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92507" w:rsidRPr="003B0BB0" w:rsidRDefault="00B21961" w:rsidP="000F32FD">
      <w:pPr>
        <w:keepNext/>
        <w:keepLines/>
        <w:spacing w:before="0" w:after="360"/>
        <w:ind w:right="1"/>
        <w:jc w:val="left"/>
        <w:outlineLvl w:val="0"/>
        <w:rPr>
          <w:rFonts w:eastAsia="Calibri" w:cs="Times New Roman"/>
          <w:b/>
          <w:bCs/>
          <w:color w:val="215868" w:themeColor="accent5" w:themeShade="80"/>
          <w:sz w:val="24"/>
          <w:szCs w:val="24"/>
        </w:rPr>
      </w:pPr>
      <w:bookmarkStart w:id="0" w:name="_Toc479144048"/>
      <w:r w:rsidRPr="003B0BB0">
        <w:rPr>
          <w:rFonts w:eastAsia="Calibri" w:cs="Times New Roman"/>
          <w:b/>
          <w:bCs/>
          <w:color w:val="215868" w:themeColor="accent5" w:themeShade="80"/>
          <w:sz w:val="24"/>
          <w:szCs w:val="24"/>
        </w:rPr>
        <w:t>EG1.2.2.L</w:t>
      </w:r>
      <w:r w:rsidR="00492507" w:rsidRPr="003B0BB0">
        <w:rPr>
          <w:rFonts w:eastAsia="Calibri" w:cs="Times New Roman"/>
          <w:b/>
          <w:bCs/>
          <w:color w:val="215868" w:themeColor="accent5" w:themeShade="80"/>
          <w:sz w:val="24"/>
          <w:szCs w:val="24"/>
        </w:rPr>
        <w:t xml:space="preserve"> FIȘA DE </w:t>
      </w:r>
      <w:r w:rsidR="000F32FD" w:rsidRPr="003B0BB0">
        <w:rPr>
          <w:rFonts w:eastAsia="Calibri" w:cs="Times New Roman"/>
          <w:b/>
          <w:bCs/>
          <w:color w:val="215868" w:themeColor="accent5" w:themeShade="80"/>
          <w:sz w:val="24"/>
          <w:szCs w:val="24"/>
        </w:rPr>
        <w:t>VERIFICARE</w:t>
      </w:r>
      <w:r w:rsidR="00492507" w:rsidRPr="003B0BB0">
        <w:rPr>
          <w:rFonts w:eastAsia="Calibri" w:cs="Times New Roman"/>
          <w:b/>
          <w:bCs/>
          <w:color w:val="215868" w:themeColor="accent5" w:themeShade="80"/>
          <w:sz w:val="24"/>
          <w:szCs w:val="24"/>
        </w:rPr>
        <w:t xml:space="preserve"> </w:t>
      </w:r>
      <w:bookmarkEnd w:id="0"/>
      <w:r w:rsidR="00492507" w:rsidRPr="003B0BB0">
        <w:rPr>
          <w:rFonts w:eastAsia="Calibri" w:cs="Times New Roman"/>
          <w:b/>
          <w:bCs/>
          <w:color w:val="215868" w:themeColor="accent5" w:themeShade="80"/>
          <w:sz w:val="24"/>
          <w:szCs w:val="24"/>
        </w:rPr>
        <w:t xml:space="preserve">A </w:t>
      </w:r>
      <w:r w:rsidRPr="003B0BB0">
        <w:rPr>
          <w:rFonts w:eastAsia="Calibri" w:cs="Times New Roman"/>
          <w:b/>
          <w:bCs/>
          <w:color w:val="215868" w:themeColor="accent5" w:themeShade="80"/>
          <w:sz w:val="24"/>
          <w:szCs w:val="24"/>
        </w:rPr>
        <w:t>ELIGIBILITATII</w:t>
      </w:r>
    </w:p>
    <w:p w:rsidR="00492507" w:rsidRPr="003B0BB0" w:rsidRDefault="00492507" w:rsidP="000F32FD">
      <w:pPr>
        <w:tabs>
          <w:tab w:val="left" w:pos="0"/>
        </w:tabs>
        <w:spacing w:before="0"/>
        <w:ind w:right="1"/>
        <w:jc w:val="center"/>
        <w:rPr>
          <w:rFonts w:eastAsia="Times New Roman" w:cs="Calibri"/>
          <w:b/>
          <w:color w:val="215868" w:themeColor="accent5" w:themeShade="80"/>
          <w:sz w:val="24"/>
          <w:szCs w:val="24"/>
        </w:rPr>
      </w:pPr>
      <w:r w:rsidRPr="003B0BB0">
        <w:rPr>
          <w:rFonts w:eastAsia="Times New Roman" w:cs="Calibri"/>
          <w:b/>
          <w:color w:val="215868" w:themeColor="accent5" w:themeShade="80"/>
          <w:sz w:val="24"/>
          <w:szCs w:val="24"/>
        </w:rPr>
        <w:t xml:space="preserve">Fișa de </w:t>
      </w:r>
      <w:r w:rsidR="000F32FD" w:rsidRPr="003B0BB0">
        <w:rPr>
          <w:rFonts w:eastAsia="Times New Roman" w:cs="Calibri"/>
          <w:b/>
          <w:color w:val="215868" w:themeColor="accent5" w:themeShade="80"/>
          <w:sz w:val="24"/>
          <w:szCs w:val="24"/>
        </w:rPr>
        <w:t>verificare</w:t>
      </w:r>
      <w:r w:rsidRPr="003B0BB0">
        <w:rPr>
          <w:rFonts w:eastAsia="Times New Roman" w:cs="Calibri"/>
          <w:b/>
          <w:color w:val="215868" w:themeColor="accent5" w:themeShade="80"/>
          <w:sz w:val="24"/>
          <w:szCs w:val="24"/>
        </w:rPr>
        <w:t xml:space="preserve"> a </w:t>
      </w:r>
      <w:r w:rsidR="00B21961" w:rsidRPr="003B0BB0">
        <w:rPr>
          <w:rFonts w:eastAsia="Times New Roman" w:cs="Calibri"/>
          <w:b/>
          <w:color w:val="215868" w:themeColor="accent5" w:themeShade="80"/>
          <w:sz w:val="24"/>
          <w:szCs w:val="24"/>
        </w:rPr>
        <w:t>eligibilitatii</w:t>
      </w:r>
    </w:p>
    <w:p w:rsidR="00492507" w:rsidRPr="003B0BB0" w:rsidRDefault="00B21961" w:rsidP="000F32FD">
      <w:pPr>
        <w:spacing w:before="0"/>
        <w:ind w:right="1"/>
        <w:jc w:val="center"/>
        <w:rPr>
          <w:rFonts w:eastAsia="Times New Roman" w:cs="Calibri"/>
          <w:b/>
          <w:color w:val="215868" w:themeColor="accent5" w:themeShade="80"/>
          <w:sz w:val="24"/>
          <w:szCs w:val="24"/>
        </w:rPr>
      </w:pPr>
      <w:r w:rsidRPr="003B0BB0">
        <w:rPr>
          <w:rFonts w:eastAsia="Times New Roman" w:cs="Calibri"/>
          <w:b/>
          <w:color w:val="215868" w:themeColor="accent5" w:themeShade="80"/>
          <w:sz w:val="24"/>
          <w:szCs w:val="24"/>
        </w:rPr>
        <w:t>MĂSURA M2/</w:t>
      </w:r>
      <w:r w:rsidR="00492507" w:rsidRPr="003B0BB0">
        <w:rPr>
          <w:rFonts w:eastAsia="Times New Roman" w:cs="Calibri"/>
          <w:b/>
          <w:color w:val="215868" w:themeColor="accent5" w:themeShade="80"/>
          <w:sz w:val="24"/>
          <w:szCs w:val="24"/>
        </w:rPr>
        <w:t>2A</w:t>
      </w:r>
    </w:p>
    <w:p w:rsidR="00492507" w:rsidRPr="003B0BB0" w:rsidRDefault="00492507" w:rsidP="000F32FD">
      <w:pPr>
        <w:spacing w:before="0"/>
        <w:ind w:right="1"/>
        <w:jc w:val="center"/>
        <w:rPr>
          <w:rFonts w:eastAsia="Times New Roman" w:cs="Calibri"/>
          <w:b/>
          <w:color w:val="215868" w:themeColor="accent5" w:themeShade="80"/>
          <w:sz w:val="24"/>
          <w:szCs w:val="24"/>
        </w:rPr>
      </w:pPr>
      <w:r w:rsidRPr="003B0BB0">
        <w:rPr>
          <w:rFonts w:eastAsia="Times New Roman" w:cs="Calibri"/>
          <w:b/>
          <w:color w:val="215868" w:themeColor="accent5" w:themeShade="80"/>
          <w:sz w:val="24"/>
          <w:szCs w:val="24"/>
        </w:rPr>
        <w:t xml:space="preserve"> </w:t>
      </w:r>
      <w:r w:rsidR="00B21961" w:rsidRPr="003B0BB0">
        <w:rPr>
          <w:rFonts w:eastAsia="Times New Roman" w:cs="Calibri"/>
          <w:b/>
          <w:color w:val="215868" w:themeColor="accent5" w:themeShade="80"/>
          <w:sz w:val="24"/>
          <w:szCs w:val="24"/>
        </w:rPr>
        <w:t>Dezvoltarea exploatatiilor agricole</w:t>
      </w:r>
    </w:p>
    <w:p w:rsidR="00492507" w:rsidRPr="000F32FD" w:rsidRDefault="00492507" w:rsidP="000F32FD">
      <w:pPr>
        <w:spacing w:before="0"/>
        <w:ind w:right="1"/>
        <w:jc w:val="center"/>
        <w:rPr>
          <w:rFonts w:eastAsia="Times New Roman" w:cs="Calibri"/>
          <w:b/>
          <w:i/>
          <w:sz w:val="24"/>
          <w:szCs w:val="24"/>
        </w:rPr>
      </w:pPr>
    </w:p>
    <w:p w:rsidR="00492507" w:rsidRPr="000F32FD" w:rsidRDefault="00492507" w:rsidP="000F32FD">
      <w:pPr>
        <w:spacing w:before="0" w:after="200"/>
        <w:ind w:right="1"/>
        <w:jc w:val="center"/>
        <w:rPr>
          <w:rFonts w:eastAsia="Times New Roman" w:cs="Calibri"/>
          <w:b/>
          <w:i/>
          <w:sz w:val="24"/>
          <w:szCs w:val="24"/>
        </w:rPr>
      </w:pPr>
    </w:p>
    <w:p w:rsidR="00492507" w:rsidRPr="000F32FD" w:rsidRDefault="00492507" w:rsidP="000F32FD">
      <w:pPr>
        <w:overflowPunct w:val="0"/>
        <w:autoSpaceDE w:val="0"/>
        <w:autoSpaceDN w:val="0"/>
        <w:adjustRightInd w:val="0"/>
        <w:spacing w:before="0"/>
        <w:ind w:right="1"/>
        <w:jc w:val="left"/>
        <w:textAlignment w:val="baseline"/>
        <w:rPr>
          <w:rFonts w:eastAsia="Times New Roman" w:cs="Calibri"/>
          <w:bCs/>
          <w:sz w:val="24"/>
          <w:szCs w:val="24"/>
          <w:lang w:eastAsia="fr-FR"/>
        </w:rPr>
      </w:pPr>
      <w:r w:rsidRPr="000F32FD">
        <w:rPr>
          <w:rFonts w:eastAsia="Times New Roman" w:cs="Calibri"/>
          <w:bCs/>
          <w:sz w:val="24"/>
          <w:szCs w:val="24"/>
          <w:lang w:eastAsia="fr-FR"/>
        </w:rPr>
        <w:t>Denumire solicitant:_____________________________________________________</w:t>
      </w:r>
    </w:p>
    <w:p w:rsidR="00492507" w:rsidRPr="000F32FD" w:rsidRDefault="00492507" w:rsidP="000F32FD">
      <w:pPr>
        <w:overflowPunct w:val="0"/>
        <w:autoSpaceDE w:val="0"/>
        <w:autoSpaceDN w:val="0"/>
        <w:adjustRightInd w:val="0"/>
        <w:spacing w:before="0"/>
        <w:ind w:right="1"/>
        <w:jc w:val="left"/>
        <w:textAlignment w:val="baseline"/>
        <w:rPr>
          <w:rFonts w:eastAsia="Times New Roman" w:cs="Calibri"/>
          <w:bCs/>
          <w:sz w:val="24"/>
          <w:szCs w:val="24"/>
          <w:lang w:eastAsia="fr-FR"/>
        </w:rPr>
      </w:pPr>
      <w:r w:rsidRPr="000F32FD">
        <w:rPr>
          <w:rFonts w:eastAsia="Times New Roman" w:cs="Calibri"/>
          <w:bCs/>
          <w:sz w:val="24"/>
          <w:szCs w:val="24"/>
          <w:lang w:eastAsia="fr-FR"/>
        </w:rPr>
        <w:t>Titlu proiect: ___________________________________________________________</w:t>
      </w:r>
    </w:p>
    <w:p w:rsidR="00492507" w:rsidRPr="000F32FD" w:rsidRDefault="00492507" w:rsidP="000F32FD">
      <w:pPr>
        <w:overflowPunct w:val="0"/>
        <w:autoSpaceDE w:val="0"/>
        <w:autoSpaceDN w:val="0"/>
        <w:adjustRightInd w:val="0"/>
        <w:spacing w:before="0"/>
        <w:ind w:right="1"/>
        <w:jc w:val="left"/>
        <w:textAlignment w:val="baseline"/>
        <w:rPr>
          <w:rFonts w:eastAsia="Times New Roman" w:cs="Calibri"/>
          <w:bCs/>
          <w:sz w:val="24"/>
          <w:szCs w:val="24"/>
          <w:lang w:eastAsia="fr-FR"/>
        </w:rPr>
      </w:pPr>
      <w:r w:rsidRPr="000F32FD">
        <w:rPr>
          <w:rFonts w:eastAsia="Times New Roman" w:cs="Calibri"/>
          <w:bCs/>
          <w:sz w:val="24"/>
          <w:szCs w:val="24"/>
          <w:lang w:eastAsia="fr-FR"/>
        </w:rPr>
        <w:t>Număr si data de înregistrare al cererii de finanțare la GAL: ____________________________</w:t>
      </w:r>
    </w:p>
    <w:p w:rsidR="00492507" w:rsidRPr="000F32FD" w:rsidRDefault="00492507" w:rsidP="000F32FD">
      <w:pPr>
        <w:overflowPunct w:val="0"/>
        <w:autoSpaceDE w:val="0"/>
        <w:autoSpaceDN w:val="0"/>
        <w:adjustRightInd w:val="0"/>
        <w:spacing w:before="0"/>
        <w:ind w:right="1"/>
        <w:jc w:val="left"/>
        <w:textAlignment w:val="baseline"/>
        <w:rPr>
          <w:rFonts w:eastAsia="Times New Roman" w:cs="Calibri"/>
          <w:bCs/>
          <w:sz w:val="24"/>
          <w:szCs w:val="24"/>
          <w:lang w:eastAsia="fr-FR"/>
        </w:rPr>
      </w:pPr>
      <w:r w:rsidRPr="000F32FD">
        <w:rPr>
          <w:rFonts w:eastAsia="Times New Roman" w:cs="Calibri"/>
          <w:bCs/>
          <w:sz w:val="24"/>
          <w:szCs w:val="24"/>
          <w:lang w:eastAsia="fr-FR"/>
        </w:rPr>
        <w:t>Data lansării apelului de selecție de către GAL: ________________________________</w:t>
      </w:r>
    </w:p>
    <w:p w:rsidR="00492507" w:rsidRPr="000F32FD" w:rsidRDefault="00492507" w:rsidP="000F32FD">
      <w:pPr>
        <w:overflowPunct w:val="0"/>
        <w:autoSpaceDE w:val="0"/>
        <w:autoSpaceDN w:val="0"/>
        <w:adjustRightInd w:val="0"/>
        <w:spacing w:before="0"/>
        <w:ind w:right="1"/>
        <w:jc w:val="left"/>
        <w:textAlignment w:val="baseline"/>
        <w:rPr>
          <w:rFonts w:eastAsia="Times New Roman" w:cs="Calibri"/>
          <w:bCs/>
          <w:sz w:val="24"/>
          <w:szCs w:val="24"/>
          <w:lang w:eastAsia="fr-FR"/>
        </w:rPr>
      </w:pPr>
      <w:r w:rsidRPr="000F32FD">
        <w:rPr>
          <w:rFonts w:eastAsia="Times New Roman" w:cs="Calibri"/>
          <w:bCs/>
          <w:sz w:val="24"/>
          <w:szCs w:val="24"/>
          <w:lang w:eastAsia="fr-FR"/>
        </w:rPr>
        <w:t>Obiectivul proiectului: _____________________________________________________</w:t>
      </w:r>
    </w:p>
    <w:p w:rsidR="00492507" w:rsidRPr="000F32FD" w:rsidRDefault="00492507" w:rsidP="000F32FD">
      <w:pPr>
        <w:overflowPunct w:val="0"/>
        <w:autoSpaceDE w:val="0"/>
        <w:autoSpaceDN w:val="0"/>
        <w:adjustRightInd w:val="0"/>
        <w:spacing w:before="0"/>
        <w:ind w:right="1"/>
        <w:jc w:val="left"/>
        <w:textAlignment w:val="baseline"/>
        <w:rPr>
          <w:rFonts w:eastAsia="Times New Roman" w:cs="Calibri"/>
          <w:bCs/>
          <w:sz w:val="24"/>
          <w:szCs w:val="24"/>
          <w:lang w:eastAsia="fr-FR"/>
        </w:rPr>
      </w:pPr>
      <w:r w:rsidRPr="000F32FD">
        <w:rPr>
          <w:rFonts w:eastAsia="Times New Roman" w:cs="Calibri"/>
          <w:bCs/>
          <w:sz w:val="24"/>
          <w:szCs w:val="24"/>
          <w:lang w:eastAsia="fr-FR"/>
        </w:rPr>
        <w:t>Amplasare proiect (localitate):_______________________________________________</w:t>
      </w:r>
    </w:p>
    <w:p w:rsidR="00492507" w:rsidRPr="000F32FD" w:rsidRDefault="00492507" w:rsidP="000F32FD">
      <w:pPr>
        <w:overflowPunct w:val="0"/>
        <w:autoSpaceDE w:val="0"/>
        <w:autoSpaceDN w:val="0"/>
        <w:adjustRightInd w:val="0"/>
        <w:spacing w:before="0"/>
        <w:ind w:right="1"/>
        <w:jc w:val="left"/>
        <w:textAlignment w:val="baseline"/>
        <w:rPr>
          <w:rFonts w:eastAsia="Times New Roman" w:cs="Calibri"/>
          <w:bCs/>
          <w:sz w:val="24"/>
          <w:szCs w:val="24"/>
          <w:lang w:eastAsia="fr-FR"/>
        </w:rPr>
      </w:pPr>
      <w:r w:rsidRPr="000F32FD">
        <w:rPr>
          <w:rFonts w:eastAsia="Times New Roman" w:cs="Calibri"/>
          <w:bCs/>
          <w:sz w:val="24"/>
          <w:szCs w:val="24"/>
          <w:lang w:eastAsia="fr-FR"/>
        </w:rPr>
        <w:t>Statut juridic solicitant:_____________________________________________________</w:t>
      </w:r>
    </w:p>
    <w:p w:rsidR="00492507" w:rsidRPr="000F32FD" w:rsidRDefault="00492507" w:rsidP="000F32FD">
      <w:pPr>
        <w:overflowPunct w:val="0"/>
        <w:autoSpaceDE w:val="0"/>
        <w:autoSpaceDN w:val="0"/>
        <w:adjustRightInd w:val="0"/>
        <w:ind w:right="1"/>
        <w:jc w:val="left"/>
        <w:textAlignment w:val="baseline"/>
        <w:rPr>
          <w:rFonts w:eastAsia="Times New Roman" w:cs="Calibri"/>
          <w:bCs/>
          <w:i/>
          <w:sz w:val="24"/>
          <w:szCs w:val="24"/>
          <w:u w:val="single"/>
          <w:lang w:eastAsia="fr-FR"/>
        </w:rPr>
      </w:pPr>
      <w:r w:rsidRPr="000F32FD">
        <w:rPr>
          <w:rFonts w:eastAsia="Times New Roman" w:cs="Calibri"/>
          <w:bCs/>
          <w:i/>
          <w:sz w:val="24"/>
          <w:szCs w:val="24"/>
          <w:u w:val="single"/>
          <w:lang w:eastAsia="fr-FR"/>
        </w:rPr>
        <w:t>Date personale reprezentant legal</w:t>
      </w:r>
    </w:p>
    <w:p w:rsidR="00492507" w:rsidRPr="000F32FD" w:rsidRDefault="00492507" w:rsidP="000F32FD">
      <w:pPr>
        <w:overflowPunct w:val="0"/>
        <w:autoSpaceDE w:val="0"/>
        <w:autoSpaceDN w:val="0"/>
        <w:adjustRightInd w:val="0"/>
        <w:spacing w:before="0"/>
        <w:ind w:right="1"/>
        <w:jc w:val="left"/>
        <w:textAlignment w:val="baseline"/>
        <w:rPr>
          <w:rFonts w:eastAsia="Times New Roman" w:cs="Calibri"/>
          <w:bCs/>
          <w:sz w:val="24"/>
          <w:szCs w:val="24"/>
          <w:lang w:eastAsia="fr-FR"/>
        </w:rPr>
      </w:pPr>
      <w:r w:rsidRPr="000F32FD">
        <w:rPr>
          <w:rFonts w:eastAsia="Times New Roman" w:cs="Calibri"/>
          <w:bCs/>
          <w:sz w:val="24"/>
          <w:szCs w:val="24"/>
          <w:lang w:eastAsia="fr-FR"/>
        </w:rPr>
        <w:t>Nume: _______________________________Prenume:____________________________</w:t>
      </w:r>
    </w:p>
    <w:p w:rsidR="00492507" w:rsidRPr="000F32FD" w:rsidRDefault="00492507" w:rsidP="000F32FD">
      <w:pPr>
        <w:spacing w:before="0" w:after="200"/>
        <w:ind w:right="1"/>
        <w:jc w:val="left"/>
        <w:rPr>
          <w:rFonts w:eastAsia="Times New Roman" w:cs="Calibri"/>
          <w:bCs/>
          <w:sz w:val="24"/>
          <w:szCs w:val="24"/>
          <w:lang w:eastAsia="fr-FR"/>
        </w:rPr>
      </w:pPr>
      <w:r w:rsidRPr="000F32FD">
        <w:rPr>
          <w:rFonts w:eastAsia="Times New Roman" w:cs="Calibri"/>
          <w:bCs/>
          <w:sz w:val="24"/>
          <w:szCs w:val="24"/>
          <w:lang w:eastAsia="fr-FR"/>
        </w:rPr>
        <w:t>Funcţie reprezentant legal:___________________________________________________</w:t>
      </w:r>
    </w:p>
    <w:p w:rsidR="000F32FD" w:rsidRDefault="000F32FD" w:rsidP="000F32FD">
      <w:pPr>
        <w:spacing w:before="0" w:after="200"/>
        <w:ind w:right="1"/>
        <w:jc w:val="left"/>
        <w:rPr>
          <w:rFonts w:eastAsia="Calibri" w:cs="Calibri"/>
          <w:b/>
          <w:sz w:val="24"/>
          <w:szCs w:val="24"/>
        </w:rPr>
      </w:pPr>
    </w:p>
    <w:p w:rsidR="00492507" w:rsidRPr="000F32FD" w:rsidRDefault="00492507" w:rsidP="000F32FD">
      <w:pPr>
        <w:spacing w:before="0" w:after="200"/>
        <w:ind w:right="1"/>
        <w:jc w:val="left"/>
        <w:rPr>
          <w:rFonts w:eastAsia="Calibri" w:cs="Calibri"/>
          <w:b/>
          <w:sz w:val="24"/>
          <w:szCs w:val="24"/>
        </w:rPr>
      </w:pPr>
      <w:r w:rsidRPr="000F32FD">
        <w:rPr>
          <w:rFonts w:eastAsia="Calibri" w:cs="Calibri"/>
          <w:b/>
          <w:sz w:val="24"/>
          <w:szCs w:val="24"/>
        </w:rPr>
        <w:t>VERIFICAREA CRITERIILOR DE ELIGIBILITATE A PROIECTULUI</w:t>
      </w:r>
    </w:p>
    <w:tbl>
      <w:tblPr>
        <w:tblW w:w="49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37"/>
        <w:gridCol w:w="569"/>
        <w:gridCol w:w="140"/>
        <w:gridCol w:w="709"/>
        <w:gridCol w:w="851"/>
      </w:tblGrid>
      <w:tr w:rsidR="00492507" w:rsidRPr="000F32FD" w:rsidTr="000F32FD">
        <w:trPr>
          <w:trHeight w:val="270"/>
        </w:trPr>
        <w:tc>
          <w:tcPr>
            <w:tcW w:w="4115" w:type="pct"/>
            <w:gridSpan w:val="2"/>
            <w:vMerge w:val="restart"/>
            <w:shd w:val="clear" w:color="auto" w:fill="A6A6A6" w:themeFill="background1" w:themeFillShade="A6"/>
            <w:vAlign w:val="center"/>
          </w:tcPr>
          <w:p w:rsidR="00492507" w:rsidRPr="000F32FD" w:rsidRDefault="00492507" w:rsidP="000F32FD">
            <w:pPr>
              <w:spacing w:before="0"/>
              <w:jc w:val="left"/>
              <w:rPr>
                <w:rFonts w:eastAsia="Times New Roman" w:cs="Calibri"/>
                <w:b/>
                <w:noProof/>
                <w:sz w:val="24"/>
                <w:szCs w:val="24"/>
              </w:rPr>
            </w:pPr>
            <w:r w:rsidRPr="000F32FD">
              <w:rPr>
                <w:rFonts w:eastAsia="Times New Roman" w:cs="Calibri"/>
                <w:b/>
                <w:noProof/>
                <w:sz w:val="24"/>
                <w:szCs w:val="24"/>
              </w:rPr>
              <w:t>1. Verificarea eligibilitătii solicitantului</w:t>
            </w:r>
          </w:p>
        </w:tc>
        <w:tc>
          <w:tcPr>
            <w:tcW w:w="885" w:type="pct"/>
            <w:gridSpan w:val="3"/>
            <w:shd w:val="clear" w:color="auto" w:fill="A6A6A6" w:themeFill="background1" w:themeFillShade="A6"/>
          </w:tcPr>
          <w:p w:rsidR="00492507" w:rsidRPr="000F32FD" w:rsidRDefault="00492507" w:rsidP="000F32FD">
            <w:pPr>
              <w:spacing w:before="0"/>
              <w:jc w:val="center"/>
              <w:rPr>
                <w:rFonts w:eastAsia="Times New Roman" w:cs="Calibri"/>
                <w:b/>
                <w:noProof/>
                <w:sz w:val="24"/>
                <w:szCs w:val="24"/>
                <w:u w:val="single"/>
              </w:rPr>
            </w:pPr>
            <w:r w:rsidRPr="000F32FD">
              <w:rPr>
                <w:rFonts w:eastAsia="Times New Roman" w:cs="Calibri"/>
                <w:b/>
                <w:noProof/>
                <w:sz w:val="24"/>
                <w:szCs w:val="24"/>
              </w:rPr>
              <w:t>Verificare efectuată</w:t>
            </w:r>
          </w:p>
        </w:tc>
      </w:tr>
      <w:tr w:rsidR="00492507" w:rsidRPr="000F32FD" w:rsidTr="000F32FD">
        <w:tc>
          <w:tcPr>
            <w:tcW w:w="4115" w:type="pct"/>
            <w:gridSpan w:val="2"/>
            <w:vMerge/>
            <w:shd w:val="clear" w:color="auto" w:fill="A6A6A6" w:themeFill="background1" w:themeFillShade="A6"/>
          </w:tcPr>
          <w:p w:rsidR="00492507" w:rsidRPr="000F32FD" w:rsidRDefault="00492507" w:rsidP="000F32FD">
            <w:pPr>
              <w:spacing w:before="0"/>
              <w:jc w:val="left"/>
              <w:rPr>
                <w:rFonts w:eastAsia="Times New Roman" w:cs="Calibri"/>
                <w:b/>
                <w:noProof/>
                <w:sz w:val="24"/>
                <w:szCs w:val="24"/>
              </w:rPr>
            </w:pPr>
          </w:p>
        </w:tc>
        <w:tc>
          <w:tcPr>
            <w:tcW w:w="442" w:type="pct"/>
            <w:gridSpan w:val="2"/>
            <w:shd w:val="clear" w:color="auto" w:fill="A6A6A6" w:themeFill="background1" w:themeFillShade="A6"/>
          </w:tcPr>
          <w:p w:rsidR="00492507" w:rsidRPr="000F32FD" w:rsidRDefault="00492507" w:rsidP="000F32FD">
            <w:pPr>
              <w:spacing w:before="0"/>
              <w:jc w:val="center"/>
              <w:rPr>
                <w:rFonts w:eastAsia="Times New Roman" w:cs="Calibri"/>
                <w:b/>
                <w:noProof/>
                <w:sz w:val="24"/>
                <w:szCs w:val="24"/>
              </w:rPr>
            </w:pPr>
            <w:r w:rsidRPr="000F32FD">
              <w:rPr>
                <w:rFonts w:eastAsia="Times New Roman" w:cs="Calibri"/>
                <w:b/>
                <w:noProof/>
                <w:sz w:val="24"/>
                <w:szCs w:val="24"/>
              </w:rPr>
              <w:t>DA</w:t>
            </w:r>
          </w:p>
        </w:tc>
        <w:tc>
          <w:tcPr>
            <w:tcW w:w="443" w:type="pct"/>
            <w:shd w:val="clear" w:color="auto" w:fill="A6A6A6" w:themeFill="background1" w:themeFillShade="A6"/>
          </w:tcPr>
          <w:p w:rsidR="00492507" w:rsidRPr="000F32FD" w:rsidRDefault="00492507" w:rsidP="000F32FD">
            <w:pPr>
              <w:spacing w:before="0"/>
              <w:jc w:val="center"/>
              <w:rPr>
                <w:rFonts w:eastAsia="Times New Roman" w:cs="Calibri"/>
                <w:b/>
                <w:noProof/>
                <w:sz w:val="24"/>
                <w:szCs w:val="24"/>
              </w:rPr>
            </w:pPr>
            <w:r w:rsidRPr="000F32FD">
              <w:rPr>
                <w:rFonts w:eastAsia="Times New Roman" w:cs="Calibri"/>
                <w:b/>
                <w:noProof/>
                <w:sz w:val="24"/>
                <w:szCs w:val="24"/>
              </w:rPr>
              <w:t>NU</w:t>
            </w:r>
          </w:p>
        </w:tc>
      </w:tr>
      <w:tr w:rsidR="00492507" w:rsidRPr="000F32FD" w:rsidTr="000F32FD">
        <w:trPr>
          <w:trHeight w:val="566"/>
        </w:trPr>
        <w:tc>
          <w:tcPr>
            <w:tcW w:w="4115" w:type="pct"/>
            <w:gridSpan w:val="2"/>
            <w:tcBorders>
              <w:bottom w:val="single" w:sz="4" w:space="0" w:color="auto"/>
            </w:tcBorders>
            <w:shd w:val="clear" w:color="auto" w:fill="auto"/>
          </w:tcPr>
          <w:p w:rsidR="00492507" w:rsidRPr="000F32FD" w:rsidRDefault="00A30E58" w:rsidP="000F32FD">
            <w:pPr>
              <w:spacing w:before="0"/>
              <w:rPr>
                <w:rFonts w:eastAsia="Times New Roman" w:cs="Calibri"/>
                <w:b/>
                <w:noProof/>
                <w:sz w:val="24"/>
                <w:szCs w:val="24"/>
              </w:rPr>
            </w:pPr>
            <w:r>
              <w:rPr>
                <w:rFonts w:eastAsia="Times New Roman" w:cs="Calibri"/>
                <w:b/>
                <w:iCs/>
                <w:noProof/>
                <w:sz w:val="24"/>
                <w:szCs w:val="24"/>
              </w:rPr>
              <w:t>1</w:t>
            </w:r>
            <w:r w:rsidR="00492507" w:rsidRPr="000F32FD">
              <w:rPr>
                <w:rFonts w:eastAsia="Times New Roman" w:cs="Calibri"/>
                <w:iCs/>
                <w:noProof/>
                <w:sz w:val="24"/>
                <w:szCs w:val="24"/>
              </w:rPr>
              <w:t xml:space="preserve"> Solicitantul şi-a însuşit în totalitate angajamentele luate în Declaraţia pe proprie raspundere F, aplicabile proiectului?</w:t>
            </w:r>
          </w:p>
        </w:tc>
        <w:tc>
          <w:tcPr>
            <w:tcW w:w="442" w:type="pct"/>
            <w:gridSpan w:val="2"/>
            <w:tcBorders>
              <w:bottom w:val="single" w:sz="4" w:space="0" w:color="auto"/>
            </w:tcBorders>
            <w:shd w:val="clear" w:color="auto" w:fill="auto"/>
            <w:vAlign w:val="center"/>
          </w:tcPr>
          <w:p w:rsidR="00492507" w:rsidRPr="000F32FD" w:rsidRDefault="00492507" w:rsidP="000F32FD">
            <w:pPr>
              <w:spacing w:before="0"/>
              <w:jc w:val="center"/>
              <w:rPr>
                <w:rFonts w:eastAsia="Times New Roman" w:cs="Calibri"/>
                <w:b/>
                <w:noProof/>
                <w:sz w:val="24"/>
                <w:szCs w:val="24"/>
              </w:rPr>
            </w:pPr>
            <w:r w:rsidRPr="000F32FD">
              <w:rPr>
                <w:rFonts w:eastAsia="Times New Roman" w:cs="Calibri"/>
                <w:noProof/>
                <w:sz w:val="24"/>
                <w:szCs w:val="24"/>
              </w:rPr>
              <w:sym w:font="Wingdings" w:char="F06F"/>
            </w:r>
          </w:p>
        </w:tc>
        <w:tc>
          <w:tcPr>
            <w:tcW w:w="443" w:type="pct"/>
            <w:tcBorders>
              <w:bottom w:val="single" w:sz="4" w:space="0" w:color="auto"/>
            </w:tcBorders>
            <w:shd w:val="clear" w:color="auto" w:fill="auto"/>
            <w:vAlign w:val="center"/>
          </w:tcPr>
          <w:p w:rsidR="00492507" w:rsidRPr="000F32FD" w:rsidRDefault="00492507" w:rsidP="000F32FD">
            <w:pPr>
              <w:spacing w:before="0"/>
              <w:jc w:val="center"/>
              <w:rPr>
                <w:rFonts w:eastAsia="Times New Roman" w:cs="Calibri"/>
                <w:b/>
                <w:noProof/>
                <w:sz w:val="24"/>
                <w:szCs w:val="24"/>
              </w:rPr>
            </w:pPr>
            <w:r w:rsidRPr="000F32FD">
              <w:rPr>
                <w:rFonts w:eastAsia="Times New Roman" w:cs="Calibri"/>
                <w:noProof/>
                <w:sz w:val="24"/>
                <w:szCs w:val="24"/>
              </w:rPr>
              <w:sym w:font="Wingdings" w:char="F06F"/>
            </w:r>
          </w:p>
        </w:tc>
      </w:tr>
      <w:tr w:rsidR="00492507" w:rsidRPr="000F32FD" w:rsidTr="000F32FD">
        <w:tc>
          <w:tcPr>
            <w:tcW w:w="5000" w:type="pct"/>
            <w:gridSpan w:val="5"/>
            <w:tcBorders>
              <w:left w:val="nil"/>
              <w:right w:val="nil"/>
            </w:tcBorders>
          </w:tcPr>
          <w:p w:rsidR="00492507" w:rsidRPr="000F32FD" w:rsidRDefault="00492507" w:rsidP="000F32FD">
            <w:pPr>
              <w:spacing w:before="0"/>
              <w:jc w:val="left"/>
              <w:rPr>
                <w:rFonts w:eastAsia="Times New Roman" w:cs="Calibri"/>
                <w:b/>
                <w:noProof/>
                <w:sz w:val="24"/>
                <w:szCs w:val="24"/>
              </w:rPr>
            </w:pPr>
          </w:p>
          <w:p w:rsidR="00492507" w:rsidRPr="000F32FD" w:rsidRDefault="00492507" w:rsidP="000F32FD">
            <w:pPr>
              <w:spacing w:before="0"/>
              <w:jc w:val="left"/>
              <w:rPr>
                <w:rFonts w:eastAsia="Times New Roman" w:cs="Calibri"/>
                <w:b/>
                <w:noProof/>
                <w:sz w:val="24"/>
                <w:szCs w:val="24"/>
              </w:rPr>
            </w:pPr>
          </w:p>
        </w:tc>
      </w:tr>
      <w:tr w:rsidR="00492507" w:rsidRPr="000F32FD" w:rsidTr="002F0C89">
        <w:trPr>
          <w:trHeight w:val="295"/>
        </w:trPr>
        <w:tc>
          <w:tcPr>
            <w:tcW w:w="3819" w:type="pct"/>
            <w:vMerge w:val="restart"/>
            <w:shd w:val="clear" w:color="auto" w:fill="A6A6A6" w:themeFill="background1" w:themeFillShade="A6"/>
            <w:vAlign w:val="center"/>
          </w:tcPr>
          <w:p w:rsidR="00492507" w:rsidRPr="002F0C89" w:rsidRDefault="00492507" w:rsidP="002F0C89">
            <w:pPr>
              <w:spacing w:before="0"/>
              <w:jc w:val="left"/>
              <w:rPr>
                <w:rFonts w:eastAsia="Times New Roman" w:cs="Calibri"/>
                <w:b/>
                <w:noProof/>
                <w:sz w:val="24"/>
                <w:szCs w:val="24"/>
              </w:rPr>
            </w:pPr>
            <w:r w:rsidRPr="002F0C89">
              <w:rPr>
                <w:rFonts w:eastAsia="Times New Roman" w:cs="Calibri"/>
                <w:b/>
                <w:noProof/>
                <w:sz w:val="24"/>
                <w:szCs w:val="24"/>
              </w:rPr>
              <w:t>2.Verificarea conditiilor de eligibilitate</w:t>
            </w:r>
          </w:p>
        </w:tc>
        <w:tc>
          <w:tcPr>
            <w:tcW w:w="1181" w:type="pct"/>
            <w:gridSpan w:val="4"/>
            <w:shd w:val="clear" w:color="auto" w:fill="A6A6A6" w:themeFill="background1" w:themeFillShade="A6"/>
            <w:vAlign w:val="center"/>
          </w:tcPr>
          <w:p w:rsidR="00492507" w:rsidRPr="000F32FD" w:rsidRDefault="00492507" w:rsidP="000F32FD">
            <w:pPr>
              <w:spacing w:before="0"/>
              <w:jc w:val="center"/>
              <w:rPr>
                <w:rFonts w:eastAsia="Times New Roman" w:cs="Calibri"/>
                <w:b/>
                <w:noProof/>
                <w:sz w:val="24"/>
                <w:szCs w:val="24"/>
              </w:rPr>
            </w:pPr>
            <w:r w:rsidRPr="000F32FD">
              <w:rPr>
                <w:rFonts w:eastAsia="Times New Roman" w:cs="Calibri"/>
                <w:b/>
                <w:noProof/>
                <w:sz w:val="24"/>
                <w:szCs w:val="24"/>
              </w:rPr>
              <w:t>Verificare efectuată</w:t>
            </w:r>
          </w:p>
        </w:tc>
      </w:tr>
      <w:tr w:rsidR="00492507" w:rsidRPr="000F32FD" w:rsidTr="002F0C89">
        <w:tc>
          <w:tcPr>
            <w:tcW w:w="3819" w:type="pct"/>
            <w:vMerge/>
            <w:shd w:val="clear" w:color="auto" w:fill="A6A6A6" w:themeFill="background1" w:themeFillShade="A6"/>
            <w:vAlign w:val="center"/>
          </w:tcPr>
          <w:p w:rsidR="00492507" w:rsidRPr="000F32FD" w:rsidRDefault="00492507" w:rsidP="000F32FD">
            <w:pPr>
              <w:spacing w:before="0"/>
              <w:jc w:val="center"/>
              <w:rPr>
                <w:rFonts w:eastAsia="Times New Roman" w:cs="Calibri"/>
                <w:b/>
                <w:noProof/>
                <w:sz w:val="24"/>
                <w:szCs w:val="24"/>
              </w:rPr>
            </w:pPr>
          </w:p>
        </w:tc>
        <w:tc>
          <w:tcPr>
            <w:tcW w:w="369" w:type="pct"/>
            <w:gridSpan w:val="2"/>
            <w:shd w:val="clear" w:color="auto" w:fill="A6A6A6" w:themeFill="background1" w:themeFillShade="A6"/>
            <w:vAlign w:val="center"/>
          </w:tcPr>
          <w:p w:rsidR="00492507" w:rsidRPr="000F32FD" w:rsidRDefault="00492507" w:rsidP="000F32FD">
            <w:pPr>
              <w:spacing w:before="0"/>
              <w:jc w:val="center"/>
              <w:rPr>
                <w:rFonts w:eastAsia="Times New Roman" w:cs="Calibri"/>
                <w:b/>
                <w:noProof/>
                <w:sz w:val="24"/>
                <w:szCs w:val="24"/>
              </w:rPr>
            </w:pPr>
            <w:r w:rsidRPr="000F32FD">
              <w:rPr>
                <w:rFonts w:eastAsia="Times New Roman" w:cs="Calibri"/>
                <w:b/>
                <w:noProof/>
                <w:sz w:val="24"/>
                <w:szCs w:val="24"/>
              </w:rPr>
              <w:t>DA</w:t>
            </w:r>
          </w:p>
        </w:tc>
        <w:tc>
          <w:tcPr>
            <w:tcW w:w="369" w:type="pct"/>
            <w:shd w:val="clear" w:color="auto" w:fill="A6A6A6" w:themeFill="background1" w:themeFillShade="A6"/>
            <w:vAlign w:val="center"/>
          </w:tcPr>
          <w:p w:rsidR="00492507" w:rsidRPr="000F32FD" w:rsidRDefault="00492507" w:rsidP="000F32FD">
            <w:pPr>
              <w:spacing w:before="0"/>
              <w:jc w:val="center"/>
              <w:rPr>
                <w:rFonts w:eastAsia="Times New Roman" w:cs="Calibri"/>
                <w:b/>
                <w:noProof/>
                <w:sz w:val="24"/>
                <w:szCs w:val="24"/>
              </w:rPr>
            </w:pPr>
            <w:r w:rsidRPr="000F32FD">
              <w:rPr>
                <w:rFonts w:eastAsia="Times New Roman" w:cs="Calibri"/>
                <w:b/>
                <w:noProof/>
                <w:sz w:val="24"/>
                <w:szCs w:val="24"/>
              </w:rPr>
              <w:t>NU</w:t>
            </w:r>
          </w:p>
        </w:tc>
        <w:tc>
          <w:tcPr>
            <w:tcW w:w="443" w:type="pct"/>
            <w:shd w:val="clear" w:color="auto" w:fill="A6A6A6" w:themeFill="background1" w:themeFillShade="A6"/>
            <w:vAlign w:val="center"/>
          </w:tcPr>
          <w:p w:rsidR="00492507" w:rsidRPr="000F32FD" w:rsidRDefault="00492507" w:rsidP="000F32FD">
            <w:pPr>
              <w:spacing w:before="0"/>
              <w:jc w:val="center"/>
              <w:rPr>
                <w:rFonts w:eastAsia="Times New Roman" w:cs="Calibri"/>
                <w:b/>
                <w:noProof/>
                <w:sz w:val="24"/>
                <w:szCs w:val="24"/>
              </w:rPr>
            </w:pPr>
            <w:r w:rsidRPr="000F32FD">
              <w:rPr>
                <w:rFonts w:eastAsia="Times New Roman" w:cs="Calibri"/>
                <w:b/>
                <w:noProof/>
                <w:sz w:val="24"/>
                <w:szCs w:val="24"/>
              </w:rPr>
              <w:t>Nu este cazul</w:t>
            </w:r>
          </w:p>
        </w:tc>
      </w:tr>
      <w:tr w:rsidR="00A50C09" w:rsidRPr="000F32FD" w:rsidTr="00E60232">
        <w:tc>
          <w:tcPr>
            <w:tcW w:w="3819" w:type="pct"/>
            <w:shd w:val="clear" w:color="auto" w:fill="auto"/>
          </w:tcPr>
          <w:p w:rsidR="00A50C09" w:rsidRPr="00A30E58" w:rsidRDefault="00A50C09" w:rsidP="000F32FD">
            <w:pPr>
              <w:spacing w:before="0"/>
              <w:rPr>
                <w:rFonts w:eastAsia="Times New Roman" w:cs="Calibri"/>
                <w:b/>
                <w:noProof/>
                <w:sz w:val="24"/>
                <w:szCs w:val="24"/>
              </w:rPr>
            </w:pPr>
            <w:r w:rsidRPr="00A30E58">
              <w:rPr>
                <w:rFonts w:eastAsia="Times New Roman" w:cs="Calibri"/>
                <w:b/>
                <w:noProof/>
                <w:sz w:val="24"/>
                <w:szCs w:val="24"/>
              </w:rPr>
              <w:t>EG1 Solicitantul a mai depus acelaşi proiect în cadrul altei măsuri din PNDR(Proiectul se află în sistem)?</w:t>
            </w:r>
          </w:p>
        </w:tc>
        <w:tc>
          <w:tcPr>
            <w:tcW w:w="369" w:type="pct"/>
            <w:gridSpan w:val="2"/>
            <w:shd w:val="clear" w:color="auto" w:fill="auto"/>
            <w:vAlign w:val="center"/>
          </w:tcPr>
          <w:p w:rsidR="00A50C09" w:rsidRPr="000F32FD" w:rsidRDefault="00A50C09" w:rsidP="00A50C09">
            <w:pPr>
              <w:spacing w:before="0"/>
              <w:jc w:val="center"/>
              <w:rPr>
                <w:rFonts w:eastAsia="Times New Roman" w:cs="Calibri"/>
                <w:b/>
                <w:noProof/>
                <w:sz w:val="24"/>
                <w:szCs w:val="24"/>
                <w:u w:val="single"/>
              </w:rPr>
            </w:pPr>
            <w:r w:rsidRPr="000F32FD">
              <w:rPr>
                <w:rFonts w:eastAsia="Times New Roman" w:cs="Calibri"/>
                <w:noProof/>
                <w:sz w:val="24"/>
                <w:szCs w:val="24"/>
              </w:rPr>
              <w:sym w:font="Wingdings" w:char="F06F"/>
            </w:r>
          </w:p>
        </w:tc>
        <w:tc>
          <w:tcPr>
            <w:tcW w:w="369" w:type="pct"/>
            <w:vAlign w:val="center"/>
          </w:tcPr>
          <w:p w:rsidR="00A50C09" w:rsidRPr="000F32FD" w:rsidRDefault="00A50C09" w:rsidP="00A50C09">
            <w:pPr>
              <w:spacing w:before="0"/>
              <w:jc w:val="center"/>
              <w:rPr>
                <w:rFonts w:eastAsia="Times New Roman" w:cs="Calibri"/>
                <w:b/>
                <w:noProof/>
                <w:sz w:val="24"/>
                <w:szCs w:val="24"/>
              </w:rPr>
            </w:pPr>
            <w:r w:rsidRPr="000F32FD">
              <w:rPr>
                <w:rFonts w:eastAsia="Times New Roman" w:cs="Calibri"/>
                <w:noProof/>
                <w:sz w:val="24"/>
                <w:szCs w:val="24"/>
              </w:rPr>
              <w:sym w:font="Wingdings" w:char="F06F"/>
            </w:r>
          </w:p>
        </w:tc>
        <w:tc>
          <w:tcPr>
            <w:tcW w:w="443" w:type="pct"/>
            <w:shd w:val="clear" w:color="auto" w:fill="auto"/>
          </w:tcPr>
          <w:p w:rsidR="00A50C09" w:rsidRPr="000F32FD" w:rsidRDefault="00A50C09" w:rsidP="00A50C09">
            <w:pPr>
              <w:spacing w:before="0"/>
              <w:jc w:val="center"/>
              <w:rPr>
                <w:rFonts w:eastAsia="Times New Roman" w:cs="Calibri"/>
                <w:b/>
                <w:noProof/>
                <w:sz w:val="24"/>
                <w:szCs w:val="24"/>
                <w:u w:val="single"/>
              </w:rPr>
            </w:pPr>
          </w:p>
        </w:tc>
      </w:tr>
      <w:tr w:rsidR="00492507" w:rsidRPr="000F32FD" w:rsidTr="00E60232">
        <w:tc>
          <w:tcPr>
            <w:tcW w:w="3819" w:type="pct"/>
            <w:shd w:val="clear" w:color="auto" w:fill="auto"/>
          </w:tcPr>
          <w:p w:rsidR="00492507" w:rsidRPr="002A7EE5" w:rsidRDefault="00A50C09" w:rsidP="000F32FD">
            <w:pPr>
              <w:spacing w:before="0"/>
              <w:jc w:val="left"/>
              <w:rPr>
                <w:rFonts w:eastAsia="Times New Roman" w:cs="Calibri"/>
                <w:b/>
                <w:noProof/>
                <w:sz w:val="24"/>
                <w:szCs w:val="24"/>
              </w:rPr>
            </w:pPr>
            <w:r w:rsidRPr="000F32FD">
              <w:rPr>
                <w:rFonts w:eastAsia="Calibri" w:cs="Calibri"/>
                <w:i/>
                <w:noProof/>
                <w:sz w:val="24"/>
                <w:szCs w:val="24"/>
              </w:rPr>
              <w:t xml:space="preserve">verificarea se face în Registrul electronic al cererilor de finanțare, pe câmpul CUI; dacă în registru același proiect este înregistrat în cadrul altei măsuri din PNDR, dar statutul este retras/neconform/neeligibil, acesta </w:t>
            </w:r>
            <w:r w:rsidRPr="000F32FD">
              <w:rPr>
                <w:rFonts w:eastAsia="Calibri" w:cs="Calibri"/>
                <w:i/>
                <w:noProof/>
                <w:sz w:val="24"/>
                <w:szCs w:val="24"/>
              </w:rPr>
              <w:lastRenderedPageBreak/>
              <w:t>poate fi depus la GAL</w:t>
            </w:r>
          </w:p>
        </w:tc>
        <w:tc>
          <w:tcPr>
            <w:tcW w:w="369" w:type="pct"/>
            <w:gridSpan w:val="2"/>
            <w:shd w:val="clear" w:color="auto" w:fill="auto"/>
            <w:vAlign w:val="center"/>
          </w:tcPr>
          <w:p w:rsidR="00492507" w:rsidRPr="000F32FD" w:rsidRDefault="00492507" w:rsidP="000F32FD">
            <w:pPr>
              <w:spacing w:before="0"/>
              <w:jc w:val="center"/>
              <w:rPr>
                <w:rFonts w:eastAsia="Times New Roman" w:cs="Calibri"/>
                <w:b/>
                <w:noProof/>
                <w:sz w:val="24"/>
                <w:szCs w:val="24"/>
              </w:rPr>
            </w:pPr>
          </w:p>
        </w:tc>
        <w:tc>
          <w:tcPr>
            <w:tcW w:w="369" w:type="pct"/>
            <w:vAlign w:val="center"/>
          </w:tcPr>
          <w:p w:rsidR="00492507" w:rsidRPr="000F32FD" w:rsidRDefault="00492507" w:rsidP="000F32FD">
            <w:pPr>
              <w:spacing w:before="0"/>
              <w:jc w:val="center"/>
              <w:rPr>
                <w:rFonts w:eastAsia="Times New Roman" w:cs="Calibri"/>
                <w:b/>
                <w:noProof/>
                <w:sz w:val="24"/>
                <w:szCs w:val="24"/>
              </w:rPr>
            </w:pPr>
          </w:p>
        </w:tc>
        <w:tc>
          <w:tcPr>
            <w:tcW w:w="443" w:type="pct"/>
            <w:shd w:val="clear" w:color="auto" w:fill="auto"/>
          </w:tcPr>
          <w:p w:rsidR="00492507" w:rsidRPr="000F32FD" w:rsidRDefault="00492507" w:rsidP="000F32FD">
            <w:pPr>
              <w:spacing w:before="0"/>
              <w:jc w:val="center"/>
              <w:rPr>
                <w:rFonts w:eastAsia="Times New Roman" w:cs="Calibri"/>
                <w:b/>
                <w:noProof/>
                <w:sz w:val="24"/>
                <w:szCs w:val="24"/>
              </w:rPr>
            </w:pPr>
          </w:p>
        </w:tc>
      </w:tr>
      <w:tr w:rsidR="00A50C09" w:rsidRPr="000F32FD" w:rsidTr="00E60232">
        <w:tc>
          <w:tcPr>
            <w:tcW w:w="3819" w:type="pct"/>
            <w:shd w:val="clear" w:color="auto" w:fill="auto"/>
          </w:tcPr>
          <w:p w:rsidR="00A50C09" w:rsidRPr="00A30E58" w:rsidRDefault="00A30E58" w:rsidP="000F32FD">
            <w:pPr>
              <w:spacing w:before="0"/>
              <w:jc w:val="left"/>
              <w:rPr>
                <w:rFonts w:eastAsia="Times New Roman" w:cs="Calibri"/>
                <w:b/>
                <w:noProof/>
                <w:sz w:val="24"/>
                <w:szCs w:val="24"/>
              </w:rPr>
            </w:pPr>
            <w:r w:rsidRPr="00A30E58">
              <w:rPr>
                <w:rFonts w:eastAsia="Times New Roman" w:cs="Calibri"/>
                <w:b/>
                <w:noProof/>
                <w:sz w:val="24"/>
                <w:szCs w:val="24"/>
              </w:rPr>
              <w:lastRenderedPageBreak/>
              <w:t>EG</w:t>
            </w:r>
            <w:r w:rsidR="00A50C09" w:rsidRPr="00A30E58">
              <w:rPr>
                <w:rFonts w:eastAsia="Times New Roman" w:cs="Calibri"/>
                <w:b/>
                <w:noProof/>
                <w:sz w:val="24"/>
                <w:szCs w:val="24"/>
              </w:rPr>
              <w:t>2 Solicitantul este înregistrat în Registrul debitorilor AFIR, atât pentru Programul SAPARD/FEADR?</w:t>
            </w:r>
          </w:p>
        </w:tc>
        <w:tc>
          <w:tcPr>
            <w:tcW w:w="369" w:type="pct"/>
            <w:gridSpan w:val="2"/>
            <w:shd w:val="clear" w:color="auto" w:fill="auto"/>
            <w:vAlign w:val="center"/>
          </w:tcPr>
          <w:p w:rsidR="00A50C09" w:rsidRPr="000F32FD" w:rsidRDefault="00A50C09" w:rsidP="00A50C09">
            <w:pPr>
              <w:spacing w:before="0"/>
              <w:jc w:val="center"/>
              <w:rPr>
                <w:rFonts w:eastAsia="Times New Roman" w:cs="Calibri"/>
                <w:b/>
                <w:noProof/>
                <w:sz w:val="24"/>
                <w:szCs w:val="24"/>
                <w:u w:val="single"/>
              </w:rPr>
            </w:pPr>
            <w:r w:rsidRPr="000F32FD">
              <w:rPr>
                <w:rFonts w:eastAsia="Times New Roman" w:cs="Calibri"/>
                <w:noProof/>
                <w:sz w:val="24"/>
                <w:szCs w:val="24"/>
              </w:rPr>
              <w:sym w:font="Wingdings" w:char="F06F"/>
            </w:r>
          </w:p>
        </w:tc>
        <w:tc>
          <w:tcPr>
            <w:tcW w:w="369" w:type="pct"/>
            <w:vAlign w:val="center"/>
          </w:tcPr>
          <w:p w:rsidR="00A50C09" w:rsidRPr="000F32FD" w:rsidRDefault="00A50C09" w:rsidP="00A50C09">
            <w:pPr>
              <w:spacing w:before="0"/>
              <w:jc w:val="center"/>
              <w:rPr>
                <w:rFonts w:eastAsia="Times New Roman" w:cs="Calibri"/>
                <w:b/>
                <w:noProof/>
                <w:sz w:val="24"/>
                <w:szCs w:val="24"/>
              </w:rPr>
            </w:pPr>
            <w:r w:rsidRPr="000F32FD">
              <w:rPr>
                <w:rFonts w:eastAsia="Times New Roman" w:cs="Calibri"/>
                <w:noProof/>
                <w:sz w:val="24"/>
                <w:szCs w:val="24"/>
              </w:rPr>
              <w:sym w:font="Wingdings" w:char="F06F"/>
            </w:r>
          </w:p>
        </w:tc>
        <w:tc>
          <w:tcPr>
            <w:tcW w:w="443" w:type="pct"/>
            <w:shd w:val="clear" w:color="auto" w:fill="auto"/>
          </w:tcPr>
          <w:p w:rsidR="00A50C09" w:rsidRPr="000F32FD" w:rsidRDefault="00A50C09" w:rsidP="00A50C09">
            <w:pPr>
              <w:spacing w:before="0"/>
              <w:jc w:val="center"/>
              <w:rPr>
                <w:rFonts w:eastAsia="Times New Roman" w:cs="Calibri"/>
                <w:b/>
                <w:noProof/>
                <w:sz w:val="24"/>
                <w:szCs w:val="24"/>
                <w:u w:val="single"/>
              </w:rPr>
            </w:pPr>
          </w:p>
        </w:tc>
      </w:tr>
      <w:tr w:rsidR="005A2DEC" w:rsidRPr="000F32FD" w:rsidTr="00E60232">
        <w:tc>
          <w:tcPr>
            <w:tcW w:w="3819" w:type="pct"/>
            <w:shd w:val="clear" w:color="auto" w:fill="auto"/>
          </w:tcPr>
          <w:p w:rsidR="005A2DEC" w:rsidRPr="000F32FD" w:rsidRDefault="00A30E58" w:rsidP="005A2DEC">
            <w:pPr>
              <w:spacing w:before="0"/>
              <w:rPr>
                <w:rFonts w:eastAsia="Calibri" w:cs="Calibri"/>
                <w:bCs/>
                <w:noProof/>
                <w:sz w:val="24"/>
                <w:szCs w:val="24"/>
                <w:lang w:eastAsia="fr-FR"/>
              </w:rPr>
            </w:pPr>
            <w:r>
              <w:rPr>
                <w:rFonts w:eastAsia="Calibri" w:cs="Calibri"/>
                <w:b/>
                <w:noProof/>
                <w:color w:val="000000"/>
                <w:sz w:val="24"/>
                <w:szCs w:val="24"/>
                <w:lang w:eastAsia="ro-RO"/>
              </w:rPr>
              <w:t>EG</w:t>
            </w:r>
            <w:r w:rsidR="005A2DEC" w:rsidRPr="000F32FD">
              <w:rPr>
                <w:rFonts w:eastAsia="Calibri" w:cs="Calibri"/>
                <w:b/>
                <w:noProof/>
                <w:color w:val="000000"/>
                <w:sz w:val="24"/>
                <w:szCs w:val="24"/>
                <w:lang w:eastAsia="ro-RO"/>
              </w:rPr>
              <w:t xml:space="preserve">3 </w:t>
            </w:r>
            <w:r w:rsidR="005A2DEC" w:rsidRPr="00A30E58">
              <w:rPr>
                <w:rFonts w:eastAsia="Calibri" w:cs="Calibri"/>
                <w:b/>
                <w:bCs/>
                <w:noProof/>
                <w:sz w:val="24"/>
                <w:szCs w:val="24"/>
                <w:lang w:eastAsia="fr-FR"/>
              </w:rPr>
              <w:t>Solicitantul respectă prevederile art. 6, litera b) din H.G. nr. 226/2015 privind stabilirea cadrului general de implementare a măsurilor programului naţional de dezvoltare rurală cofinanţate din Fondul European Agricol pentru Dezvoltare Rurală şi de la bugetul de stat, cu modificările și completările ulterioare ?</w:t>
            </w:r>
          </w:p>
          <w:p w:rsidR="005A2DEC" w:rsidRPr="002A7EE5" w:rsidRDefault="005A2DEC" w:rsidP="000F32FD">
            <w:pPr>
              <w:spacing w:before="0"/>
              <w:jc w:val="left"/>
              <w:rPr>
                <w:rFonts w:eastAsia="Times New Roman" w:cs="Calibri"/>
                <w:b/>
                <w:noProof/>
                <w:sz w:val="24"/>
                <w:szCs w:val="24"/>
              </w:rPr>
            </w:pPr>
          </w:p>
        </w:tc>
        <w:tc>
          <w:tcPr>
            <w:tcW w:w="369" w:type="pct"/>
            <w:gridSpan w:val="2"/>
            <w:shd w:val="clear" w:color="auto" w:fill="auto"/>
            <w:vAlign w:val="center"/>
          </w:tcPr>
          <w:p w:rsidR="005A2DEC" w:rsidRPr="000F32FD" w:rsidRDefault="005A2DEC" w:rsidP="00C21604">
            <w:pPr>
              <w:spacing w:before="0"/>
              <w:jc w:val="center"/>
              <w:rPr>
                <w:rFonts w:eastAsia="Times New Roman" w:cs="Calibri"/>
                <w:b/>
                <w:noProof/>
                <w:sz w:val="24"/>
                <w:szCs w:val="24"/>
                <w:u w:val="single"/>
              </w:rPr>
            </w:pPr>
            <w:r w:rsidRPr="000F32FD">
              <w:rPr>
                <w:rFonts w:eastAsia="Times New Roman" w:cs="Calibri"/>
                <w:noProof/>
                <w:sz w:val="24"/>
                <w:szCs w:val="24"/>
              </w:rPr>
              <w:sym w:font="Wingdings" w:char="F06F"/>
            </w:r>
          </w:p>
        </w:tc>
        <w:tc>
          <w:tcPr>
            <w:tcW w:w="369" w:type="pct"/>
            <w:vAlign w:val="center"/>
          </w:tcPr>
          <w:p w:rsidR="005A2DEC" w:rsidRPr="000F32FD" w:rsidRDefault="005A2DEC" w:rsidP="00C21604">
            <w:pPr>
              <w:spacing w:before="0"/>
              <w:jc w:val="center"/>
              <w:rPr>
                <w:rFonts w:eastAsia="Times New Roman" w:cs="Calibri"/>
                <w:b/>
                <w:noProof/>
                <w:sz w:val="24"/>
                <w:szCs w:val="24"/>
              </w:rPr>
            </w:pPr>
            <w:r w:rsidRPr="000F32FD">
              <w:rPr>
                <w:rFonts w:eastAsia="Times New Roman" w:cs="Calibri"/>
                <w:noProof/>
                <w:sz w:val="24"/>
                <w:szCs w:val="24"/>
              </w:rPr>
              <w:sym w:font="Wingdings" w:char="F06F"/>
            </w:r>
          </w:p>
        </w:tc>
        <w:tc>
          <w:tcPr>
            <w:tcW w:w="443" w:type="pct"/>
            <w:shd w:val="clear" w:color="auto" w:fill="auto"/>
          </w:tcPr>
          <w:p w:rsidR="005A2DEC" w:rsidRPr="000F32FD" w:rsidRDefault="005A2DEC" w:rsidP="00C21604">
            <w:pPr>
              <w:spacing w:before="0"/>
              <w:jc w:val="center"/>
              <w:rPr>
                <w:rFonts w:eastAsia="Times New Roman" w:cs="Calibri"/>
                <w:b/>
                <w:noProof/>
                <w:sz w:val="24"/>
                <w:szCs w:val="24"/>
                <w:u w:val="single"/>
              </w:rPr>
            </w:pPr>
          </w:p>
        </w:tc>
      </w:tr>
      <w:tr w:rsidR="00A50C09" w:rsidRPr="000F32FD" w:rsidTr="00E60232">
        <w:tc>
          <w:tcPr>
            <w:tcW w:w="3819" w:type="pct"/>
            <w:shd w:val="clear" w:color="auto" w:fill="auto"/>
          </w:tcPr>
          <w:p w:rsidR="00A50C09" w:rsidRPr="002A7EE5" w:rsidRDefault="005A2DEC" w:rsidP="000F32FD">
            <w:pPr>
              <w:spacing w:before="0"/>
              <w:jc w:val="left"/>
              <w:rPr>
                <w:rFonts w:eastAsia="Times New Roman" w:cs="Calibri"/>
                <w:b/>
                <w:noProof/>
                <w:sz w:val="24"/>
                <w:szCs w:val="24"/>
              </w:rPr>
            </w:pPr>
            <w:r w:rsidRPr="000F32FD">
              <w:rPr>
                <w:rFonts w:eastAsia="Calibri" w:cs="Calibri"/>
                <w:i/>
                <w:noProof/>
                <w:sz w:val="24"/>
                <w:szCs w:val="24"/>
              </w:rPr>
              <w:t>(solicitantul care se află în această situație poate depune/redepune doar în sesiunile următoare celei în care a fost depus proiectul selectat pentru finanțare, lansate de GAL - dacă este cazul)</w:t>
            </w:r>
          </w:p>
        </w:tc>
        <w:tc>
          <w:tcPr>
            <w:tcW w:w="369" w:type="pct"/>
            <w:gridSpan w:val="2"/>
            <w:shd w:val="clear" w:color="auto" w:fill="auto"/>
            <w:vAlign w:val="center"/>
          </w:tcPr>
          <w:p w:rsidR="00A50C09" w:rsidRPr="000F32FD" w:rsidRDefault="00A50C09" w:rsidP="000F32FD">
            <w:pPr>
              <w:spacing w:before="0"/>
              <w:jc w:val="center"/>
              <w:rPr>
                <w:rFonts w:eastAsia="Times New Roman" w:cs="Calibri"/>
                <w:b/>
                <w:noProof/>
                <w:sz w:val="24"/>
                <w:szCs w:val="24"/>
              </w:rPr>
            </w:pPr>
          </w:p>
        </w:tc>
        <w:tc>
          <w:tcPr>
            <w:tcW w:w="369" w:type="pct"/>
            <w:vAlign w:val="center"/>
          </w:tcPr>
          <w:p w:rsidR="00A50C09" w:rsidRPr="000F32FD" w:rsidRDefault="00A50C09" w:rsidP="000F32FD">
            <w:pPr>
              <w:spacing w:before="0"/>
              <w:jc w:val="center"/>
              <w:rPr>
                <w:rFonts w:eastAsia="Times New Roman" w:cs="Calibri"/>
                <w:b/>
                <w:noProof/>
                <w:sz w:val="24"/>
                <w:szCs w:val="24"/>
              </w:rPr>
            </w:pPr>
          </w:p>
        </w:tc>
        <w:tc>
          <w:tcPr>
            <w:tcW w:w="443" w:type="pct"/>
            <w:shd w:val="clear" w:color="auto" w:fill="auto"/>
          </w:tcPr>
          <w:p w:rsidR="00A50C09" w:rsidRPr="000F32FD" w:rsidRDefault="00A50C09" w:rsidP="000F32FD">
            <w:pPr>
              <w:spacing w:before="0"/>
              <w:jc w:val="center"/>
              <w:rPr>
                <w:rFonts w:eastAsia="Times New Roman" w:cs="Calibri"/>
                <w:b/>
                <w:noProof/>
                <w:sz w:val="24"/>
                <w:szCs w:val="24"/>
              </w:rPr>
            </w:pPr>
          </w:p>
        </w:tc>
      </w:tr>
      <w:tr w:rsidR="005A2DEC" w:rsidRPr="000F32FD" w:rsidTr="00E60232">
        <w:tc>
          <w:tcPr>
            <w:tcW w:w="3819" w:type="pct"/>
            <w:shd w:val="clear" w:color="auto" w:fill="auto"/>
          </w:tcPr>
          <w:p w:rsidR="005A2DEC" w:rsidRPr="002A7EE5" w:rsidRDefault="00A30E58" w:rsidP="000F32FD">
            <w:pPr>
              <w:spacing w:before="0"/>
              <w:jc w:val="left"/>
              <w:rPr>
                <w:rFonts w:eastAsia="Times New Roman" w:cs="Calibri"/>
                <w:b/>
                <w:noProof/>
                <w:sz w:val="24"/>
                <w:szCs w:val="24"/>
              </w:rPr>
            </w:pPr>
            <w:r>
              <w:rPr>
                <w:rFonts w:eastAsia="Times New Roman" w:cs="Calibri"/>
                <w:b/>
                <w:iCs/>
                <w:noProof/>
                <w:sz w:val="24"/>
                <w:szCs w:val="24"/>
              </w:rPr>
              <w:t>EG</w:t>
            </w:r>
            <w:r w:rsidR="005A2DEC">
              <w:rPr>
                <w:rFonts w:eastAsia="Times New Roman" w:cs="Calibri"/>
                <w:b/>
                <w:iCs/>
                <w:noProof/>
                <w:sz w:val="24"/>
                <w:szCs w:val="24"/>
              </w:rPr>
              <w:t>4</w:t>
            </w:r>
            <w:r w:rsidR="005A2DEC" w:rsidRPr="000F32FD">
              <w:rPr>
                <w:rFonts w:eastAsia="Times New Roman" w:cs="Calibri"/>
                <w:iCs/>
                <w:noProof/>
                <w:sz w:val="24"/>
                <w:szCs w:val="24"/>
              </w:rPr>
              <w:t xml:space="preserve"> </w:t>
            </w:r>
            <w:r w:rsidR="005A2DEC" w:rsidRPr="00A30E58">
              <w:rPr>
                <w:rFonts w:eastAsia="Times New Roman" w:cs="Calibri"/>
                <w:b/>
                <w:noProof/>
                <w:sz w:val="24"/>
                <w:szCs w:val="24"/>
                <w:lang w:eastAsia="ro-RO"/>
              </w:rPr>
              <w:t>Solicitantul are în implementare proiecte în cadrul uneia dintre măsurile 141, 112, 411141, 411112, aferente PNDR 2007 – 2013 sau are</w:t>
            </w:r>
            <w:r w:rsidR="005A2DEC" w:rsidRPr="00A30E58">
              <w:rPr>
                <w:rFonts w:eastAsia="Times New Roman" w:cs="Calibri"/>
                <w:b/>
                <w:iCs/>
                <w:noProof/>
                <w:sz w:val="24"/>
                <w:szCs w:val="24"/>
              </w:rPr>
              <w:t xml:space="preserve"> proiect  depus pe submăsura 6.1 sau 6.3 </w:t>
            </w:r>
            <w:r w:rsidR="005A2DEC" w:rsidRPr="00A30E58">
              <w:rPr>
                <w:rFonts w:cs="Calibri"/>
                <w:b/>
                <w:iCs/>
                <w:noProof/>
                <w:sz w:val="24"/>
                <w:szCs w:val="24"/>
              </w:rPr>
              <w:t xml:space="preserve">sau masuri similare LEADER </w:t>
            </w:r>
            <w:r w:rsidR="005A2DEC" w:rsidRPr="00A30E58">
              <w:rPr>
                <w:rFonts w:eastAsia="Times New Roman" w:cs="Calibri"/>
                <w:b/>
                <w:iCs/>
                <w:noProof/>
                <w:sz w:val="24"/>
                <w:szCs w:val="24"/>
              </w:rPr>
              <w:t>şi nu i s-a acordat încă cea de-a doua tranşă de plată?</w:t>
            </w:r>
          </w:p>
        </w:tc>
        <w:tc>
          <w:tcPr>
            <w:tcW w:w="369" w:type="pct"/>
            <w:gridSpan w:val="2"/>
            <w:shd w:val="clear" w:color="auto" w:fill="auto"/>
            <w:vAlign w:val="center"/>
          </w:tcPr>
          <w:p w:rsidR="005A2DEC" w:rsidRPr="000F32FD" w:rsidRDefault="005A2DEC" w:rsidP="00C21604">
            <w:pPr>
              <w:spacing w:before="0"/>
              <w:jc w:val="center"/>
              <w:rPr>
                <w:rFonts w:eastAsia="Times New Roman" w:cs="Calibri"/>
                <w:b/>
                <w:noProof/>
                <w:sz w:val="24"/>
                <w:szCs w:val="24"/>
                <w:u w:val="single"/>
              </w:rPr>
            </w:pPr>
            <w:r w:rsidRPr="000F32FD">
              <w:rPr>
                <w:rFonts w:eastAsia="Times New Roman" w:cs="Calibri"/>
                <w:noProof/>
                <w:sz w:val="24"/>
                <w:szCs w:val="24"/>
              </w:rPr>
              <w:sym w:font="Wingdings" w:char="F06F"/>
            </w:r>
          </w:p>
        </w:tc>
        <w:tc>
          <w:tcPr>
            <w:tcW w:w="369" w:type="pct"/>
            <w:vAlign w:val="center"/>
          </w:tcPr>
          <w:p w:rsidR="005A2DEC" w:rsidRPr="000F32FD" w:rsidRDefault="005A2DEC" w:rsidP="00C21604">
            <w:pPr>
              <w:spacing w:before="0"/>
              <w:jc w:val="center"/>
              <w:rPr>
                <w:rFonts w:eastAsia="Times New Roman" w:cs="Calibri"/>
                <w:b/>
                <w:noProof/>
                <w:sz w:val="24"/>
                <w:szCs w:val="24"/>
              </w:rPr>
            </w:pPr>
            <w:r w:rsidRPr="000F32FD">
              <w:rPr>
                <w:rFonts w:eastAsia="Times New Roman" w:cs="Calibri"/>
                <w:noProof/>
                <w:sz w:val="24"/>
                <w:szCs w:val="24"/>
              </w:rPr>
              <w:sym w:font="Wingdings" w:char="F06F"/>
            </w:r>
          </w:p>
        </w:tc>
        <w:tc>
          <w:tcPr>
            <w:tcW w:w="443" w:type="pct"/>
            <w:shd w:val="clear" w:color="auto" w:fill="auto"/>
          </w:tcPr>
          <w:p w:rsidR="005A2DEC" w:rsidRPr="000F32FD" w:rsidRDefault="005A2DEC" w:rsidP="00C21604">
            <w:pPr>
              <w:spacing w:before="0"/>
              <w:jc w:val="center"/>
              <w:rPr>
                <w:rFonts w:eastAsia="Times New Roman" w:cs="Calibri"/>
                <w:b/>
                <w:noProof/>
                <w:sz w:val="24"/>
                <w:szCs w:val="24"/>
                <w:u w:val="single"/>
              </w:rPr>
            </w:pPr>
          </w:p>
        </w:tc>
      </w:tr>
      <w:tr w:rsidR="005A2DEC" w:rsidRPr="000F32FD" w:rsidTr="00E60232">
        <w:tc>
          <w:tcPr>
            <w:tcW w:w="3819" w:type="pct"/>
            <w:shd w:val="clear" w:color="auto" w:fill="auto"/>
          </w:tcPr>
          <w:p w:rsidR="005A2DEC" w:rsidRPr="002A7EE5" w:rsidRDefault="005A2DEC" w:rsidP="000F32FD">
            <w:pPr>
              <w:spacing w:before="0"/>
              <w:jc w:val="left"/>
              <w:rPr>
                <w:rFonts w:eastAsia="Times New Roman" w:cs="Calibri"/>
                <w:b/>
                <w:noProof/>
                <w:sz w:val="24"/>
                <w:szCs w:val="24"/>
              </w:rPr>
            </w:pPr>
            <w:r>
              <w:rPr>
                <w:rFonts w:eastAsia="Times New Roman" w:cs="Calibri"/>
                <w:b/>
                <w:noProof/>
                <w:sz w:val="24"/>
                <w:szCs w:val="24"/>
              </w:rPr>
              <w:t>EG5</w:t>
            </w:r>
            <w:r w:rsidRPr="002A7EE5">
              <w:rPr>
                <w:rFonts w:eastAsia="Times New Roman" w:cs="Calibri"/>
                <w:b/>
                <w:noProof/>
                <w:sz w:val="24"/>
                <w:szCs w:val="24"/>
              </w:rPr>
              <w:t xml:space="preserve"> Solicitantul trebuie să se încadreze în categoria beneficiarilor eligibili</w:t>
            </w:r>
          </w:p>
        </w:tc>
        <w:tc>
          <w:tcPr>
            <w:tcW w:w="369" w:type="pct"/>
            <w:gridSpan w:val="2"/>
            <w:shd w:val="clear" w:color="auto" w:fill="auto"/>
            <w:vAlign w:val="center"/>
          </w:tcPr>
          <w:p w:rsidR="005A2DEC" w:rsidRPr="000F32FD" w:rsidRDefault="005A2DEC" w:rsidP="00C21604">
            <w:pPr>
              <w:spacing w:before="0"/>
              <w:jc w:val="center"/>
              <w:rPr>
                <w:rFonts w:eastAsia="Times New Roman" w:cs="Calibri"/>
                <w:b/>
                <w:noProof/>
                <w:sz w:val="24"/>
                <w:szCs w:val="24"/>
                <w:u w:val="single"/>
              </w:rPr>
            </w:pPr>
            <w:r w:rsidRPr="000F32FD">
              <w:rPr>
                <w:rFonts w:eastAsia="Times New Roman" w:cs="Calibri"/>
                <w:noProof/>
                <w:sz w:val="24"/>
                <w:szCs w:val="24"/>
              </w:rPr>
              <w:sym w:font="Wingdings" w:char="F06F"/>
            </w:r>
          </w:p>
        </w:tc>
        <w:tc>
          <w:tcPr>
            <w:tcW w:w="369" w:type="pct"/>
            <w:vAlign w:val="center"/>
          </w:tcPr>
          <w:p w:rsidR="005A2DEC" w:rsidRPr="000F32FD" w:rsidRDefault="005A2DEC" w:rsidP="00C21604">
            <w:pPr>
              <w:spacing w:before="0"/>
              <w:jc w:val="center"/>
              <w:rPr>
                <w:rFonts w:eastAsia="Times New Roman" w:cs="Calibri"/>
                <w:b/>
                <w:noProof/>
                <w:sz w:val="24"/>
                <w:szCs w:val="24"/>
              </w:rPr>
            </w:pPr>
            <w:r w:rsidRPr="000F32FD">
              <w:rPr>
                <w:rFonts w:eastAsia="Times New Roman" w:cs="Calibri"/>
                <w:noProof/>
                <w:sz w:val="24"/>
                <w:szCs w:val="24"/>
              </w:rPr>
              <w:sym w:font="Wingdings" w:char="F06F"/>
            </w:r>
          </w:p>
        </w:tc>
        <w:tc>
          <w:tcPr>
            <w:tcW w:w="443" w:type="pct"/>
            <w:shd w:val="clear" w:color="auto" w:fill="auto"/>
          </w:tcPr>
          <w:p w:rsidR="005A2DEC" w:rsidRPr="000F32FD" w:rsidRDefault="005A2DEC" w:rsidP="000F32FD">
            <w:pPr>
              <w:spacing w:before="0"/>
              <w:jc w:val="center"/>
              <w:rPr>
                <w:rFonts w:eastAsia="Times New Roman" w:cs="Calibri"/>
                <w:b/>
                <w:noProof/>
                <w:sz w:val="24"/>
                <w:szCs w:val="24"/>
              </w:rPr>
            </w:pPr>
          </w:p>
        </w:tc>
      </w:tr>
      <w:tr w:rsidR="00A50C09" w:rsidRPr="000F32FD" w:rsidTr="00E60232">
        <w:tc>
          <w:tcPr>
            <w:tcW w:w="3819" w:type="pct"/>
            <w:shd w:val="clear" w:color="auto" w:fill="auto"/>
          </w:tcPr>
          <w:p w:rsidR="005A2DEC" w:rsidRPr="002A7EE5" w:rsidRDefault="005A2DEC" w:rsidP="005A2DEC">
            <w:pPr>
              <w:spacing w:before="0"/>
              <w:jc w:val="left"/>
              <w:rPr>
                <w:rFonts w:eastAsia="Times New Roman" w:cs="Calibri"/>
                <w:b/>
                <w:noProof/>
                <w:sz w:val="24"/>
                <w:szCs w:val="24"/>
              </w:rPr>
            </w:pPr>
            <w:r w:rsidRPr="002A7EE5">
              <w:rPr>
                <w:rFonts w:eastAsia="Times New Roman" w:cs="Calibri"/>
                <w:noProof/>
                <w:sz w:val="24"/>
                <w:szCs w:val="24"/>
              </w:rPr>
              <w:t xml:space="preserve">Doc. verificat </w:t>
            </w:r>
          </w:p>
          <w:p w:rsidR="00A50C09" w:rsidRPr="002A7EE5" w:rsidRDefault="005A2DEC" w:rsidP="005A2DEC">
            <w:pPr>
              <w:spacing w:before="0"/>
              <w:jc w:val="left"/>
              <w:rPr>
                <w:rFonts w:eastAsia="Times New Roman" w:cs="Calibri"/>
                <w:b/>
                <w:noProof/>
                <w:sz w:val="24"/>
                <w:szCs w:val="24"/>
              </w:rPr>
            </w:pPr>
            <w:r w:rsidRPr="002A7EE5">
              <w:rPr>
                <w:rFonts w:eastAsia="Times New Roman" w:cs="Calibri"/>
                <w:noProof/>
                <w:sz w:val="24"/>
                <w:szCs w:val="24"/>
              </w:rPr>
              <w:t>Doc. 10, site MADR şi site ONRC (RECOM)</w:t>
            </w:r>
            <w:r>
              <w:rPr>
                <w:rFonts w:eastAsia="Times New Roman" w:cs="Calibri"/>
                <w:noProof/>
                <w:sz w:val="24"/>
                <w:szCs w:val="24"/>
              </w:rPr>
              <w:t>, Fisa masurii din SDL</w:t>
            </w:r>
          </w:p>
        </w:tc>
        <w:tc>
          <w:tcPr>
            <w:tcW w:w="369" w:type="pct"/>
            <w:gridSpan w:val="2"/>
            <w:shd w:val="clear" w:color="auto" w:fill="auto"/>
            <w:vAlign w:val="center"/>
          </w:tcPr>
          <w:p w:rsidR="00A50C09" w:rsidRPr="000F32FD" w:rsidRDefault="00A50C09" w:rsidP="000F32FD">
            <w:pPr>
              <w:spacing w:before="0"/>
              <w:jc w:val="center"/>
              <w:rPr>
                <w:rFonts w:eastAsia="Times New Roman" w:cs="Calibri"/>
                <w:b/>
                <w:noProof/>
                <w:sz w:val="24"/>
                <w:szCs w:val="24"/>
              </w:rPr>
            </w:pPr>
          </w:p>
        </w:tc>
        <w:tc>
          <w:tcPr>
            <w:tcW w:w="369" w:type="pct"/>
            <w:vAlign w:val="center"/>
          </w:tcPr>
          <w:p w:rsidR="00A50C09" w:rsidRPr="000F32FD" w:rsidRDefault="00A50C09" w:rsidP="000F32FD">
            <w:pPr>
              <w:spacing w:before="0"/>
              <w:jc w:val="center"/>
              <w:rPr>
                <w:rFonts w:eastAsia="Times New Roman" w:cs="Calibri"/>
                <w:b/>
                <w:noProof/>
                <w:sz w:val="24"/>
                <w:szCs w:val="24"/>
              </w:rPr>
            </w:pPr>
          </w:p>
        </w:tc>
        <w:tc>
          <w:tcPr>
            <w:tcW w:w="443" w:type="pct"/>
            <w:shd w:val="clear" w:color="auto" w:fill="auto"/>
          </w:tcPr>
          <w:p w:rsidR="00A50C09" w:rsidRPr="000F32FD" w:rsidRDefault="00A50C09" w:rsidP="000F32FD">
            <w:pPr>
              <w:spacing w:before="0"/>
              <w:jc w:val="center"/>
              <w:rPr>
                <w:rFonts w:eastAsia="Times New Roman" w:cs="Calibri"/>
                <w:b/>
                <w:noProof/>
                <w:sz w:val="24"/>
                <w:szCs w:val="24"/>
              </w:rPr>
            </w:pPr>
          </w:p>
        </w:tc>
      </w:tr>
      <w:tr w:rsidR="005A2DEC" w:rsidRPr="000F32FD" w:rsidTr="008F6BF2">
        <w:tc>
          <w:tcPr>
            <w:tcW w:w="3819" w:type="pct"/>
            <w:shd w:val="clear" w:color="auto" w:fill="auto"/>
          </w:tcPr>
          <w:p w:rsidR="005A2DEC" w:rsidRPr="002A7EE5" w:rsidRDefault="005A2DEC" w:rsidP="00C21604">
            <w:pPr>
              <w:tabs>
                <w:tab w:val="left" w:pos="284"/>
              </w:tabs>
              <w:spacing w:before="0"/>
              <w:rPr>
                <w:rFonts w:eastAsia="Times New Roman" w:cs="Calibri"/>
                <w:b/>
                <w:noProof/>
                <w:sz w:val="24"/>
                <w:szCs w:val="24"/>
              </w:rPr>
            </w:pPr>
            <w:r>
              <w:rPr>
                <w:rFonts w:eastAsia="Times New Roman" w:cs="Calibri"/>
                <w:b/>
                <w:noProof/>
                <w:sz w:val="24"/>
                <w:szCs w:val="24"/>
              </w:rPr>
              <w:t>EG6</w:t>
            </w:r>
            <w:r w:rsidRPr="002A7EE5">
              <w:rPr>
                <w:rFonts w:eastAsia="Times New Roman" w:cs="Calibri"/>
                <w:b/>
                <w:noProof/>
                <w:sz w:val="24"/>
                <w:szCs w:val="24"/>
              </w:rPr>
              <w:t xml:space="preserve"> Investiţia trebuie să se încadreze în cel puţin una din acţiunile eligibile prevăzute prin măsură:</w:t>
            </w:r>
          </w:p>
          <w:p w:rsidR="005A2DEC" w:rsidRPr="000F32FD" w:rsidRDefault="005A2DEC" w:rsidP="00C21604">
            <w:pPr>
              <w:tabs>
                <w:tab w:val="left" w:pos="284"/>
              </w:tabs>
              <w:spacing w:before="0"/>
              <w:rPr>
                <w:rFonts w:eastAsia="Times New Roman" w:cs="Calibri"/>
                <w:b/>
                <w:noProof/>
                <w:sz w:val="24"/>
                <w:szCs w:val="24"/>
              </w:rPr>
            </w:pPr>
          </w:p>
          <w:p w:rsidR="005A2DEC" w:rsidRPr="000F32FD" w:rsidRDefault="005A2DEC" w:rsidP="00C21604">
            <w:pPr>
              <w:tabs>
                <w:tab w:val="left" w:pos="284"/>
              </w:tabs>
              <w:spacing w:before="0"/>
              <w:rPr>
                <w:rFonts w:eastAsia="Times New Roman" w:cs="Calibri"/>
                <w:noProof/>
                <w:sz w:val="24"/>
                <w:szCs w:val="24"/>
              </w:rPr>
            </w:pPr>
            <w:r w:rsidRPr="000F32FD">
              <w:rPr>
                <w:rFonts w:eastAsia="Times New Roman" w:cs="Calibri"/>
                <w:noProof/>
                <w:sz w:val="24"/>
                <w:szCs w:val="24"/>
              </w:rPr>
              <w:t>1) Investiții în înființarea, extinderea şi/ sau modernizarea fermelor zootehnice, inclusiv tehnologii eficiente de reducere a poluării și respectarea standardelor Uniunii care vor deveni obligatorii pentru exploataţii în viitorul apropiat, și cele pentru depozitarea/ gestionare</w:t>
            </w:r>
            <w:r>
              <w:rPr>
                <w:rFonts w:eastAsia="Times New Roman" w:cs="Calibri"/>
                <w:noProof/>
                <w:sz w:val="24"/>
                <w:szCs w:val="24"/>
              </w:rPr>
              <w:t>a adecvată a gunoiului de grajd;</w:t>
            </w:r>
          </w:p>
          <w:p w:rsidR="005A2DEC" w:rsidRPr="000F32FD" w:rsidRDefault="005A2DEC" w:rsidP="00C21604">
            <w:pPr>
              <w:tabs>
                <w:tab w:val="left" w:pos="284"/>
              </w:tabs>
              <w:spacing w:before="0"/>
              <w:ind w:left="720"/>
              <w:rPr>
                <w:rFonts w:eastAsia="Times New Roman" w:cs="Calibri"/>
                <w:noProof/>
                <w:sz w:val="24"/>
                <w:szCs w:val="24"/>
              </w:rPr>
            </w:pPr>
          </w:p>
          <w:p w:rsidR="005A2DEC" w:rsidRPr="000F32FD" w:rsidRDefault="005A2DEC" w:rsidP="00C21604">
            <w:pPr>
              <w:tabs>
                <w:tab w:val="left" w:pos="284"/>
              </w:tabs>
              <w:spacing w:before="0"/>
              <w:rPr>
                <w:rFonts w:eastAsia="Times New Roman" w:cs="Calibri"/>
                <w:noProof/>
                <w:sz w:val="24"/>
                <w:szCs w:val="24"/>
              </w:rPr>
            </w:pPr>
            <w:r w:rsidRPr="000F32FD">
              <w:rPr>
                <w:rFonts w:eastAsia="Times New Roman" w:cs="Calibri"/>
                <w:noProof/>
                <w:sz w:val="24"/>
                <w:szCs w:val="24"/>
              </w:rPr>
              <w:t>2)Investiții în înființarea, extinderea şi/ sau modernizarea fermelor vegetale, inclusiv capacități de stocare, condiționare, sortare, ambalare a producției vegetale pentru creșterea valorii adăugate a produselor;</w:t>
            </w:r>
          </w:p>
          <w:p w:rsidR="005A2DEC" w:rsidRDefault="005A2DEC" w:rsidP="00C21604">
            <w:pPr>
              <w:tabs>
                <w:tab w:val="left" w:pos="284"/>
              </w:tabs>
              <w:spacing w:before="0"/>
              <w:rPr>
                <w:rFonts w:eastAsia="Times New Roman" w:cs="Calibri"/>
                <w:noProof/>
                <w:sz w:val="24"/>
                <w:szCs w:val="24"/>
              </w:rPr>
            </w:pPr>
          </w:p>
          <w:p w:rsidR="005A2DEC" w:rsidRPr="000F32FD" w:rsidRDefault="005A2DEC" w:rsidP="00C21604">
            <w:pPr>
              <w:tabs>
                <w:tab w:val="left" w:pos="284"/>
              </w:tabs>
              <w:spacing w:before="0"/>
              <w:rPr>
                <w:rFonts w:eastAsia="Times New Roman" w:cs="Calibri"/>
                <w:noProof/>
                <w:sz w:val="24"/>
                <w:szCs w:val="24"/>
              </w:rPr>
            </w:pPr>
            <w:r>
              <w:rPr>
                <w:rFonts w:eastAsia="Times New Roman" w:cs="Calibri"/>
                <w:noProof/>
                <w:sz w:val="24"/>
                <w:szCs w:val="24"/>
              </w:rPr>
              <w:t>3)</w:t>
            </w:r>
            <w:r w:rsidRPr="000F32FD">
              <w:rPr>
                <w:rFonts w:eastAsia="Times New Roman" w:cs="Calibri"/>
                <w:noProof/>
                <w:sz w:val="24"/>
                <w:szCs w:val="24"/>
              </w:rPr>
              <w:t xml:space="preserve">Investiții în scopul îndeplinirii standardelor comunitare în cazul tinerilor fermieri în conformitate cu art 17 (5) al Reg. 1305/2013 în care sprijinul poate fi acordat pe o perioadă maximă de 24 luni de la momentul instalării și investiții de conformare cu noi standarde în cazul modernizării exploatațiilor agricole conform art. 17 (6) în care sprijinul </w:t>
            </w:r>
            <w:r w:rsidRPr="000F32FD">
              <w:rPr>
                <w:rFonts w:eastAsia="Times New Roman" w:cs="Calibri"/>
                <w:noProof/>
                <w:sz w:val="24"/>
                <w:szCs w:val="24"/>
              </w:rPr>
              <w:lastRenderedPageBreak/>
              <w:t>poate fi acordat pe o perioadă maximă de 12 luni de la data la care noul standard a devenit obligatoriu pentru exploatație;</w:t>
            </w:r>
          </w:p>
          <w:p w:rsidR="005A2DEC" w:rsidRPr="000F32FD" w:rsidRDefault="005A2DEC" w:rsidP="00C21604">
            <w:pPr>
              <w:tabs>
                <w:tab w:val="left" w:pos="284"/>
              </w:tabs>
              <w:spacing w:before="0"/>
              <w:rPr>
                <w:rFonts w:eastAsia="Times New Roman" w:cs="Calibri"/>
                <w:noProof/>
                <w:sz w:val="24"/>
                <w:szCs w:val="24"/>
              </w:rPr>
            </w:pPr>
          </w:p>
          <w:p w:rsidR="005A2DEC" w:rsidRPr="000F32FD" w:rsidRDefault="005A2DEC" w:rsidP="00C21604">
            <w:pPr>
              <w:tabs>
                <w:tab w:val="left" w:pos="284"/>
              </w:tabs>
              <w:spacing w:before="0"/>
              <w:rPr>
                <w:rFonts w:eastAsia="Times New Roman" w:cs="Calibri"/>
                <w:noProof/>
                <w:sz w:val="24"/>
                <w:szCs w:val="24"/>
              </w:rPr>
            </w:pPr>
            <w:r>
              <w:rPr>
                <w:rFonts w:eastAsia="Times New Roman" w:cs="Calibri"/>
                <w:noProof/>
                <w:sz w:val="24"/>
                <w:szCs w:val="24"/>
              </w:rPr>
              <w:t>4</w:t>
            </w:r>
            <w:r w:rsidRPr="000F32FD">
              <w:rPr>
                <w:rFonts w:eastAsia="Times New Roman" w:cs="Calibri"/>
                <w:noProof/>
                <w:sz w:val="24"/>
                <w:szCs w:val="24"/>
              </w:rPr>
              <w:t>) Înființare şi/sau modernizarea căilor de acces în cadrul fermei, inclusiv utilităţi şi racordări, inclusiv în fermele pomicole;</w:t>
            </w:r>
          </w:p>
          <w:p w:rsidR="005A2DEC" w:rsidRPr="000F32FD" w:rsidRDefault="005A2DEC" w:rsidP="00C21604">
            <w:pPr>
              <w:tabs>
                <w:tab w:val="left" w:pos="284"/>
              </w:tabs>
              <w:spacing w:before="0"/>
              <w:rPr>
                <w:rFonts w:eastAsia="Times New Roman" w:cs="Calibri"/>
                <w:noProof/>
                <w:sz w:val="24"/>
                <w:szCs w:val="24"/>
              </w:rPr>
            </w:pPr>
          </w:p>
          <w:p w:rsidR="005A2DEC" w:rsidRPr="000F32FD" w:rsidRDefault="005A2DEC" w:rsidP="00C21604">
            <w:pPr>
              <w:tabs>
                <w:tab w:val="left" w:pos="284"/>
              </w:tabs>
              <w:spacing w:before="0"/>
              <w:rPr>
                <w:rFonts w:eastAsia="Times New Roman" w:cs="Calibri"/>
                <w:noProof/>
                <w:sz w:val="24"/>
                <w:szCs w:val="24"/>
              </w:rPr>
            </w:pPr>
            <w:r>
              <w:rPr>
                <w:rFonts w:eastAsia="Times New Roman" w:cs="Calibri"/>
                <w:noProof/>
                <w:sz w:val="24"/>
                <w:szCs w:val="24"/>
              </w:rPr>
              <w:t>5</w:t>
            </w:r>
            <w:r w:rsidRPr="000F32FD">
              <w:rPr>
                <w:rFonts w:eastAsia="Times New Roman" w:cs="Calibri"/>
                <w:noProof/>
                <w:sz w:val="24"/>
                <w:szCs w:val="24"/>
              </w:rPr>
              <w:t>) Investiții în procesarea produselor agricole la nivel de fermă, precum și investiții în vederea comercializării (precum magazinele la poarta fermei sau rulotele alimentare prin care vor fi comercializate exclusiv propriile produse agricole), inclusiv în fermele pomicole; Investițiile de procesare la nivelul fermei vor fi realizate doar împreună cu investițiile în înființarea/ modernizarea/ dezvoltarea fermei (considerate ca fiind proiecte ce vizează un lanț alimentar integrat și adăugarea de plus valoare la nivel de fermă)</w:t>
            </w:r>
          </w:p>
          <w:p w:rsidR="005A2DEC" w:rsidRPr="000F32FD" w:rsidRDefault="005A2DEC" w:rsidP="00C21604">
            <w:pPr>
              <w:tabs>
                <w:tab w:val="left" w:pos="284"/>
              </w:tabs>
              <w:spacing w:before="0"/>
              <w:ind w:left="1134"/>
              <w:rPr>
                <w:rFonts w:eastAsia="Times New Roman" w:cs="Calibri"/>
                <w:i/>
                <w:noProof/>
                <w:sz w:val="24"/>
                <w:szCs w:val="24"/>
              </w:rPr>
            </w:pPr>
          </w:p>
          <w:p w:rsidR="005A2DEC" w:rsidRPr="000F32FD" w:rsidRDefault="005A2DEC" w:rsidP="00C21604">
            <w:pPr>
              <w:tabs>
                <w:tab w:val="left" w:pos="284"/>
              </w:tabs>
              <w:spacing w:before="0"/>
              <w:rPr>
                <w:rFonts w:eastAsia="Times New Roman" w:cs="Calibri"/>
                <w:noProof/>
                <w:sz w:val="24"/>
                <w:szCs w:val="24"/>
              </w:rPr>
            </w:pPr>
            <w:r>
              <w:rPr>
                <w:rFonts w:eastAsia="Times New Roman" w:cs="Calibri"/>
                <w:noProof/>
                <w:sz w:val="24"/>
                <w:szCs w:val="24"/>
              </w:rPr>
              <w:t>6</w:t>
            </w:r>
            <w:r w:rsidRPr="000F32FD">
              <w:rPr>
                <w:rFonts w:eastAsia="Times New Roman" w:cs="Calibri"/>
                <w:i/>
                <w:noProof/>
                <w:sz w:val="24"/>
                <w:szCs w:val="24"/>
              </w:rPr>
              <w:t>)</w:t>
            </w:r>
            <w:r w:rsidRPr="000F32FD">
              <w:rPr>
                <w:rFonts w:eastAsia="Times New Roman" w:cs="Calibri"/>
                <w:sz w:val="24"/>
                <w:szCs w:val="24"/>
              </w:rPr>
              <w:t xml:space="preserve"> </w:t>
            </w:r>
            <w:r w:rsidRPr="000F32FD">
              <w:rPr>
                <w:rFonts w:eastAsia="Times New Roman" w:cs="Calibri"/>
                <w:noProof/>
                <w:sz w:val="24"/>
                <w:szCs w:val="24"/>
              </w:rPr>
              <w:t xml:space="preserve">Investiții în înființarea şi/sau modernizarea instalaţiilor pentru irigaţii în cadrul fermei, inclusiv facilități </w:t>
            </w:r>
            <w:r w:rsidRPr="00B21961">
              <w:rPr>
                <w:rFonts w:eastAsia="Times New Roman" w:cs="Calibri"/>
                <w:noProof/>
                <w:sz w:val="24"/>
                <w:szCs w:val="24"/>
              </w:rPr>
              <w:t>de stocare a apei la nivel de fermă, cu condiția ca acestea să reprezinte o componentă secundară într-un proiect de investiții la nivel de fermă, inclusiv</w:t>
            </w:r>
            <w:r w:rsidRPr="000F32FD">
              <w:rPr>
                <w:rFonts w:eastAsia="Times New Roman" w:cs="Calibri"/>
                <w:noProof/>
                <w:sz w:val="24"/>
                <w:szCs w:val="24"/>
              </w:rPr>
              <w:t xml:space="preserve"> în fermele pomicole;</w:t>
            </w:r>
          </w:p>
          <w:p w:rsidR="005A2DEC" w:rsidRPr="000F32FD" w:rsidRDefault="005A2DEC" w:rsidP="00C21604">
            <w:pPr>
              <w:tabs>
                <w:tab w:val="left" w:pos="284"/>
              </w:tabs>
              <w:spacing w:before="0"/>
              <w:rPr>
                <w:rFonts w:eastAsia="Times New Roman" w:cs="Calibri"/>
                <w:noProof/>
                <w:sz w:val="24"/>
                <w:szCs w:val="24"/>
              </w:rPr>
            </w:pPr>
          </w:p>
          <w:p w:rsidR="005A2DEC" w:rsidRPr="00B21961" w:rsidRDefault="005A2DEC" w:rsidP="00C21604">
            <w:pPr>
              <w:tabs>
                <w:tab w:val="left" w:pos="284"/>
              </w:tabs>
              <w:spacing w:before="0"/>
              <w:rPr>
                <w:rFonts w:eastAsia="Times New Roman" w:cs="Calibri"/>
                <w:noProof/>
                <w:sz w:val="24"/>
                <w:szCs w:val="24"/>
              </w:rPr>
            </w:pPr>
            <w:r w:rsidRPr="00B21961">
              <w:rPr>
                <w:rFonts w:eastAsia="Times New Roman" w:cs="Calibri"/>
                <w:noProof/>
                <w:sz w:val="24"/>
                <w:szCs w:val="24"/>
              </w:rPr>
              <w:t>7)</w:t>
            </w:r>
            <w:r w:rsidRPr="00B21961">
              <w:rPr>
                <w:rFonts w:eastAsia="Times New Roman" w:cs="Calibri"/>
                <w:sz w:val="24"/>
                <w:szCs w:val="24"/>
              </w:rPr>
              <w:t xml:space="preserve"> </w:t>
            </w:r>
            <w:r w:rsidRPr="00B21961">
              <w:rPr>
                <w:rFonts w:eastAsia="Times New Roman" w:cs="Calibri"/>
                <w:noProof/>
                <w:sz w:val="24"/>
                <w:szCs w:val="24"/>
              </w:rPr>
              <w:t>Investiții în producerea şi utilizarea energiei din surse regenerabile, cu excepția biomasei, (solară, eoliană, cea produsă cu ajutorul pompelor de căldură, geotermală) în cadrul fermei, ca şi componentă secundară în cadrul unui proiect de investiţii, iar energia obținută va fi destinată exclusiv consumului propriu;</w:t>
            </w:r>
          </w:p>
          <w:p w:rsidR="005A2DEC" w:rsidRPr="000F32FD" w:rsidRDefault="005A2DEC" w:rsidP="00C21604">
            <w:pPr>
              <w:tabs>
                <w:tab w:val="left" w:pos="284"/>
              </w:tabs>
              <w:spacing w:before="0"/>
              <w:rPr>
                <w:rFonts w:eastAsia="Times New Roman" w:cs="Calibri"/>
                <w:noProof/>
                <w:sz w:val="24"/>
                <w:szCs w:val="24"/>
              </w:rPr>
            </w:pPr>
          </w:p>
          <w:p w:rsidR="005A2DEC" w:rsidRPr="00D11EAB" w:rsidRDefault="005A2DEC" w:rsidP="00C21604">
            <w:pPr>
              <w:tabs>
                <w:tab w:val="left" w:pos="284"/>
              </w:tabs>
              <w:spacing w:before="0"/>
              <w:rPr>
                <w:rFonts w:eastAsia="Times New Roman" w:cs="Calibri"/>
                <w:noProof/>
                <w:sz w:val="24"/>
                <w:szCs w:val="24"/>
              </w:rPr>
            </w:pPr>
            <w:r>
              <w:rPr>
                <w:rFonts w:eastAsia="Times New Roman" w:cs="Calibri"/>
                <w:noProof/>
                <w:sz w:val="24"/>
                <w:szCs w:val="24"/>
              </w:rPr>
              <w:t>8</w:t>
            </w:r>
            <w:r w:rsidRPr="000F32FD">
              <w:rPr>
                <w:rFonts w:eastAsia="Times New Roman" w:cs="Calibri"/>
                <w:noProof/>
                <w:sz w:val="24"/>
                <w:szCs w:val="24"/>
              </w:rPr>
              <w:t>)</w:t>
            </w:r>
            <w:r w:rsidRPr="000F32FD">
              <w:rPr>
                <w:rFonts w:eastAsia="Times New Roman" w:cs="Calibri"/>
                <w:sz w:val="24"/>
                <w:szCs w:val="24"/>
              </w:rPr>
              <w:t xml:space="preserve"> </w:t>
            </w:r>
            <w:r w:rsidRPr="00D11EAB">
              <w:rPr>
                <w:rFonts w:eastAsia="Times New Roman" w:cs="Calibri"/>
                <w:noProof/>
                <w:sz w:val="24"/>
                <w:szCs w:val="24"/>
              </w:rPr>
              <w:t>Investiții în instalații pentru producerea de energie electrică și/sau termică, prin utilizarea biomasei (din deșeuri/produse secundare rezultate din propria activitate agricolă), ca şi componentă secundară în cadrul unui proiect de investiţii, iar energia obținută va fi destinată exclusiv consumului propriu, inclusiv în domeniul pomicol;</w:t>
            </w:r>
          </w:p>
          <w:p w:rsidR="005A2DEC" w:rsidRPr="000F32FD" w:rsidRDefault="005A2DEC" w:rsidP="00C21604">
            <w:pPr>
              <w:tabs>
                <w:tab w:val="left" w:pos="284"/>
              </w:tabs>
              <w:spacing w:before="0"/>
              <w:rPr>
                <w:rFonts w:eastAsia="Times New Roman" w:cs="Calibri"/>
                <w:noProof/>
                <w:sz w:val="24"/>
                <w:szCs w:val="24"/>
              </w:rPr>
            </w:pPr>
          </w:p>
          <w:p w:rsidR="005A2DEC" w:rsidRPr="000F32FD" w:rsidRDefault="005A2DEC" w:rsidP="00C21604">
            <w:pPr>
              <w:tabs>
                <w:tab w:val="left" w:pos="284"/>
              </w:tabs>
              <w:spacing w:before="0"/>
              <w:rPr>
                <w:rFonts w:eastAsia="Times New Roman" w:cs="Calibri"/>
                <w:noProof/>
                <w:sz w:val="24"/>
                <w:szCs w:val="24"/>
              </w:rPr>
            </w:pPr>
            <w:r>
              <w:rPr>
                <w:rFonts w:eastAsia="Times New Roman" w:cs="Calibri"/>
                <w:noProof/>
                <w:sz w:val="24"/>
                <w:szCs w:val="24"/>
              </w:rPr>
              <w:t>9</w:t>
            </w:r>
            <w:r w:rsidRPr="000F32FD">
              <w:rPr>
                <w:rFonts w:eastAsia="Times New Roman" w:cs="Calibri"/>
                <w:noProof/>
                <w:sz w:val="24"/>
                <w:szCs w:val="24"/>
              </w:rPr>
              <w:t>)</w:t>
            </w:r>
            <w:r w:rsidRPr="000F32FD">
              <w:rPr>
                <w:rFonts w:eastAsia="Times New Roman" w:cs="Calibri"/>
                <w:sz w:val="24"/>
                <w:szCs w:val="24"/>
              </w:rPr>
              <w:t xml:space="preserve"> </w:t>
            </w:r>
            <w:r w:rsidRPr="000F32FD">
              <w:rPr>
                <w:rFonts w:eastAsia="Times New Roman" w:cs="Calibri"/>
                <w:noProof/>
                <w:sz w:val="24"/>
                <w:szCs w:val="24"/>
              </w:rPr>
              <w:t xml:space="preserve">Investiții necorporale: achiziționarea sau dezvoltarea de software și achiziționarea de brevete, licențe, drepturi de autor, mărci în conformitate cu la art 45 (2) (d) din Reg. 1305/2013, </w:t>
            </w:r>
          </w:p>
        </w:tc>
        <w:tc>
          <w:tcPr>
            <w:tcW w:w="369" w:type="pct"/>
            <w:gridSpan w:val="2"/>
            <w:shd w:val="clear" w:color="auto" w:fill="auto"/>
          </w:tcPr>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noProof/>
                <w:sz w:val="24"/>
                <w:szCs w:val="24"/>
              </w:rPr>
            </w:pPr>
          </w:p>
          <w:p w:rsidR="005A2DEC" w:rsidRPr="000F32FD" w:rsidRDefault="005A2DEC" w:rsidP="00C21604">
            <w:pPr>
              <w:spacing w:before="0"/>
              <w:jc w:val="center"/>
              <w:rPr>
                <w:rFonts w:eastAsia="Times New Roman" w:cs="Calibri"/>
                <w:noProof/>
                <w:sz w:val="24"/>
                <w:szCs w:val="24"/>
              </w:rPr>
            </w:pPr>
          </w:p>
          <w:p w:rsidR="005A2DEC" w:rsidRPr="000F32FD" w:rsidRDefault="005A2DEC" w:rsidP="00C21604">
            <w:pPr>
              <w:spacing w:before="0"/>
              <w:jc w:val="center"/>
              <w:rPr>
                <w:rFonts w:eastAsia="Times New Roman" w:cs="Calibri"/>
                <w:b/>
                <w:noProof/>
                <w:sz w:val="24"/>
                <w:szCs w:val="24"/>
              </w:rPr>
            </w:pPr>
            <w:r w:rsidRPr="000F32FD">
              <w:rPr>
                <w:rFonts w:eastAsia="Times New Roman" w:cs="Calibri"/>
                <w:noProof/>
                <w:sz w:val="24"/>
                <w:szCs w:val="24"/>
              </w:rPr>
              <w:sym w:font="Wingdings" w:char="F06F"/>
            </w: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Default="005A2DEC" w:rsidP="00C21604">
            <w:pPr>
              <w:spacing w:before="0"/>
              <w:rPr>
                <w:rFonts w:eastAsia="Times New Roman" w:cs="Calibri"/>
                <w:noProof/>
                <w:sz w:val="24"/>
                <w:szCs w:val="24"/>
              </w:rPr>
            </w:pPr>
          </w:p>
          <w:p w:rsidR="005A2DEC" w:rsidRPr="000F32FD" w:rsidRDefault="005A2DEC" w:rsidP="00C21604">
            <w:pPr>
              <w:spacing w:before="0"/>
              <w:rPr>
                <w:rFonts w:eastAsia="Times New Roman" w:cs="Calibri"/>
                <w:b/>
                <w:noProof/>
                <w:sz w:val="24"/>
                <w:szCs w:val="24"/>
              </w:rPr>
            </w:pPr>
            <w:r w:rsidRPr="000F32FD">
              <w:rPr>
                <w:rFonts w:eastAsia="Times New Roman" w:cs="Calibri"/>
                <w:noProof/>
                <w:sz w:val="24"/>
                <w:szCs w:val="24"/>
              </w:rPr>
              <w:sym w:font="Wingdings" w:char="F06F"/>
            </w: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Default="005A2DEC" w:rsidP="00C21604">
            <w:pPr>
              <w:spacing w:before="0"/>
              <w:jc w:val="center"/>
              <w:rPr>
                <w:rFonts w:eastAsia="Times New Roman" w:cs="Calibri"/>
                <w:noProof/>
                <w:sz w:val="24"/>
                <w:szCs w:val="24"/>
              </w:rPr>
            </w:pPr>
          </w:p>
          <w:p w:rsidR="005A2DEC" w:rsidRPr="000F32FD" w:rsidRDefault="005A2DEC" w:rsidP="00C21604">
            <w:pPr>
              <w:spacing w:before="0"/>
              <w:jc w:val="center"/>
              <w:rPr>
                <w:rFonts w:eastAsia="Times New Roman" w:cs="Calibri"/>
                <w:b/>
                <w:noProof/>
                <w:sz w:val="24"/>
                <w:szCs w:val="24"/>
              </w:rPr>
            </w:pPr>
            <w:r w:rsidRPr="000F32FD">
              <w:rPr>
                <w:rFonts w:eastAsia="Times New Roman" w:cs="Calibri"/>
                <w:noProof/>
                <w:sz w:val="24"/>
                <w:szCs w:val="24"/>
              </w:rPr>
              <w:sym w:font="Wingdings" w:char="F06F"/>
            </w: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noProof/>
                <w:sz w:val="24"/>
                <w:szCs w:val="24"/>
              </w:rPr>
            </w:pPr>
          </w:p>
          <w:p w:rsidR="005A2DEC" w:rsidRDefault="005A2DEC" w:rsidP="00C21604">
            <w:pPr>
              <w:spacing w:before="0"/>
              <w:jc w:val="center"/>
              <w:rPr>
                <w:rFonts w:eastAsia="Times New Roman" w:cs="Calibri"/>
                <w:noProof/>
                <w:sz w:val="24"/>
                <w:szCs w:val="24"/>
              </w:rPr>
            </w:pPr>
          </w:p>
          <w:p w:rsidR="005A2DEC" w:rsidRPr="000F32FD" w:rsidRDefault="005A2DEC" w:rsidP="00C21604">
            <w:pPr>
              <w:spacing w:before="0"/>
              <w:jc w:val="center"/>
              <w:rPr>
                <w:rFonts w:eastAsia="Times New Roman" w:cs="Calibri"/>
                <w:b/>
                <w:noProof/>
                <w:sz w:val="24"/>
                <w:szCs w:val="24"/>
              </w:rPr>
            </w:pPr>
            <w:r w:rsidRPr="000F32FD">
              <w:rPr>
                <w:rFonts w:eastAsia="Times New Roman" w:cs="Calibri"/>
                <w:noProof/>
                <w:sz w:val="24"/>
                <w:szCs w:val="24"/>
              </w:rPr>
              <w:sym w:font="Wingdings" w:char="F06F"/>
            </w: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rPr>
                <w:rFonts w:eastAsia="Times New Roman" w:cs="Calibri"/>
                <w:b/>
                <w:noProof/>
                <w:sz w:val="24"/>
                <w:szCs w:val="24"/>
              </w:rPr>
            </w:pPr>
            <w:r>
              <w:rPr>
                <w:rFonts w:eastAsia="Times New Roman" w:cs="Calibri"/>
                <w:b/>
                <w:noProof/>
                <w:sz w:val="24"/>
                <w:szCs w:val="24"/>
              </w:rPr>
              <w:t xml:space="preserve">  </w:t>
            </w:r>
            <w:r w:rsidRPr="000F32FD">
              <w:rPr>
                <w:rFonts w:eastAsia="Times New Roman" w:cs="Calibri"/>
                <w:noProof/>
                <w:sz w:val="24"/>
                <w:szCs w:val="24"/>
              </w:rPr>
              <w:sym w:font="Wingdings" w:char="F06F"/>
            </w: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Default="005A2DEC" w:rsidP="00C21604">
            <w:pPr>
              <w:spacing w:before="0"/>
              <w:jc w:val="center"/>
              <w:rPr>
                <w:rFonts w:eastAsia="Times New Roman" w:cs="Calibri"/>
                <w:noProof/>
                <w:sz w:val="24"/>
                <w:szCs w:val="24"/>
              </w:rPr>
            </w:pPr>
          </w:p>
          <w:p w:rsidR="005A2DEC" w:rsidRDefault="005A2DEC" w:rsidP="00C21604">
            <w:pPr>
              <w:spacing w:before="0"/>
              <w:jc w:val="center"/>
              <w:rPr>
                <w:rFonts w:eastAsia="Times New Roman" w:cs="Calibri"/>
                <w:noProof/>
                <w:sz w:val="24"/>
                <w:szCs w:val="24"/>
              </w:rPr>
            </w:pPr>
          </w:p>
          <w:p w:rsidR="005A2DEC" w:rsidRDefault="005A2DEC" w:rsidP="00C21604">
            <w:pPr>
              <w:spacing w:before="0"/>
              <w:jc w:val="center"/>
              <w:rPr>
                <w:rFonts w:eastAsia="Times New Roman" w:cs="Calibri"/>
                <w:noProof/>
                <w:sz w:val="24"/>
                <w:szCs w:val="24"/>
              </w:rPr>
            </w:pPr>
          </w:p>
          <w:p w:rsidR="005A2DEC" w:rsidRDefault="005A2DEC" w:rsidP="00C21604">
            <w:pPr>
              <w:spacing w:before="0"/>
              <w:jc w:val="center"/>
              <w:rPr>
                <w:rFonts w:eastAsia="Times New Roman" w:cs="Calibri"/>
                <w:noProof/>
                <w:sz w:val="24"/>
                <w:szCs w:val="24"/>
              </w:rPr>
            </w:pPr>
          </w:p>
          <w:p w:rsidR="005A2DEC" w:rsidRDefault="005A2DEC" w:rsidP="00C21604">
            <w:pPr>
              <w:spacing w:before="0"/>
              <w:jc w:val="center"/>
              <w:rPr>
                <w:rFonts w:eastAsia="Times New Roman" w:cs="Calibri"/>
                <w:noProof/>
                <w:sz w:val="24"/>
                <w:szCs w:val="24"/>
              </w:rPr>
            </w:pPr>
          </w:p>
          <w:p w:rsidR="005A2DEC" w:rsidRDefault="005A2DEC" w:rsidP="00C21604">
            <w:pPr>
              <w:spacing w:before="0"/>
              <w:jc w:val="center"/>
              <w:rPr>
                <w:rFonts w:eastAsia="Times New Roman" w:cs="Calibri"/>
                <w:noProof/>
                <w:sz w:val="24"/>
                <w:szCs w:val="24"/>
              </w:rPr>
            </w:pPr>
          </w:p>
          <w:p w:rsidR="005A2DEC" w:rsidRPr="000F32FD" w:rsidRDefault="005A2DEC" w:rsidP="00C21604">
            <w:pPr>
              <w:spacing w:before="0"/>
              <w:jc w:val="center"/>
              <w:rPr>
                <w:rFonts w:eastAsia="Times New Roman" w:cs="Calibri"/>
                <w:b/>
                <w:noProof/>
                <w:sz w:val="24"/>
                <w:szCs w:val="24"/>
              </w:rPr>
            </w:pPr>
            <w:r w:rsidRPr="000F32FD">
              <w:rPr>
                <w:rFonts w:eastAsia="Times New Roman" w:cs="Calibri"/>
                <w:noProof/>
                <w:sz w:val="24"/>
                <w:szCs w:val="24"/>
              </w:rPr>
              <w:sym w:font="Wingdings" w:char="F06F"/>
            </w: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Default="005A2DEC" w:rsidP="00C21604">
            <w:pPr>
              <w:spacing w:before="0"/>
              <w:rPr>
                <w:rFonts w:eastAsia="Times New Roman" w:cs="Calibri"/>
                <w:b/>
                <w:noProof/>
                <w:sz w:val="24"/>
                <w:szCs w:val="24"/>
              </w:rPr>
            </w:pPr>
          </w:p>
          <w:p w:rsidR="005A2DEC" w:rsidRPr="000F32FD" w:rsidRDefault="005A2DEC" w:rsidP="00C21604">
            <w:pPr>
              <w:spacing w:before="0"/>
              <w:rPr>
                <w:rFonts w:eastAsia="Times New Roman" w:cs="Calibri"/>
                <w:b/>
                <w:noProof/>
                <w:sz w:val="24"/>
                <w:szCs w:val="24"/>
              </w:rPr>
            </w:pPr>
            <w:r>
              <w:rPr>
                <w:rFonts w:eastAsia="Times New Roman" w:cs="Calibri"/>
                <w:b/>
                <w:noProof/>
                <w:sz w:val="24"/>
                <w:szCs w:val="24"/>
              </w:rPr>
              <w:t xml:space="preserve">  </w:t>
            </w:r>
            <w:r w:rsidRPr="000F32FD">
              <w:rPr>
                <w:rFonts w:eastAsia="Times New Roman" w:cs="Calibri"/>
                <w:noProof/>
                <w:sz w:val="24"/>
                <w:szCs w:val="24"/>
              </w:rPr>
              <w:sym w:font="Wingdings" w:char="F06F"/>
            </w: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Default="005A2DEC" w:rsidP="00C21604">
            <w:pPr>
              <w:spacing w:before="0"/>
              <w:jc w:val="center"/>
              <w:rPr>
                <w:rFonts w:eastAsia="Times New Roman" w:cs="Calibri"/>
                <w:noProof/>
                <w:sz w:val="24"/>
                <w:szCs w:val="24"/>
              </w:rPr>
            </w:pPr>
            <w:r w:rsidRPr="000F32FD">
              <w:rPr>
                <w:rFonts w:eastAsia="Times New Roman" w:cs="Calibri"/>
                <w:noProof/>
                <w:sz w:val="24"/>
                <w:szCs w:val="24"/>
              </w:rPr>
              <w:sym w:font="Wingdings" w:char="F06F"/>
            </w:r>
          </w:p>
          <w:p w:rsidR="005A2DEC" w:rsidRDefault="005A2DEC" w:rsidP="00C21604">
            <w:pPr>
              <w:spacing w:before="0"/>
              <w:jc w:val="center"/>
              <w:rPr>
                <w:rFonts w:eastAsia="Times New Roman" w:cs="Calibri"/>
                <w:noProof/>
                <w:sz w:val="24"/>
                <w:szCs w:val="24"/>
              </w:rPr>
            </w:pPr>
          </w:p>
          <w:p w:rsidR="005A2DEC" w:rsidRDefault="005A2DEC" w:rsidP="00C21604">
            <w:pPr>
              <w:spacing w:before="0"/>
              <w:jc w:val="center"/>
              <w:rPr>
                <w:rFonts w:eastAsia="Times New Roman" w:cs="Calibri"/>
                <w:noProof/>
                <w:sz w:val="24"/>
                <w:szCs w:val="24"/>
              </w:rPr>
            </w:pPr>
          </w:p>
          <w:p w:rsidR="005A2DEC" w:rsidRDefault="005A2DEC" w:rsidP="00C21604">
            <w:pPr>
              <w:spacing w:before="0"/>
              <w:jc w:val="center"/>
              <w:rPr>
                <w:rFonts w:eastAsia="Times New Roman" w:cs="Calibri"/>
                <w:noProof/>
                <w:sz w:val="24"/>
                <w:szCs w:val="24"/>
              </w:rPr>
            </w:pPr>
          </w:p>
          <w:p w:rsidR="005A2DEC" w:rsidRDefault="005A2DEC" w:rsidP="00C21604">
            <w:pPr>
              <w:spacing w:before="0"/>
              <w:jc w:val="center"/>
              <w:rPr>
                <w:rFonts w:eastAsia="Times New Roman" w:cs="Calibri"/>
                <w:noProof/>
                <w:sz w:val="24"/>
                <w:szCs w:val="24"/>
              </w:rPr>
            </w:pPr>
          </w:p>
          <w:p w:rsidR="005A2DEC" w:rsidRDefault="005A2DEC" w:rsidP="00C21604">
            <w:pPr>
              <w:spacing w:before="0"/>
              <w:jc w:val="center"/>
              <w:rPr>
                <w:rFonts w:eastAsia="Times New Roman" w:cs="Calibri"/>
                <w:noProof/>
                <w:sz w:val="24"/>
                <w:szCs w:val="24"/>
              </w:rPr>
            </w:pPr>
          </w:p>
          <w:p w:rsidR="005A2DEC" w:rsidRPr="000F32FD" w:rsidRDefault="005A2DEC" w:rsidP="00C21604">
            <w:pPr>
              <w:spacing w:before="0"/>
              <w:jc w:val="center"/>
              <w:rPr>
                <w:rFonts w:eastAsia="Times New Roman" w:cs="Calibri"/>
                <w:b/>
                <w:noProof/>
                <w:sz w:val="24"/>
                <w:szCs w:val="24"/>
              </w:rPr>
            </w:pPr>
            <w:r w:rsidRPr="000F32FD">
              <w:rPr>
                <w:rFonts w:eastAsia="Times New Roman" w:cs="Calibri"/>
                <w:noProof/>
                <w:sz w:val="24"/>
                <w:szCs w:val="24"/>
              </w:rPr>
              <w:sym w:font="Wingdings" w:char="F06F"/>
            </w:r>
          </w:p>
          <w:p w:rsidR="005A2DEC" w:rsidRPr="000F32FD" w:rsidRDefault="005A2DEC" w:rsidP="00C21604">
            <w:pPr>
              <w:spacing w:before="0"/>
              <w:rPr>
                <w:rFonts w:eastAsia="Times New Roman" w:cs="Calibri"/>
                <w:b/>
                <w:noProof/>
                <w:sz w:val="24"/>
                <w:szCs w:val="24"/>
              </w:rPr>
            </w:pPr>
          </w:p>
        </w:tc>
        <w:tc>
          <w:tcPr>
            <w:tcW w:w="369" w:type="pct"/>
          </w:tcPr>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r w:rsidRPr="000F32FD">
              <w:rPr>
                <w:rFonts w:eastAsia="Times New Roman" w:cs="Calibri"/>
                <w:noProof/>
                <w:sz w:val="24"/>
                <w:szCs w:val="24"/>
              </w:rPr>
              <w:sym w:font="Wingdings" w:char="F06F"/>
            </w: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rPr>
                <w:rFonts w:eastAsia="Times New Roman" w:cs="Calibri"/>
                <w:b/>
                <w:noProof/>
                <w:sz w:val="24"/>
                <w:szCs w:val="24"/>
              </w:rPr>
            </w:pPr>
            <w:r w:rsidRPr="000F32FD">
              <w:rPr>
                <w:rFonts w:eastAsia="Times New Roman" w:cs="Calibri"/>
                <w:noProof/>
                <w:sz w:val="24"/>
                <w:szCs w:val="24"/>
              </w:rPr>
              <w:sym w:font="Wingdings" w:char="F06F"/>
            </w: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Default="005A2DEC" w:rsidP="00C21604">
            <w:pPr>
              <w:spacing w:before="0"/>
              <w:jc w:val="center"/>
              <w:rPr>
                <w:rFonts w:eastAsia="Times New Roman" w:cs="Calibri"/>
                <w:noProof/>
                <w:sz w:val="24"/>
                <w:szCs w:val="24"/>
              </w:rPr>
            </w:pPr>
          </w:p>
          <w:p w:rsidR="005A2DEC" w:rsidRPr="000F32FD" w:rsidRDefault="005A2DEC" w:rsidP="00C21604">
            <w:pPr>
              <w:spacing w:before="0"/>
              <w:jc w:val="center"/>
              <w:rPr>
                <w:rFonts w:eastAsia="Times New Roman" w:cs="Calibri"/>
                <w:b/>
                <w:noProof/>
                <w:sz w:val="24"/>
                <w:szCs w:val="24"/>
              </w:rPr>
            </w:pPr>
            <w:r w:rsidRPr="000F32FD">
              <w:rPr>
                <w:rFonts w:eastAsia="Times New Roman" w:cs="Calibri"/>
                <w:noProof/>
                <w:sz w:val="24"/>
                <w:szCs w:val="24"/>
              </w:rPr>
              <w:sym w:font="Wingdings" w:char="F06F"/>
            </w: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noProof/>
                <w:sz w:val="24"/>
                <w:szCs w:val="24"/>
              </w:rPr>
            </w:pPr>
          </w:p>
          <w:p w:rsidR="005A2DEC" w:rsidRDefault="005A2DEC" w:rsidP="00C21604">
            <w:pPr>
              <w:spacing w:before="0"/>
              <w:jc w:val="center"/>
              <w:rPr>
                <w:rFonts w:eastAsia="Times New Roman" w:cs="Calibri"/>
                <w:noProof/>
                <w:sz w:val="24"/>
                <w:szCs w:val="24"/>
              </w:rPr>
            </w:pPr>
          </w:p>
          <w:p w:rsidR="005A2DEC" w:rsidRPr="000F32FD" w:rsidRDefault="005A2DEC" w:rsidP="00C21604">
            <w:pPr>
              <w:spacing w:before="0"/>
              <w:jc w:val="center"/>
              <w:rPr>
                <w:rFonts w:eastAsia="Times New Roman" w:cs="Calibri"/>
                <w:b/>
                <w:noProof/>
                <w:sz w:val="24"/>
                <w:szCs w:val="24"/>
              </w:rPr>
            </w:pPr>
            <w:r w:rsidRPr="000F32FD">
              <w:rPr>
                <w:rFonts w:eastAsia="Times New Roman" w:cs="Calibri"/>
                <w:noProof/>
                <w:sz w:val="24"/>
                <w:szCs w:val="24"/>
              </w:rPr>
              <w:sym w:font="Wingdings" w:char="F06F"/>
            </w: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rPr>
                <w:rFonts w:eastAsia="Times New Roman" w:cs="Calibri"/>
                <w:b/>
                <w:noProof/>
                <w:sz w:val="24"/>
                <w:szCs w:val="24"/>
              </w:rPr>
            </w:pPr>
            <w:r>
              <w:rPr>
                <w:rFonts w:eastAsia="Times New Roman" w:cs="Calibri"/>
                <w:b/>
                <w:noProof/>
                <w:sz w:val="24"/>
                <w:szCs w:val="24"/>
              </w:rPr>
              <w:t xml:space="preserve">  </w:t>
            </w:r>
            <w:r w:rsidRPr="000F32FD">
              <w:rPr>
                <w:rFonts w:eastAsia="Times New Roman" w:cs="Calibri"/>
                <w:noProof/>
                <w:sz w:val="24"/>
                <w:szCs w:val="24"/>
              </w:rPr>
              <w:sym w:font="Wingdings" w:char="F06F"/>
            </w: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Default="005A2DEC" w:rsidP="00C21604">
            <w:pPr>
              <w:spacing w:before="0"/>
              <w:jc w:val="center"/>
              <w:rPr>
                <w:rFonts w:eastAsia="Times New Roman" w:cs="Calibri"/>
                <w:noProof/>
                <w:sz w:val="24"/>
                <w:szCs w:val="24"/>
              </w:rPr>
            </w:pPr>
          </w:p>
          <w:p w:rsidR="005A2DEC" w:rsidRDefault="005A2DEC" w:rsidP="00C21604">
            <w:pPr>
              <w:spacing w:before="0"/>
              <w:jc w:val="center"/>
              <w:rPr>
                <w:rFonts w:eastAsia="Times New Roman" w:cs="Calibri"/>
                <w:noProof/>
                <w:sz w:val="24"/>
                <w:szCs w:val="24"/>
              </w:rPr>
            </w:pPr>
          </w:p>
          <w:p w:rsidR="005A2DEC" w:rsidRDefault="005A2DEC" w:rsidP="00C21604">
            <w:pPr>
              <w:spacing w:before="0"/>
              <w:jc w:val="center"/>
              <w:rPr>
                <w:rFonts w:eastAsia="Times New Roman" w:cs="Calibri"/>
                <w:noProof/>
                <w:sz w:val="24"/>
                <w:szCs w:val="24"/>
              </w:rPr>
            </w:pPr>
          </w:p>
          <w:p w:rsidR="005A2DEC" w:rsidRDefault="005A2DEC" w:rsidP="00C21604">
            <w:pPr>
              <w:spacing w:before="0"/>
              <w:jc w:val="center"/>
              <w:rPr>
                <w:rFonts w:eastAsia="Times New Roman" w:cs="Calibri"/>
                <w:noProof/>
                <w:sz w:val="24"/>
                <w:szCs w:val="24"/>
              </w:rPr>
            </w:pPr>
          </w:p>
          <w:p w:rsidR="005A2DEC" w:rsidRDefault="005A2DEC" w:rsidP="00C21604">
            <w:pPr>
              <w:spacing w:before="0"/>
              <w:jc w:val="center"/>
              <w:rPr>
                <w:rFonts w:eastAsia="Times New Roman" w:cs="Calibri"/>
                <w:noProof/>
                <w:sz w:val="24"/>
                <w:szCs w:val="24"/>
              </w:rPr>
            </w:pPr>
          </w:p>
          <w:p w:rsidR="005A2DEC" w:rsidRDefault="005A2DEC" w:rsidP="00C21604">
            <w:pPr>
              <w:spacing w:before="0"/>
              <w:jc w:val="center"/>
              <w:rPr>
                <w:rFonts w:eastAsia="Times New Roman" w:cs="Calibri"/>
                <w:noProof/>
                <w:sz w:val="24"/>
                <w:szCs w:val="24"/>
              </w:rPr>
            </w:pPr>
          </w:p>
          <w:p w:rsidR="005A2DEC" w:rsidRPr="000F32FD" w:rsidRDefault="005A2DEC" w:rsidP="00C21604">
            <w:pPr>
              <w:spacing w:before="0"/>
              <w:jc w:val="center"/>
              <w:rPr>
                <w:rFonts w:eastAsia="Times New Roman" w:cs="Calibri"/>
                <w:b/>
                <w:noProof/>
                <w:sz w:val="24"/>
                <w:szCs w:val="24"/>
              </w:rPr>
            </w:pPr>
            <w:r w:rsidRPr="000F32FD">
              <w:rPr>
                <w:rFonts w:eastAsia="Times New Roman" w:cs="Calibri"/>
                <w:noProof/>
                <w:sz w:val="24"/>
                <w:szCs w:val="24"/>
              </w:rPr>
              <w:sym w:font="Wingdings" w:char="F06F"/>
            </w: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rPr>
                <w:rFonts w:eastAsia="Times New Roman" w:cs="Calibri"/>
                <w:b/>
                <w:noProof/>
                <w:sz w:val="24"/>
                <w:szCs w:val="24"/>
              </w:rPr>
            </w:pPr>
            <w:r>
              <w:rPr>
                <w:rFonts w:eastAsia="Times New Roman" w:cs="Calibri"/>
                <w:b/>
                <w:noProof/>
                <w:sz w:val="24"/>
                <w:szCs w:val="24"/>
              </w:rPr>
              <w:t xml:space="preserve">  </w:t>
            </w:r>
            <w:r w:rsidRPr="000F32FD">
              <w:rPr>
                <w:rFonts w:eastAsia="Times New Roman" w:cs="Calibri"/>
                <w:noProof/>
                <w:sz w:val="24"/>
                <w:szCs w:val="24"/>
              </w:rPr>
              <w:sym w:font="Wingdings" w:char="F06F"/>
            </w: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Default="005A2DEC" w:rsidP="00C21604">
            <w:pPr>
              <w:spacing w:before="0"/>
              <w:jc w:val="center"/>
              <w:rPr>
                <w:rFonts w:eastAsia="Times New Roman" w:cs="Calibri"/>
                <w:noProof/>
                <w:sz w:val="24"/>
                <w:szCs w:val="24"/>
              </w:rPr>
            </w:pPr>
            <w:r w:rsidRPr="000F32FD">
              <w:rPr>
                <w:rFonts w:eastAsia="Times New Roman" w:cs="Calibri"/>
                <w:noProof/>
                <w:sz w:val="24"/>
                <w:szCs w:val="24"/>
              </w:rPr>
              <w:sym w:font="Wingdings" w:char="F06F"/>
            </w:r>
          </w:p>
          <w:p w:rsidR="005A2DEC" w:rsidRDefault="005A2DEC" w:rsidP="00C21604">
            <w:pPr>
              <w:spacing w:before="0"/>
              <w:jc w:val="center"/>
              <w:rPr>
                <w:rFonts w:eastAsia="Times New Roman" w:cs="Calibri"/>
                <w:noProof/>
                <w:sz w:val="24"/>
                <w:szCs w:val="24"/>
              </w:rPr>
            </w:pPr>
          </w:p>
          <w:p w:rsidR="005A2DEC" w:rsidRDefault="005A2DEC" w:rsidP="00C21604">
            <w:pPr>
              <w:spacing w:before="0"/>
              <w:jc w:val="center"/>
              <w:rPr>
                <w:rFonts w:eastAsia="Times New Roman" w:cs="Calibri"/>
                <w:noProof/>
                <w:sz w:val="24"/>
                <w:szCs w:val="24"/>
              </w:rPr>
            </w:pPr>
          </w:p>
          <w:p w:rsidR="005A2DEC" w:rsidRDefault="005A2DEC" w:rsidP="00C21604">
            <w:pPr>
              <w:spacing w:before="0"/>
              <w:jc w:val="center"/>
              <w:rPr>
                <w:rFonts w:eastAsia="Times New Roman" w:cs="Calibri"/>
                <w:noProof/>
                <w:sz w:val="24"/>
                <w:szCs w:val="24"/>
              </w:rPr>
            </w:pPr>
          </w:p>
          <w:p w:rsidR="005A2DEC" w:rsidRDefault="005A2DEC" w:rsidP="00C21604">
            <w:pPr>
              <w:spacing w:before="0"/>
              <w:jc w:val="center"/>
              <w:rPr>
                <w:rFonts w:eastAsia="Times New Roman" w:cs="Calibri"/>
                <w:noProof/>
                <w:sz w:val="24"/>
                <w:szCs w:val="24"/>
              </w:rPr>
            </w:pPr>
          </w:p>
          <w:p w:rsidR="005A2DEC" w:rsidRDefault="005A2DEC" w:rsidP="00C21604">
            <w:pPr>
              <w:spacing w:before="0"/>
              <w:jc w:val="center"/>
              <w:rPr>
                <w:rFonts w:eastAsia="Times New Roman" w:cs="Calibri"/>
                <w:noProof/>
                <w:sz w:val="24"/>
                <w:szCs w:val="24"/>
              </w:rPr>
            </w:pPr>
          </w:p>
          <w:p w:rsidR="005A2DEC" w:rsidRPr="000F32FD" w:rsidRDefault="005A2DEC" w:rsidP="00C21604">
            <w:pPr>
              <w:spacing w:before="0"/>
              <w:jc w:val="center"/>
              <w:rPr>
                <w:rFonts w:eastAsia="Times New Roman" w:cs="Calibri"/>
                <w:b/>
                <w:noProof/>
                <w:sz w:val="24"/>
                <w:szCs w:val="24"/>
              </w:rPr>
            </w:pPr>
            <w:r w:rsidRPr="000F32FD">
              <w:rPr>
                <w:rFonts w:eastAsia="Times New Roman" w:cs="Calibri"/>
                <w:noProof/>
                <w:sz w:val="24"/>
                <w:szCs w:val="24"/>
              </w:rPr>
              <w:sym w:font="Wingdings" w:char="F06F"/>
            </w:r>
          </w:p>
        </w:tc>
        <w:tc>
          <w:tcPr>
            <w:tcW w:w="443" w:type="pct"/>
            <w:shd w:val="clear" w:color="auto" w:fill="auto"/>
          </w:tcPr>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r w:rsidRPr="000F32FD">
              <w:rPr>
                <w:rFonts w:eastAsia="Times New Roman" w:cs="Calibri"/>
                <w:noProof/>
                <w:sz w:val="24"/>
                <w:szCs w:val="24"/>
              </w:rPr>
              <w:sym w:font="Wingdings" w:char="F06F"/>
            </w: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rPr>
                <w:rFonts w:eastAsia="Times New Roman" w:cs="Calibri"/>
                <w:b/>
                <w:noProof/>
                <w:sz w:val="24"/>
                <w:szCs w:val="24"/>
              </w:rPr>
            </w:pPr>
            <w:r w:rsidRPr="000F32FD">
              <w:rPr>
                <w:rFonts w:eastAsia="Times New Roman" w:cs="Calibri"/>
                <w:noProof/>
                <w:sz w:val="24"/>
                <w:szCs w:val="24"/>
              </w:rPr>
              <w:sym w:font="Wingdings" w:char="F06F"/>
            </w: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Default="005A2DEC" w:rsidP="00C21604">
            <w:pPr>
              <w:spacing w:before="0"/>
              <w:jc w:val="center"/>
              <w:rPr>
                <w:rFonts w:eastAsia="Times New Roman" w:cs="Calibri"/>
                <w:noProof/>
                <w:sz w:val="24"/>
                <w:szCs w:val="24"/>
              </w:rPr>
            </w:pPr>
          </w:p>
          <w:p w:rsidR="005A2DEC" w:rsidRPr="000F32FD" w:rsidRDefault="005A2DEC" w:rsidP="00C21604">
            <w:pPr>
              <w:spacing w:before="0"/>
              <w:jc w:val="center"/>
              <w:rPr>
                <w:rFonts w:eastAsia="Times New Roman" w:cs="Calibri"/>
                <w:b/>
                <w:noProof/>
                <w:sz w:val="24"/>
                <w:szCs w:val="24"/>
              </w:rPr>
            </w:pPr>
            <w:r w:rsidRPr="000F32FD">
              <w:rPr>
                <w:rFonts w:eastAsia="Times New Roman" w:cs="Calibri"/>
                <w:noProof/>
                <w:sz w:val="24"/>
                <w:szCs w:val="24"/>
              </w:rPr>
              <w:sym w:font="Wingdings" w:char="F06F"/>
            </w: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noProof/>
                <w:sz w:val="24"/>
                <w:szCs w:val="24"/>
              </w:rPr>
            </w:pPr>
          </w:p>
          <w:p w:rsidR="005A2DEC" w:rsidRDefault="005A2DEC" w:rsidP="00C21604">
            <w:pPr>
              <w:spacing w:before="0"/>
              <w:jc w:val="center"/>
              <w:rPr>
                <w:rFonts w:eastAsia="Times New Roman" w:cs="Calibri"/>
                <w:noProof/>
                <w:sz w:val="24"/>
                <w:szCs w:val="24"/>
              </w:rPr>
            </w:pPr>
          </w:p>
          <w:p w:rsidR="005A2DEC" w:rsidRPr="000F32FD" w:rsidRDefault="005A2DEC" w:rsidP="00C21604">
            <w:pPr>
              <w:spacing w:before="0"/>
              <w:jc w:val="center"/>
              <w:rPr>
                <w:rFonts w:eastAsia="Times New Roman" w:cs="Calibri"/>
                <w:b/>
                <w:noProof/>
                <w:sz w:val="24"/>
                <w:szCs w:val="24"/>
              </w:rPr>
            </w:pPr>
            <w:r w:rsidRPr="000F32FD">
              <w:rPr>
                <w:rFonts w:eastAsia="Times New Roman" w:cs="Calibri"/>
                <w:noProof/>
                <w:sz w:val="24"/>
                <w:szCs w:val="24"/>
              </w:rPr>
              <w:sym w:font="Wingdings" w:char="F06F"/>
            </w: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rPr>
                <w:rFonts w:eastAsia="Times New Roman" w:cs="Calibri"/>
                <w:b/>
                <w:noProof/>
                <w:sz w:val="24"/>
                <w:szCs w:val="24"/>
              </w:rPr>
            </w:pPr>
            <w:r>
              <w:rPr>
                <w:rFonts w:eastAsia="Times New Roman" w:cs="Calibri"/>
                <w:b/>
                <w:noProof/>
                <w:sz w:val="24"/>
                <w:szCs w:val="24"/>
              </w:rPr>
              <w:t xml:space="preserve">  </w:t>
            </w:r>
            <w:r w:rsidRPr="000F32FD">
              <w:rPr>
                <w:rFonts w:eastAsia="Times New Roman" w:cs="Calibri"/>
                <w:noProof/>
                <w:sz w:val="24"/>
                <w:szCs w:val="24"/>
              </w:rPr>
              <w:sym w:font="Wingdings" w:char="F06F"/>
            </w: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Default="005A2DEC" w:rsidP="00C21604">
            <w:pPr>
              <w:spacing w:before="0"/>
              <w:jc w:val="center"/>
              <w:rPr>
                <w:rFonts w:eastAsia="Times New Roman" w:cs="Calibri"/>
                <w:noProof/>
                <w:sz w:val="24"/>
                <w:szCs w:val="24"/>
              </w:rPr>
            </w:pPr>
          </w:p>
          <w:p w:rsidR="005A2DEC" w:rsidRDefault="005A2DEC" w:rsidP="00C21604">
            <w:pPr>
              <w:spacing w:before="0"/>
              <w:jc w:val="center"/>
              <w:rPr>
                <w:rFonts w:eastAsia="Times New Roman" w:cs="Calibri"/>
                <w:noProof/>
                <w:sz w:val="24"/>
                <w:szCs w:val="24"/>
              </w:rPr>
            </w:pPr>
          </w:p>
          <w:p w:rsidR="005A2DEC" w:rsidRDefault="005A2DEC" w:rsidP="00C21604">
            <w:pPr>
              <w:spacing w:before="0"/>
              <w:jc w:val="center"/>
              <w:rPr>
                <w:rFonts w:eastAsia="Times New Roman" w:cs="Calibri"/>
                <w:noProof/>
                <w:sz w:val="24"/>
                <w:szCs w:val="24"/>
              </w:rPr>
            </w:pPr>
          </w:p>
          <w:p w:rsidR="005A2DEC" w:rsidRDefault="005A2DEC" w:rsidP="00C21604">
            <w:pPr>
              <w:spacing w:before="0"/>
              <w:jc w:val="center"/>
              <w:rPr>
                <w:rFonts w:eastAsia="Times New Roman" w:cs="Calibri"/>
                <w:noProof/>
                <w:sz w:val="24"/>
                <w:szCs w:val="24"/>
              </w:rPr>
            </w:pPr>
          </w:p>
          <w:p w:rsidR="005A2DEC" w:rsidRDefault="005A2DEC" w:rsidP="00C21604">
            <w:pPr>
              <w:spacing w:before="0"/>
              <w:jc w:val="center"/>
              <w:rPr>
                <w:rFonts w:eastAsia="Times New Roman" w:cs="Calibri"/>
                <w:noProof/>
                <w:sz w:val="24"/>
                <w:szCs w:val="24"/>
              </w:rPr>
            </w:pPr>
          </w:p>
          <w:p w:rsidR="005A2DEC" w:rsidRDefault="005A2DEC" w:rsidP="00C21604">
            <w:pPr>
              <w:spacing w:before="0"/>
              <w:jc w:val="center"/>
              <w:rPr>
                <w:rFonts w:eastAsia="Times New Roman" w:cs="Calibri"/>
                <w:noProof/>
                <w:sz w:val="24"/>
                <w:szCs w:val="24"/>
              </w:rPr>
            </w:pPr>
          </w:p>
          <w:p w:rsidR="005A2DEC" w:rsidRPr="000F32FD" w:rsidRDefault="005A2DEC" w:rsidP="00C21604">
            <w:pPr>
              <w:spacing w:before="0"/>
              <w:jc w:val="center"/>
              <w:rPr>
                <w:rFonts w:eastAsia="Times New Roman" w:cs="Calibri"/>
                <w:b/>
                <w:noProof/>
                <w:sz w:val="24"/>
                <w:szCs w:val="24"/>
              </w:rPr>
            </w:pPr>
            <w:r w:rsidRPr="000F32FD">
              <w:rPr>
                <w:rFonts w:eastAsia="Times New Roman" w:cs="Calibri"/>
                <w:noProof/>
                <w:sz w:val="24"/>
                <w:szCs w:val="24"/>
              </w:rPr>
              <w:sym w:font="Wingdings" w:char="F06F"/>
            </w: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rPr>
                <w:rFonts w:eastAsia="Times New Roman" w:cs="Calibri"/>
                <w:b/>
                <w:noProof/>
                <w:sz w:val="24"/>
                <w:szCs w:val="24"/>
              </w:rPr>
            </w:pPr>
            <w:r>
              <w:rPr>
                <w:rFonts w:eastAsia="Times New Roman" w:cs="Calibri"/>
                <w:b/>
                <w:noProof/>
                <w:sz w:val="24"/>
                <w:szCs w:val="24"/>
              </w:rPr>
              <w:t xml:space="preserve">  </w:t>
            </w:r>
            <w:r w:rsidRPr="000F32FD">
              <w:rPr>
                <w:rFonts w:eastAsia="Times New Roman" w:cs="Calibri"/>
                <w:noProof/>
                <w:sz w:val="24"/>
                <w:szCs w:val="24"/>
              </w:rPr>
              <w:sym w:font="Wingdings" w:char="F06F"/>
            </w: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Pr="000F32FD" w:rsidRDefault="005A2DEC" w:rsidP="00C21604">
            <w:pPr>
              <w:spacing w:before="0"/>
              <w:jc w:val="center"/>
              <w:rPr>
                <w:rFonts w:eastAsia="Times New Roman" w:cs="Calibri"/>
                <w:b/>
                <w:noProof/>
                <w:sz w:val="24"/>
                <w:szCs w:val="24"/>
              </w:rPr>
            </w:pPr>
          </w:p>
          <w:p w:rsidR="005A2DEC" w:rsidRDefault="005A2DEC" w:rsidP="00C21604">
            <w:pPr>
              <w:spacing w:before="0"/>
              <w:jc w:val="center"/>
              <w:rPr>
                <w:rFonts w:eastAsia="Times New Roman" w:cs="Calibri"/>
                <w:noProof/>
                <w:sz w:val="24"/>
                <w:szCs w:val="24"/>
              </w:rPr>
            </w:pPr>
            <w:r w:rsidRPr="000F32FD">
              <w:rPr>
                <w:rFonts w:eastAsia="Times New Roman" w:cs="Calibri"/>
                <w:noProof/>
                <w:sz w:val="24"/>
                <w:szCs w:val="24"/>
              </w:rPr>
              <w:sym w:font="Wingdings" w:char="F06F"/>
            </w:r>
          </w:p>
          <w:p w:rsidR="005A2DEC" w:rsidRDefault="005A2DEC" w:rsidP="00C21604">
            <w:pPr>
              <w:spacing w:before="0"/>
              <w:jc w:val="center"/>
              <w:rPr>
                <w:rFonts w:eastAsia="Times New Roman" w:cs="Calibri"/>
                <w:noProof/>
                <w:sz w:val="24"/>
                <w:szCs w:val="24"/>
              </w:rPr>
            </w:pPr>
          </w:p>
          <w:p w:rsidR="005A2DEC" w:rsidRDefault="005A2DEC" w:rsidP="00C21604">
            <w:pPr>
              <w:spacing w:before="0"/>
              <w:jc w:val="center"/>
              <w:rPr>
                <w:rFonts w:eastAsia="Times New Roman" w:cs="Calibri"/>
                <w:noProof/>
                <w:sz w:val="24"/>
                <w:szCs w:val="24"/>
              </w:rPr>
            </w:pPr>
          </w:p>
          <w:p w:rsidR="005A2DEC" w:rsidRDefault="005A2DEC" w:rsidP="00C21604">
            <w:pPr>
              <w:spacing w:before="0"/>
              <w:jc w:val="center"/>
              <w:rPr>
                <w:rFonts w:eastAsia="Times New Roman" w:cs="Calibri"/>
                <w:noProof/>
                <w:sz w:val="24"/>
                <w:szCs w:val="24"/>
              </w:rPr>
            </w:pPr>
          </w:p>
          <w:p w:rsidR="005A2DEC" w:rsidRDefault="005A2DEC" w:rsidP="00C21604">
            <w:pPr>
              <w:spacing w:before="0"/>
              <w:jc w:val="center"/>
              <w:rPr>
                <w:rFonts w:eastAsia="Times New Roman" w:cs="Calibri"/>
                <w:noProof/>
                <w:sz w:val="24"/>
                <w:szCs w:val="24"/>
              </w:rPr>
            </w:pPr>
          </w:p>
          <w:p w:rsidR="005A2DEC" w:rsidRDefault="005A2DEC" w:rsidP="00C21604">
            <w:pPr>
              <w:spacing w:before="0"/>
              <w:jc w:val="center"/>
              <w:rPr>
                <w:rFonts w:eastAsia="Times New Roman" w:cs="Calibri"/>
                <w:noProof/>
                <w:sz w:val="24"/>
                <w:szCs w:val="24"/>
              </w:rPr>
            </w:pPr>
          </w:p>
          <w:p w:rsidR="005A2DEC" w:rsidRPr="000F32FD" w:rsidRDefault="005A2DEC" w:rsidP="00C21604">
            <w:pPr>
              <w:spacing w:before="0"/>
              <w:jc w:val="center"/>
              <w:rPr>
                <w:rFonts w:eastAsia="Times New Roman" w:cs="Calibri"/>
                <w:b/>
                <w:noProof/>
                <w:sz w:val="24"/>
                <w:szCs w:val="24"/>
              </w:rPr>
            </w:pPr>
            <w:r w:rsidRPr="000F32FD">
              <w:rPr>
                <w:rFonts w:eastAsia="Times New Roman" w:cs="Calibri"/>
                <w:noProof/>
                <w:sz w:val="24"/>
                <w:szCs w:val="24"/>
              </w:rPr>
              <w:sym w:font="Wingdings" w:char="F06F"/>
            </w:r>
          </w:p>
          <w:p w:rsidR="005A2DEC" w:rsidRPr="000F32FD" w:rsidRDefault="005A2DEC" w:rsidP="00C21604">
            <w:pPr>
              <w:spacing w:before="0"/>
              <w:rPr>
                <w:rFonts w:eastAsia="Times New Roman" w:cs="Calibri"/>
                <w:b/>
                <w:noProof/>
                <w:sz w:val="24"/>
                <w:szCs w:val="24"/>
              </w:rPr>
            </w:pPr>
          </w:p>
        </w:tc>
      </w:tr>
      <w:tr w:rsidR="005A2DEC" w:rsidRPr="000F32FD" w:rsidTr="008F6BF2">
        <w:tc>
          <w:tcPr>
            <w:tcW w:w="3819" w:type="pct"/>
            <w:shd w:val="clear" w:color="auto" w:fill="auto"/>
          </w:tcPr>
          <w:p w:rsidR="005A2DEC" w:rsidRPr="000F32FD" w:rsidRDefault="005A2DEC" w:rsidP="00C21604">
            <w:pPr>
              <w:spacing w:before="0"/>
              <w:jc w:val="left"/>
              <w:rPr>
                <w:rFonts w:eastAsia="Times New Roman" w:cs="Calibri"/>
                <w:b/>
                <w:noProof/>
                <w:sz w:val="24"/>
                <w:szCs w:val="24"/>
              </w:rPr>
            </w:pPr>
            <w:r w:rsidRPr="000F32FD">
              <w:rPr>
                <w:rFonts w:eastAsia="Times New Roman" w:cs="Calibri"/>
                <w:noProof/>
                <w:sz w:val="24"/>
                <w:szCs w:val="24"/>
              </w:rPr>
              <w:lastRenderedPageBreak/>
              <w:t>Doc. Verificat</w:t>
            </w:r>
          </w:p>
          <w:p w:rsidR="005A2DEC" w:rsidRPr="000F32FD" w:rsidRDefault="005A2DEC" w:rsidP="00C21604">
            <w:pPr>
              <w:spacing w:before="0"/>
              <w:jc w:val="left"/>
              <w:rPr>
                <w:rFonts w:eastAsia="Times New Roman" w:cs="Calibri"/>
                <w:b/>
                <w:noProof/>
                <w:sz w:val="24"/>
                <w:szCs w:val="24"/>
              </w:rPr>
            </w:pPr>
            <w:r w:rsidRPr="000F32FD">
              <w:rPr>
                <w:rFonts w:eastAsia="Times New Roman" w:cs="Calibri"/>
                <w:noProof/>
                <w:sz w:val="24"/>
                <w:szCs w:val="24"/>
              </w:rPr>
              <w:t>Doc. 1, Doc. 3b) ,</w:t>
            </w:r>
            <w:r>
              <w:rPr>
                <w:rFonts w:eastAsia="Times New Roman" w:cs="Calibri"/>
                <w:noProof/>
                <w:sz w:val="24"/>
                <w:szCs w:val="24"/>
              </w:rPr>
              <w:t xml:space="preserve"> Doc. 4, Doc. 5, Doc. 9, Doc. 17</w:t>
            </w:r>
            <w:r w:rsidRPr="000F32FD">
              <w:rPr>
                <w:rFonts w:eastAsia="Times New Roman" w:cs="Calibri"/>
                <w:noProof/>
                <w:sz w:val="24"/>
                <w:szCs w:val="24"/>
              </w:rPr>
              <w:t>, Declaraţia F, Codul bunelor practici agricole</w:t>
            </w:r>
            <w:r>
              <w:rPr>
                <w:rFonts w:eastAsia="Times New Roman" w:cs="Calibri"/>
                <w:noProof/>
                <w:sz w:val="24"/>
                <w:szCs w:val="24"/>
              </w:rPr>
              <w:t xml:space="preserve">; </w:t>
            </w:r>
            <w:r w:rsidRPr="00412201">
              <w:rPr>
                <w:rFonts w:ascii="Calibri" w:hAnsi="Calibri" w:cs="Calibri"/>
                <w:noProof/>
                <w:sz w:val="24"/>
                <w:szCs w:val="24"/>
              </w:rPr>
              <w:t>Fișa măsurii din SDL</w:t>
            </w:r>
          </w:p>
        </w:tc>
        <w:tc>
          <w:tcPr>
            <w:tcW w:w="369" w:type="pct"/>
            <w:gridSpan w:val="2"/>
            <w:shd w:val="clear" w:color="auto" w:fill="auto"/>
          </w:tcPr>
          <w:p w:rsidR="005A2DEC" w:rsidRPr="000F32FD" w:rsidRDefault="005A2DEC" w:rsidP="00C21604">
            <w:pPr>
              <w:spacing w:before="0"/>
              <w:jc w:val="center"/>
              <w:rPr>
                <w:rFonts w:eastAsia="Times New Roman" w:cs="Calibri"/>
                <w:b/>
                <w:noProof/>
                <w:sz w:val="24"/>
                <w:szCs w:val="24"/>
              </w:rPr>
            </w:pPr>
          </w:p>
        </w:tc>
        <w:tc>
          <w:tcPr>
            <w:tcW w:w="369" w:type="pct"/>
          </w:tcPr>
          <w:p w:rsidR="005A2DEC" w:rsidRPr="000F32FD" w:rsidRDefault="005A2DEC" w:rsidP="00C21604">
            <w:pPr>
              <w:spacing w:before="0"/>
              <w:jc w:val="center"/>
              <w:rPr>
                <w:rFonts w:eastAsia="Times New Roman" w:cs="Calibri"/>
                <w:b/>
                <w:noProof/>
                <w:sz w:val="24"/>
                <w:szCs w:val="24"/>
              </w:rPr>
            </w:pPr>
          </w:p>
        </w:tc>
        <w:tc>
          <w:tcPr>
            <w:tcW w:w="443" w:type="pct"/>
            <w:shd w:val="clear" w:color="auto" w:fill="auto"/>
          </w:tcPr>
          <w:p w:rsidR="005A2DEC" w:rsidRPr="000F32FD" w:rsidRDefault="005A2DEC" w:rsidP="00C21604">
            <w:pPr>
              <w:spacing w:before="0"/>
              <w:jc w:val="center"/>
              <w:rPr>
                <w:rFonts w:eastAsia="Times New Roman" w:cs="Calibri"/>
                <w:b/>
                <w:noProof/>
                <w:sz w:val="24"/>
                <w:szCs w:val="24"/>
              </w:rPr>
            </w:pPr>
          </w:p>
        </w:tc>
      </w:tr>
      <w:tr w:rsidR="005A2DEC" w:rsidRPr="000F32FD" w:rsidTr="00D175E7">
        <w:tc>
          <w:tcPr>
            <w:tcW w:w="3819" w:type="pct"/>
            <w:shd w:val="clear" w:color="auto" w:fill="auto"/>
          </w:tcPr>
          <w:p w:rsidR="005A2DEC" w:rsidRPr="002A7EE5" w:rsidRDefault="005A2DEC" w:rsidP="00C21604">
            <w:pPr>
              <w:tabs>
                <w:tab w:val="left" w:pos="284"/>
              </w:tabs>
              <w:spacing w:before="0"/>
              <w:rPr>
                <w:rFonts w:eastAsia="Times New Roman" w:cs="Calibri"/>
                <w:b/>
                <w:noProof/>
                <w:sz w:val="24"/>
                <w:szCs w:val="24"/>
              </w:rPr>
            </w:pPr>
            <w:r>
              <w:rPr>
                <w:rFonts w:eastAsia="Times New Roman" w:cs="Calibri"/>
                <w:b/>
                <w:noProof/>
                <w:sz w:val="24"/>
                <w:szCs w:val="24"/>
              </w:rPr>
              <w:t>EG7</w:t>
            </w:r>
            <w:r w:rsidRPr="002A7EE5">
              <w:rPr>
                <w:rFonts w:eastAsia="Times New Roman" w:cs="Calibri"/>
                <w:b/>
                <w:noProof/>
                <w:sz w:val="24"/>
                <w:szCs w:val="24"/>
              </w:rPr>
              <w:t xml:space="preserve"> Solicitantul trebuie să demonstreze asigurarea cofinanțării </w:t>
            </w:r>
            <w:r w:rsidRPr="002A7EE5">
              <w:rPr>
                <w:rFonts w:eastAsia="Times New Roman" w:cs="Calibri"/>
                <w:b/>
                <w:noProof/>
                <w:sz w:val="24"/>
                <w:szCs w:val="24"/>
              </w:rPr>
              <w:lastRenderedPageBreak/>
              <w:t>investiției</w:t>
            </w:r>
          </w:p>
        </w:tc>
        <w:tc>
          <w:tcPr>
            <w:tcW w:w="369" w:type="pct"/>
            <w:gridSpan w:val="2"/>
            <w:shd w:val="clear" w:color="auto" w:fill="auto"/>
            <w:vAlign w:val="center"/>
          </w:tcPr>
          <w:p w:rsidR="005A2DEC" w:rsidRPr="000F32FD" w:rsidRDefault="005A2DEC" w:rsidP="00C21604">
            <w:pPr>
              <w:spacing w:before="0"/>
              <w:jc w:val="left"/>
              <w:rPr>
                <w:rFonts w:eastAsia="Times New Roman" w:cs="Calibri"/>
                <w:b/>
                <w:noProof/>
                <w:sz w:val="24"/>
                <w:szCs w:val="24"/>
              </w:rPr>
            </w:pPr>
            <w:r w:rsidRPr="000F32FD">
              <w:rPr>
                <w:rFonts w:eastAsia="Times New Roman" w:cs="Calibri"/>
                <w:noProof/>
                <w:sz w:val="24"/>
                <w:szCs w:val="24"/>
              </w:rPr>
              <w:lastRenderedPageBreak/>
              <w:sym w:font="Wingdings" w:char="F06F"/>
            </w:r>
          </w:p>
        </w:tc>
        <w:tc>
          <w:tcPr>
            <w:tcW w:w="369" w:type="pct"/>
            <w:vAlign w:val="center"/>
          </w:tcPr>
          <w:p w:rsidR="005A2DEC" w:rsidRPr="000F32FD" w:rsidRDefault="005A2DEC" w:rsidP="00C21604">
            <w:pPr>
              <w:spacing w:before="0"/>
              <w:jc w:val="left"/>
              <w:rPr>
                <w:rFonts w:eastAsia="Times New Roman" w:cs="Calibri"/>
                <w:b/>
                <w:noProof/>
                <w:sz w:val="24"/>
                <w:szCs w:val="24"/>
              </w:rPr>
            </w:pPr>
            <w:r w:rsidRPr="000F32FD">
              <w:rPr>
                <w:rFonts w:eastAsia="Times New Roman" w:cs="Calibri"/>
                <w:noProof/>
                <w:sz w:val="24"/>
                <w:szCs w:val="24"/>
              </w:rPr>
              <w:sym w:font="Wingdings" w:char="F06F"/>
            </w:r>
          </w:p>
        </w:tc>
        <w:tc>
          <w:tcPr>
            <w:tcW w:w="443" w:type="pct"/>
            <w:shd w:val="clear" w:color="auto" w:fill="auto"/>
            <w:vAlign w:val="center"/>
          </w:tcPr>
          <w:p w:rsidR="005A2DEC" w:rsidRPr="000F32FD" w:rsidRDefault="005A2DEC" w:rsidP="00C21604">
            <w:pPr>
              <w:spacing w:before="0"/>
              <w:jc w:val="left"/>
              <w:rPr>
                <w:rFonts w:eastAsia="Times New Roman" w:cs="Calibri"/>
                <w:b/>
                <w:noProof/>
                <w:sz w:val="24"/>
                <w:szCs w:val="24"/>
              </w:rPr>
            </w:pPr>
          </w:p>
        </w:tc>
      </w:tr>
      <w:tr w:rsidR="005A2DEC" w:rsidRPr="000F32FD" w:rsidTr="00D175E7">
        <w:tc>
          <w:tcPr>
            <w:tcW w:w="3819" w:type="pct"/>
            <w:shd w:val="clear" w:color="auto" w:fill="auto"/>
          </w:tcPr>
          <w:p w:rsidR="005A2DEC" w:rsidRPr="002A7EE5" w:rsidRDefault="005A2DEC" w:rsidP="00C21604">
            <w:pPr>
              <w:spacing w:before="0"/>
              <w:jc w:val="left"/>
              <w:rPr>
                <w:rFonts w:eastAsia="Times New Roman" w:cs="Calibri"/>
                <w:b/>
                <w:noProof/>
                <w:sz w:val="24"/>
                <w:szCs w:val="24"/>
              </w:rPr>
            </w:pPr>
            <w:r w:rsidRPr="002A7EE5">
              <w:rPr>
                <w:rFonts w:eastAsia="Times New Roman" w:cs="Calibri"/>
                <w:noProof/>
                <w:sz w:val="24"/>
                <w:szCs w:val="24"/>
              </w:rPr>
              <w:lastRenderedPageBreak/>
              <w:t>Doc. verificat</w:t>
            </w:r>
          </w:p>
          <w:p w:rsidR="005A2DEC" w:rsidRPr="002A7EE5" w:rsidRDefault="005A2DEC" w:rsidP="00C21604">
            <w:pPr>
              <w:tabs>
                <w:tab w:val="left" w:pos="284"/>
              </w:tabs>
              <w:spacing w:before="0"/>
              <w:rPr>
                <w:rFonts w:eastAsia="Times New Roman" w:cs="Calibri"/>
                <w:b/>
                <w:noProof/>
                <w:sz w:val="24"/>
                <w:szCs w:val="24"/>
              </w:rPr>
            </w:pPr>
            <w:r w:rsidRPr="002A7EE5">
              <w:rPr>
                <w:rFonts w:eastAsia="Times New Roman" w:cs="Calibri"/>
                <w:noProof/>
                <w:sz w:val="24"/>
                <w:szCs w:val="24"/>
              </w:rPr>
              <w:t>Declaraţia F, Doc.8, Angajament privind utilizarea cofinanţării.</w:t>
            </w:r>
          </w:p>
        </w:tc>
        <w:tc>
          <w:tcPr>
            <w:tcW w:w="369" w:type="pct"/>
            <w:gridSpan w:val="2"/>
            <w:shd w:val="clear" w:color="auto" w:fill="auto"/>
            <w:vAlign w:val="center"/>
          </w:tcPr>
          <w:p w:rsidR="005A2DEC" w:rsidRPr="000F32FD" w:rsidRDefault="005A2DEC" w:rsidP="00C21604">
            <w:pPr>
              <w:spacing w:before="0"/>
              <w:jc w:val="left"/>
              <w:rPr>
                <w:rFonts w:eastAsia="Times New Roman" w:cs="Calibri"/>
                <w:b/>
                <w:noProof/>
                <w:sz w:val="24"/>
                <w:szCs w:val="24"/>
              </w:rPr>
            </w:pPr>
          </w:p>
        </w:tc>
        <w:tc>
          <w:tcPr>
            <w:tcW w:w="369" w:type="pct"/>
            <w:vAlign w:val="center"/>
          </w:tcPr>
          <w:p w:rsidR="005A2DEC" w:rsidRPr="000F32FD" w:rsidRDefault="005A2DEC" w:rsidP="00C21604">
            <w:pPr>
              <w:spacing w:before="0"/>
              <w:jc w:val="left"/>
              <w:rPr>
                <w:rFonts w:eastAsia="Times New Roman" w:cs="Calibri"/>
                <w:b/>
                <w:noProof/>
                <w:sz w:val="24"/>
                <w:szCs w:val="24"/>
              </w:rPr>
            </w:pPr>
          </w:p>
        </w:tc>
        <w:tc>
          <w:tcPr>
            <w:tcW w:w="443" w:type="pct"/>
            <w:shd w:val="clear" w:color="auto" w:fill="auto"/>
            <w:vAlign w:val="center"/>
          </w:tcPr>
          <w:p w:rsidR="005A2DEC" w:rsidRPr="000F32FD" w:rsidRDefault="005A2DEC" w:rsidP="00C21604">
            <w:pPr>
              <w:spacing w:before="0"/>
              <w:jc w:val="left"/>
              <w:rPr>
                <w:rFonts w:eastAsia="Times New Roman" w:cs="Calibri"/>
                <w:b/>
                <w:noProof/>
                <w:sz w:val="24"/>
                <w:szCs w:val="24"/>
              </w:rPr>
            </w:pPr>
          </w:p>
        </w:tc>
      </w:tr>
      <w:tr w:rsidR="005A2DEC" w:rsidRPr="000F32FD" w:rsidTr="00417FC3">
        <w:tc>
          <w:tcPr>
            <w:tcW w:w="3819" w:type="pct"/>
            <w:shd w:val="clear" w:color="auto" w:fill="auto"/>
          </w:tcPr>
          <w:p w:rsidR="005A2DEC" w:rsidRPr="002A7EE5" w:rsidRDefault="005A2DEC" w:rsidP="00C21604">
            <w:pPr>
              <w:tabs>
                <w:tab w:val="left" w:pos="284"/>
              </w:tabs>
              <w:spacing w:before="0"/>
              <w:rPr>
                <w:rFonts w:eastAsia="Times New Roman" w:cs="Calibri"/>
                <w:b/>
                <w:noProof/>
                <w:sz w:val="24"/>
                <w:szCs w:val="24"/>
              </w:rPr>
            </w:pPr>
            <w:r>
              <w:rPr>
                <w:rFonts w:eastAsia="Times New Roman" w:cs="Calibri"/>
                <w:b/>
                <w:noProof/>
                <w:sz w:val="24"/>
                <w:szCs w:val="24"/>
              </w:rPr>
              <w:t>EG8</w:t>
            </w:r>
            <w:r w:rsidRPr="002A7EE5">
              <w:rPr>
                <w:rFonts w:eastAsia="Times New Roman" w:cs="Calibri"/>
                <w:b/>
                <w:noProof/>
                <w:sz w:val="24"/>
                <w:szCs w:val="24"/>
              </w:rPr>
              <w:t xml:space="preserve"> </w:t>
            </w:r>
            <w:r w:rsidRPr="00E039B0">
              <w:rPr>
                <w:rFonts w:ascii="Trebuchet MS" w:hAnsi="Trebuchet MS"/>
                <w:b/>
                <w:lang w:val="es-ES"/>
              </w:rPr>
              <w:t xml:space="preserve">Solicitantul trebuie să demonstreze viabilitatea economică a investiției </w:t>
            </w:r>
            <w:r w:rsidRPr="00E039B0">
              <w:rPr>
                <w:b/>
                <w:sz w:val="24"/>
                <w:szCs w:val="24"/>
                <w:lang w:val="es-ES"/>
              </w:rPr>
              <w:t>in baza documentatiei tehnico – economice</w:t>
            </w:r>
          </w:p>
        </w:tc>
        <w:tc>
          <w:tcPr>
            <w:tcW w:w="369" w:type="pct"/>
            <w:gridSpan w:val="2"/>
            <w:shd w:val="clear" w:color="auto" w:fill="auto"/>
            <w:vAlign w:val="center"/>
          </w:tcPr>
          <w:p w:rsidR="005A2DEC" w:rsidRPr="000F32FD" w:rsidRDefault="005A2DEC" w:rsidP="00C21604">
            <w:pPr>
              <w:spacing w:before="0"/>
              <w:jc w:val="left"/>
              <w:rPr>
                <w:rFonts w:eastAsia="Times New Roman" w:cs="Calibri"/>
                <w:b/>
                <w:noProof/>
                <w:sz w:val="24"/>
                <w:szCs w:val="24"/>
              </w:rPr>
            </w:pPr>
            <w:r w:rsidRPr="000F32FD">
              <w:rPr>
                <w:rFonts w:eastAsia="Times New Roman" w:cs="Calibri"/>
                <w:noProof/>
                <w:sz w:val="24"/>
                <w:szCs w:val="24"/>
              </w:rPr>
              <w:sym w:font="Wingdings" w:char="F06F"/>
            </w:r>
          </w:p>
        </w:tc>
        <w:tc>
          <w:tcPr>
            <w:tcW w:w="369" w:type="pct"/>
            <w:vAlign w:val="center"/>
          </w:tcPr>
          <w:p w:rsidR="005A2DEC" w:rsidRPr="000F32FD" w:rsidRDefault="005A2DEC" w:rsidP="00C21604">
            <w:pPr>
              <w:spacing w:before="0"/>
              <w:jc w:val="left"/>
              <w:rPr>
                <w:rFonts w:eastAsia="Times New Roman" w:cs="Calibri"/>
                <w:b/>
                <w:noProof/>
                <w:sz w:val="24"/>
                <w:szCs w:val="24"/>
              </w:rPr>
            </w:pPr>
            <w:r w:rsidRPr="000F32FD">
              <w:rPr>
                <w:rFonts w:eastAsia="Times New Roman" w:cs="Calibri"/>
                <w:noProof/>
                <w:sz w:val="24"/>
                <w:szCs w:val="24"/>
              </w:rPr>
              <w:sym w:font="Wingdings" w:char="F06F"/>
            </w:r>
          </w:p>
        </w:tc>
        <w:tc>
          <w:tcPr>
            <w:tcW w:w="443" w:type="pct"/>
            <w:shd w:val="clear" w:color="auto" w:fill="auto"/>
            <w:vAlign w:val="center"/>
          </w:tcPr>
          <w:p w:rsidR="005A2DEC" w:rsidRPr="000F32FD" w:rsidRDefault="005A2DEC" w:rsidP="00C21604">
            <w:pPr>
              <w:spacing w:before="0"/>
              <w:jc w:val="left"/>
              <w:rPr>
                <w:rFonts w:eastAsia="Times New Roman" w:cs="Calibri"/>
                <w:b/>
                <w:noProof/>
                <w:sz w:val="24"/>
                <w:szCs w:val="24"/>
              </w:rPr>
            </w:pPr>
          </w:p>
        </w:tc>
      </w:tr>
      <w:tr w:rsidR="005A2DEC" w:rsidRPr="000F32FD" w:rsidTr="00417FC3">
        <w:tc>
          <w:tcPr>
            <w:tcW w:w="3819" w:type="pct"/>
            <w:shd w:val="clear" w:color="auto" w:fill="auto"/>
          </w:tcPr>
          <w:p w:rsidR="005A2DEC" w:rsidRPr="002A7EE5" w:rsidRDefault="005A2DEC" w:rsidP="00C21604">
            <w:pPr>
              <w:spacing w:before="0"/>
              <w:jc w:val="left"/>
              <w:rPr>
                <w:rFonts w:eastAsia="Times New Roman" w:cs="Calibri"/>
                <w:b/>
                <w:noProof/>
                <w:sz w:val="24"/>
                <w:szCs w:val="24"/>
              </w:rPr>
            </w:pPr>
            <w:r w:rsidRPr="002A7EE5">
              <w:rPr>
                <w:rFonts w:eastAsia="Times New Roman" w:cs="Calibri"/>
                <w:noProof/>
                <w:sz w:val="24"/>
                <w:szCs w:val="24"/>
              </w:rPr>
              <w:t>Doc. verificat</w:t>
            </w:r>
          </w:p>
          <w:p w:rsidR="005A2DEC" w:rsidRPr="002A7EE5" w:rsidRDefault="005A2DEC" w:rsidP="00C21604">
            <w:pPr>
              <w:tabs>
                <w:tab w:val="left" w:pos="284"/>
              </w:tabs>
              <w:spacing w:before="0"/>
              <w:rPr>
                <w:rFonts w:eastAsia="Times New Roman" w:cs="Calibri"/>
                <w:noProof/>
                <w:sz w:val="24"/>
                <w:szCs w:val="24"/>
              </w:rPr>
            </w:pPr>
            <w:r w:rsidRPr="002A7EE5">
              <w:rPr>
                <w:rFonts w:eastAsia="Times New Roman" w:cs="Calibri"/>
                <w:noProof/>
                <w:sz w:val="24"/>
                <w:szCs w:val="24"/>
              </w:rPr>
              <w:t>Doc. 1,inclusiv Anexa B sau C,  Doc. 2</w:t>
            </w:r>
          </w:p>
        </w:tc>
        <w:tc>
          <w:tcPr>
            <w:tcW w:w="369" w:type="pct"/>
            <w:gridSpan w:val="2"/>
            <w:shd w:val="clear" w:color="auto" w:fill="auto"/>
            <w:vAlign w:val="center"/>
          </w:tcPr>
          <w:p w:rsidR="005A2DEC" w:rsidRPr="000F32FD" w:rsidRDefault="005A2DEC" w:rsidP="00C21604">
            <w:pPr>
              <w:spacing w:before="0"/>
              <w:jc w:val="left"/>
              <w:rPr>
                <w:rFonts w:eastAsia="Times New Roman" w:cs="Calibri"/>
                <w:b/>
                <w:noProof/>
                <w:sz w:val="24"/>
                <w:szCs w:val="24"/>
              </w:rPr>
            </w:pPr>
          </w:p>
        </w:tc>
        <w:tc>
          <w:tcPr>
            <w:tcW w:w="369" w:type="pct"/>
            <w:vAlign w:val="center"/>
          </w:tcPr>
          <w:p w:rsidR="005A2DEC" w:rsidRPr="000F32FD" w:rsidRDefault="005A2DEC" w:rsidP="00C21604">
            <w:pPr>
              <w:spacing w:before="0"/>
              <w:jc w:val="left"/>
              <w:rPr>
                <w:rFonts w:eastAsia="Times New Roman" w:cs="Calibri"/>
                <w:b/>
                <w:noProof/>
                <w:sz w:val="24"/>
                <w:szCs w:val="24"/>
              </w:rPr>
            </w:pPr>
          </w:p>
        </w:tc>
        <w:tc>
          <w:tcPr>
            <w:tcW w:w="443" w:type="pct"/>
            <w:shd w:val="clear" w:color="auto" w:fill="auto"/>
            <w:vAlign w:val="center"/>
          </w:tcPr>
          <w:p w:rsidR="005A2DEC" w:rsidRPr="000F32FD" w:rsidRDefault="005A2DEC" w:rsidP="00C21604">
            <w:pPr>
              <w:spacing w:before="0"/>
              <w:jc w:val="left"/>
              <w:rPr>
                <w:rFonts w:eastAsia="Times New Roman" w:cs="Calibri"/>
                <w:b/>
                <w:noProof/>
                <w:sz w:val="24"/>
                <w:szCs w:val="24"/>
              </w:rPr>
            </w:pPr>
          </w:p>
        </w:tc>
      </w:tr>
      <w:tr w:rsidR="00EB0085" w:rsidRPr="000F32FD" w:rsidTr="008F539B">
        <w:tc>
          <w:tcPr>
            <w:tcW w:w="3819" w:type="pct"/>
            <w:shd w:val="clear" w:color="auto" w:fill="auto"/>
          </w:tcPr>
          <w:p w:rsidR="00EB0085" w:rsidRPr="002A7EE5" w:rsidRDefault="00EB0085" w:rsidP="00C21604">
            <w:pPr>
              <w:tabs>
                <w:tab w:val="left" w:pos="284"/>
              </w:tabs>
              <w:spacing w:before="0"/>
              <w:rPr>
                <w:rFonts w:eastAsia="Times New Roman" w:cs="Calibri"/>
                <w:b/>
                <w:noProof/>
                <w:sz w:val="24"/>
                <w:szCs w:val="24"/>
              </w:rPr>
            </w:pPr>
            <w:r>
              <w:rPr>
                <w:rFonts w:eastAsia="Times New Roman" w:cs="Calibri"/>
                <w:b/>
                <w:noProof/>
                <w:sz w:val="24"/>
                <w:szCs w:val="24"/>
              </w:rPr>
              <w:t>EG9</w:t>
            </w:r>
            <w:r w:rsidRPr="002A7EE5">
              <w:rPr>
                <w:rFonts w:eastAsia="Times New Roman" w:cs="Calibri"/>
                <w:b/>
                <w:noProof/>
                <w:sz w:val="24"/>
                <w:szCs w:val="24"/>
              </w:rPr>
              <w:t xml:space="preserve"> Investiția va fi precedată de o evaluare a impactului preconizat asupra mediului dacă aceasta poate avea efecte negative asupra mediului, în conformitate cu legislația în vigoare menționată în cap. 8.1 </w:t>
            </w:r>
            <w:bookmarkStart w:id="1" w:name="_Hlk484280516"/>
            <w:r w:rsidRPr="002A7EE5">
              <w:rPr>
                <w:rFonts w:eastAsia="Times New Roman" w:cs="Calibri"/>
                <w:b/>
                <w:noProof/>
                <w:sz w:val="24"/>
                <w:szCs w:val="24"/>
              </w:rPr>
              <w:t>din PNDR</w:t>
            </w:r>
            <w:bookmarkEnd w:id="1"/>
          </w:p>
        </w:tc>
        <w:tc>
          <w:tcPr>
            <w:tcW w:w="369" w:type="pct"/>
            <w:gridSpan w:val="2"/>
            <w:shd w:val="clear" w:color="auto" w:fill="auto"/>
            <w:vAlign w:val="center"/>
          </w:tcPr>
          <w:p w:rsidR="00EB0085" w:rsidRPr="000F32FD" w:rsidRDefault="00EB0085" w:rsidP="00C21604">
            <w:pPr>
              <w:spacing w:before="0"/>
              <w:jc w:val="left"/>
              <w:rPr>
                <w:rFonts w:eastAsia="Times New Roman" w:cs="Calibri"/>
                <w:b/>
                <w:noProof/>
                <w:sz w:val="24"/>
                <w:szCs w:val="24"/>
              </w:rPr>
            </w:pPr>
            <w:r w:rsidRPr="000F32FD">
              <w:rPr>
                <w:rFonts w:eastAsia="Times New Roman" w:cs="Calibri"/>
                <w:noProof/>
                <w:sz w:val="24"/>
                <w:szCs w:val="24"/>
              </w:rPr>
              <w:sym w:font="Wingdings" w:char="F06F"/>
            </w:r>
          </w:p>
        </w:tc>
        <w:tc>
          <w:tcPr>
            <w:tcW w:w="369" w:type="pct"/>
            <w:vAlign w:val="center"/>
          </w:tcPr>
          <w:p w:rsidR="00EB0085" w:rsidRPr="000F32FD" w:rsidRDefault="00EB0085" w:rsidP="00C21604">
            <w:pPr>
              <w:spacing w:before="0"/>
              <w:jc w:val="left"/>
              <w:rPr>
                <w:rFonts w:eastAsia="Times New Roman" w:cs="Calibri"/>
                <w:b/>
                <w:noProof/>
                <w:sz w:val="24"/>
                <w:szCs w:val="24"/>
              </w:rPr>
            </w:pPr>
            <w:r w:rsidRPr="000F32FD">
              <w:rPr>
                <w:rFonts w:eastAsia="Times New Roman" w:cs="Calibri"/>
                <w:noProof/>
                <w:sz w:val="24"/>
                <w:szCs w:val="24"/>
              </w:rPr>
              <w:sym w:font="Wingdings" w:char="F06F"/>
            </w:r>
          </w:p>
        </w:tc>
        <w:tc>
          <w:tcPr>
            <w:tcW w:w="443" w:type="pct"/>
            <w:shd w:val="clear" w:color="auto" w:fill="auto"/>
            <w:vAlign w:val="center"/>
          </w:tcPr>
          <w:p w:rsidR="00EB0085" w:rsidRPr="000F32FD" w:rsidRDefault="00EB0085" w:rsidP="00C21604">
            <w:pPr>
              <w:spacing w:before="0"/>
              <w:jc w:val="left"/>
              <w:rPr>
                <w:rFonts w:eastAsia="Times New Roman" w:cs="Calibri"/>
                <w:b/>
                <w:noProof/>
                <w:sz w:val="24"/>
                <w:szCs w:val="24"/>
              </w:rPr>
            </w:pPr>
          </w:p>
        </w:tc>
      </w:tr>
      <w:tr w:rsidR="00EB0085" w:rsidRPr="000F32FD" w:rsidTr="008F539B">
        <w:tc>
          <w:tcPr>
            <w:tcW w:w="3819" w:type="pct"/>
            <w:shd w:val="clear" w:color="auto" w:fill="auto"/>
          </w:tcPr>
          <w:p w:rsidR="00EB0085" w:rsidRPr="002A7EE5" w:rsidRDefault="00EB0085" w:rsidP="00C21604">
            <w:pPr>
              <w:spacing w:before="0"/>
              <w:jc w:val="left"/>
              <w:rPr>
                <w:rFonts w:eastAsia="Times New Roman" w:cs="Calibri"/>
                <w:b/>
                <w:noProof/>
                <w:sz w:val="24"/>
                <w:szCs w:val="24"/>
              </w:rPr>
            </w:pPr>
            <w:r w:rsidRPr="002A7EE5">
              <w:rPr>
                <w:rFonts w:eastAsia="Times New Roman" w:cs="Calibri"/>
                <w:noProof/>
                <w:sz w:val="24"/>
                <w:szCs w:val="24"/>
              </w:rPr>
              <w:t>Doc. verificat</w:t>
            </w:r>
          </w:p>
          <w:p w:rsidR="00EB0085" w:rsidRPr="002A7EE5" w:rsidRDefault="00EB0085" w:rsidP="00C21604">
            <w:pPr>
              <w:tabs>
                <w:tab w:val="left" w:pos="284"/>
              </w:tabs>
              <w:spacing w:before="0"/>
              <w:rPr>
                <w:rFonts w:eastAsia="Times New Roman" w:cs="Calibri"/>
                <w:b/>
                <w:noProof/>
                <w:sz w:val="24"/>
                <w:szCs w:val="24"/>
              </w:rPr>
            </w:pPr>
            <w:r w:rsidRPr="002A7EE5">
              <w:rPr>
                <w:rFonts w:eastAsia="Times New Roman" w:cs="Calibri"/>
                <w:noProof/>
                <w:sz w:val="24"/>
                <w:szCs w:val="24"/>
              </w:rPr>
              <w:t>Doc. 1, Doc. 5, Doc. 9.2</w:t>
            </w:r>
          </w:p>
        </w:tc>
        <w:tc>
          <w:tcPr>
            <w:tcW w:w="369" w:type="pct"/>
            <w:gridSpan w:val="2"/>
            <w:shd w:val="clear" w:color="auto" w:fill="auto"/>
            <w:vAlign w:val="center"/>
          </w:tcPr>
          <w:p w:rsidR="00EB0085" w:rsidRPr="000F32FD" w:rsidRDefault="00EB0085" w:rsidP="00C21604">
            <w:pPr>
              <w:spacing w:before="0"/>
              <w:jc w:val="left"/>
              <w:rPr>
                <w:rFonts w:eastAsia="Times New Roman" w:cs="Calibri"/>
                <w:b/>
                <w:noProof/>
                <w:sz w:val="24"/>
                <w:szCs w:val="24"/>
              </w:rPr>
            </w:pPr>
          </w:p>
        </w:tc>
        <w:tc>
          <w:tcPr>
            <w:tcW w:w="369" w:type="pct"/>
            <w:vAlign w:val="center"/>
          </w:tcPr>
          <w:p w:rsidR="00EB0085" w:rsidRPr="000F32FD" w:rsidRDefault="00EB0085" w:rsidP="00C21604">
            <w:pPr>
              <w:spacing w:before="0"/>
              <w:jc w:val="left"/>
              <w:rPr>
                <w:rFonts w:eastAsia="Times New Roman" w:cs="Calibri"/>
                <w:b/>
                <w:noProof/>
                <w:sz w:val="24"/>
                <w:szCs w:val="24"/>
              </w:rPr>
            </w:pPr>
          </w:p>
        </w:tc>
        <w:tc>
          <w:tcPr>
            <w:tcW w:w="443" w:type="pct"/>
            <w:shd w:val="clear" w:color="auto" w:fill="auto"/>
            <w:vAlign w:val="center"/>
          </w:tcPr>
          <w:p w:rsidR="00EB0085" w:rsidRPr="000F32FD" w:rsidRDefault="00EB0085" w:rsidP="00C21604">
            <w:pPr>
              <w:spacing w:before="0"/>
              <w:jc w:val="left"/>
              <w:rPr>
                <w:rFonts w:eastAsia="Times New Roman" w:cs="Calibri"/>
                <w:b/>
                <w:noProof/>
                <w:sz w:val="24"/>
                <w:szCs w:val="24"/>
              </w:rPr>
            </w:pPr>
          </w:p>
        </w:tc>
      </w:tr>
      <w:tr w:rsidR="00EB0085" w:rsidRPr="000F32FD" w:rsidTr="00ED5460">
        <w:tc>
          <w:tcPr>
            <w:tcW w:w="3819" w:type="pct"/>
            <w:shd w:val="clear" w:color="auto" w:fill="auto"/>
          </w:tcPr>
          <w:p w:rsidR="00EB0085" w:rsidRPr="002A7EE5" w:rsidRDefault="00EB0085" w:rsidP="00C21604">
            <w:pPr>
              <w:tabs>
                <w:tab w:val="left" w:pos="284"/>
              </w:tabs>
              <w:spacing w:before="0"/>
              <w:rPr>
                <w:rFonts w:eastAsia="Times New Roman" w:cs="Calibri"/>
                <w:b/>
                <w:noProof/>
                <w:sz w:val="24"/>
                <w:szCs w:val="24"/>
              </w:rPr>
            </w:pPr>
            <w:r w:rsidRPr="002A7EE5">
              <w:rPr>
                <w:rFonts w:eastAsia="Times New Roman" w:cs="Calibri"/>
                <w:b/>
                <w:noProof/>
                <w:sz w:val="24"/>
                <w:szCs w:val="24"/>
              </w:rPr>
              <w:t xml:space="preserve">EG10 </w:t>
            </w:r>
            <w:r w:rsidRPr="00E039B0">
              <w:rPr>
                <w:rFonts w:ascii="Trebuchet MS" w:hAnsi="Trebuchet MS"/>
                <w:b/>
                <w:lang w:val="es-ES"/>
              </w:rPr>
              <w:t>Investiția va respecta legislaţia în vigoare din domeniul: sănătății publice, sanitar-veterinar și de siguranță alimentară</w:t>
            </w:r>
            <w:r w:rsidRPr="002A7EE5">
              <w:rPr>
                <w:rFonts w:eastAsia="Times New Roman" w:cs="Calibri"/>
                <w:b/>
                <w:noProof/>
                <w:sz w:val="24"/>
                <w:szCs w:val="24"/>
              </w:rPr>
              <w:t xml:space="preserve">; </w:t>
            </w:r>
          </w:p>
        </w:tc>
        <w:tc>
          <w:tcPr>
            <w:tcW w:w="369" w:type="pct"/>
            <w:gridSpan w:val="2"/>
            <w:shd w:val="clear" w:color="auto" w:fill="auto"/>
            <w:vAlign w:val="center"/>
          </w:tcPr>
          <w:p w:rsidR="00EB0085" w:rsidRPr="000F32FD" w:rsidRDefault="00EB0085" w:rsidP="00C21604">
            <w:pPr>
              <w:spacing w:before="0"/>
              <w:jc w:val="left"/>
              <w:rPr>
                <w:rFonts w:eastAsia="Times New Roman" w:cs="Calibri"/>
                <w:b/>
                <w:noProof/>
                <w:sz w:val="24"/>
                <w:szCs w:val="24"/>
              </w:rPr>
            </w:pPr>
            <w:r w:rsidRPr="000F32FD">
              <w:rPr>
                <w:rFonts w:eastAsia="Times New Roman" w:cs="Calibri"/>
                <w:noProof/>
                <w:sz w:val="24"/>
                <w:szCs w:val="24"/>
              </w:rPr>
              <w:sym w:font="Wingdings" w:char="F06F"/>
            </w:r>
          </w:p>
        </w:tc>
        <w:tc>
          <w:tcPr>
            <w:tcW w:w="369" w:type="pct"/>
            <w:vAlign w:val="center"/>
          </w:tcPr>
          <w:p w:rsidR="00EB0085" w:rsidRPr="000F32FD" w:rsidRDefault="00EB0085" w:rsidP="00C21604">
            <w:pPr>
              <w:spacing w:before="0"/>
              <w:jc w:val="left"/>
              <w:rPr>
                <w:rFonts w:eastAsia="Times New Roman" w:cs="Calibri"/>
                <w:b/>
                <w:noProof/>
                <w:sz w:val="24"/>
                <w:szCs w:val="24"/>
              </w:rPr>
            </w:pPr>
            <w:r w:rsidRPr="000F32FD">
              <w:rPr>
                <w:rFonts w:eastAsia="Times New Roman" w:cs="Calibri"/>
                <w:noProof/>
                <w:sz w:val="24"/>
                <w:szCs w:val="24"/>
              </w:rPr>
              <w:sym w:font="Wingdings" w:char="F06F"/>
            </w:r>
          </w:p>
        </w:tc>
        <w:tc>
          <w:tcPr>
            <w:tcW w:w="443" w:type="pct"/>
            <w:shd w:val="clear" w:color="auto" w:fill="auto"/>
            <w:vAlign w:val="center"/>
          </w:tcPr>
          <w:p w:rsidR="00EB0085" w:rsidRPr="000F32FD" w:rsidRDefault="00EB0085" w:rsidP="00C21604">
            <w:pPr>
              <w:spacing w:before="0"/>
              <w:jc w:val="left"/>
              <w:rPr>
                <w:rFonts w:eastAsia="Times New Roman" w:cs="Calibri"/>
                <w:b/>
                <w:noProof/>
                <w:sz w:val="24"/>
                <w:szCs w:val="24"/>
              </w:rPr>
            </w:pPr>
            <w:r w:rsidRPr="000F32FD">
              <w:rPr>
                <w:rFonts w:eastAsia="Times New Roman" w:cs="Calibri"/>
                <w:noProof/>
                <w:sz w:val="24"/>
                <w:szCs w:val="24"/>
              </w:rPr>
              <w:sym w:font="Wingdings" w:char="F06F"/>
            </w:r>
          </w:p>
        </w:tc>
      </w:tr>
      <w:tr w:rsidR="00EB0085" w:rsidRPr="000F32FD" w:rsidTr="00ED5460">
        <w:tc>
          <w:tcPr>
            <w:tcW w:w="3819" w:type="pct"/>
            <w:shd w:val="clear" w:color="auto" w:fill="auto"/>
          </w:tcPr>
          <w:p w:rsidR="00EB0085" w:rsidRPr="000F32FD" w:rsidRDefault="00EB0085" w:rsidP="00C21604">
            <w:pPr>
              <w:spacing w:before="0"/>
              <w:jc w:val="left"/>
              <w:rPr>
                <w:rFonts w:eastAsia="Times New Roman" w:cs="Calibri"/>
                <w:b/>
                <w:noProof/>
                <w:sz w:val="24"/>
                <w:szCs w:val="24"/>
              </w:rPr>
            </w:pPr>
            <w:r w:rsidRPr="000F32FD">
              <w:rPr>
                <w:rFonts w:eastAsia="Times New Roman" w:cs="Calibri"/>
                <w:noProof/>
                <w:sz w:val="24"/>
                <w:szCs w:val="24"/>
              </w:rPr>
              <w:t>Doc. verificat</w:t>
            </w:r>
          </w:p>
          <w:p w:rsidR="00EB0085" w:rsidRPr="000F32FD" w:rsidRDefault="00EB0085" w:rsidP="00C21604">
            <w:pPr>
              <w:spacing w:before="0"/>
              <w:jc w:val="left"/>
              <w:rPr>
                <w:rFonts w:eastAsia="Times New Roman" w:cs="Calibri"/>
                <w:b/>
                <w:noProof/>
                <w:sz w:val="24"/>
                <w:szCs w:val="24"/>
              </w:rPr>
            </w:pPr>
            <w:r w:rsidRPr="000F32FD">
              <w:rPr>
                <w:rFonts w:eastAsia="Times New Roman" w:cs="Calibri"/>
                <w:noProof/>
                <w:sz w:val="24"/>
                <w:szCs w:val="24"/>
              </w:rPr>
              <w:t>Doc. 1, Doc. 7</w:t>
            </w:r>
          </w:p>
        </w:tc>
        <w:tc>
          <w:tcPr>
            <w:tcW w:w="369" w:type="pct"/>
            <w:gridSpan w:val="2"/>
            <w:shd w:val="clear" w:color="auto" w:fill="auto"/>
            <w:vAlign w:val="center"/>
          </w:tcPr>
          <w:p w:rsidR="00EB0085" w:rsidRPr="000F32FD" w:rsidRDefault="00EB0085" w:rsidP="00C21604">
            <w:pPr>
              <w:spacing w:before="0"/>
              <w:jc w:val="left"/>
              <w:rPr>
                <w:rFonts w:eastAsia="Times New Roman" w:cs="Calibri"/>
                <w:b/>
                <w:noProof/>
                <w:sz w:val="24"/>
                <w:szCs w:val="24"/>
              </w:rPr>
            </w:pPr>
          </w:p>
        </w:tc>
        <w:tc>
          <w:tcPr>
            <w:tcW w:w="369" w:type="pct"/>
            <w:vAlign w:val="center"/>
          </w:tcPr>
          <w:p w:rsidR="00EB0085" w:rsidRPr="000F32FD" w:rsidRDefault="00EB0085" w:rsidP="00C21604">
            <w:pPr>
              <w:spacing w:before="0"/>
              <w:jc w:val="left"/>
              <w:rPr>
                <w:rFonts w:eastAsia="Times New Roman" w:cs="Calibri"/>
                <w:b/>
                <w:noProof/>
                <w:sz w:val="24"/>
                <w:szCs w:val="24"/>
              </w:rPr>
            </w:pPr>
          </w:p>
        </w:tc>
        <w:tc>
          <w:tcPr>
            <w:tcW w:w="443" w:type="pct"/>
            <w:shd w:val="clear" w:color="auto" w:fill="auto"/>
            <w:vAlign w:val="center"/>
          </w:tcPr>
          <w:p w:rsidR="00EB0085" w:rsidRPr="000F32FD" w:rsidRDefault="00EB0085" w:rsidP="00C21604">
            <w:pPr>
              <w:spacing w:before="0"/>
              <w:jc w:val="left"/>
              <w:rPr>
                <w:rFonts w:eastAsia="Times New Roman" w:cs="Calibri"/>
                <w:b/>
                <w:noProof/>
                <w:sz w:val="24"/>
                <w:szCs w:val="24"/>
              </w:rPr>
            </w:pPr>
          </w:p>
        </w:tc>
      </w:tr>
      <w:tr w:rsidR="00EB0085" w:rsidRPr="000F32FD" w:rsidTr="00EE1B42">
        <w:tc>
          <w:tcPr>
            <w:tcW w:w="3819" w:type="pct"/>
            <w:shd w:val="clear" w:color="auto" w:fill="auto"/>
          </w:tcPr>
          <w:p w:rsidR="00EB0085" w:rsidRPr="002A7EE5" w:rsidRDefault="00EB0085" w:rsidP="00C21604">
            <w:pPr>
              <w:spacing w:before="0"/>
              <w:rPr>
                <w:rFonts w:eastAsia="Times New Roman" w:cs="Calibri"/>
                <w:b/>
                <w:noProof/>
                <w:sz w:val="24"/>
                <w:szCs w:val="24"/>
              </w:rPr>
            </w:pPr>
            <w:r>
              <w:rPr>
                <w:rFonts w:eastAsia="Times New Roman" w:cs="Calibri"/>
                <w:b/>
                <w:noProof/>
                <w:sz w:val="24"/>
                <w:szCs w:val="24"/>
              </w:rPr>
              <w:t>EG 11</w:t>
            </w:r>
            <w:r w:rsidRPr="002A7EE5">
              <w:rPr>
                <w:rFonts w:eastAsia="Times New Roman" w:cs="Calibri"/>
                <w:b/>
                <w:noProof/>
                <w:sz w:val="24"/>
                <w:szCs w:val="24"/>
              </w:rPr>
              <w:t xml:space="preserve"> În cazul procesării la nivel de fermă, materia primă procesată va fi produs agricol (conform Anexei I la Tratat) şi produsul rezultat va fi doar produs Anexa I la Tratat</w:t>
            </w:r>
          </w:p>
        </w:tc>
        <w:tc>
          <w:tcPr>
            <w:tcW w:w="369" w:type="pct"/>
            <w:gridSpan w:val="2"/>
            <w:shd w:val="clear" w:color="auto" w:fill="auto"/>
          </w:tcPr>
          <w:p w:rsidR="00EB0085" w:rsidRPr="000F32FD" w:rsidRDefault="00EB0085" w:rsidP="00C21604">
            <w:pPr>
              <w:spacing w:before="0"/>
              <w:jc w:val="left"/>
              <w:rPr>
                <w:rFonts w:eastAsia="Times New Roman" w:cs="Calibri"/>
                <w:b/>
                <w:noProof/>
                <w:sz w:val="24"/>
                <w:szCs w:val="24"/>
              </w:rPr>
            </w:pPr>
            <w:r w:rsidRPr="000F32FD">
              <w:rPr>
                <w:rFonts w:eastAsia="Times New Roman" w:cs="Calibri"/>
                <w:noProof/>
                <w:sz w:val="24"/>
                <w:szCs w:val="24"/>
              </w:rPr>
              <w:sym w:font="Wingdings" w:char="F06F"/>
            </w:r>
          </w:p>
        </w:tc>
        <w:tc>
          <w:tcPr>
            <w:tcW w:w="369" w:type="pct"/>
          </w:tcPr>
          <w:p w:rsidR="00EB0085" w:rsidRPr="000F32FD" w:rsidRDefault="00EB0085" w:rsidP="00C21604">
            <w:pPr>
              <w:spacing w:before="0"/>
              <w:jc w:val="left"/>
              <w:rPr>
                <w:rFonts w:eastAsia="Times New Roman" w:cs="Calibri"/>
                <w:b/>
                <w:noProof/>
                <w:sz w:val="24"/>
                <w:szCs w:val="24"/>
              </w:rPr>
            </w:pPr>
            <w:r w:rsidRPr="000F32FD">
              <w:rPr>
                <w:rFonts w:eastAsia="Times New Roman" w:cs="Calibri"/>
                <w:noProof/>
                <w:sz w:val="24"/>
                <w:szCs w:val="24"/>
              </w:rPr>
              <w:sym w:font="Wingdings" w:char="F06F"/>
            </w:r>
          </w:p>
        </w:tc>
        <w:tc>
          <w:tcPr>
            <w:tcW w:w="443" w:type="pct"/>
            <w:shd w:val="clear" w:color="auto" w:fill="auto"/>
          </w:tcPr>
          <w:p w:rsidR="00EB0085" w:rsidRPr="000F32FD" w:rsidRDefault="00EB0085" w:rsidP="00C21604">
            <w:pPr>
              <w:spacing w:before="0"/>
              <w:jc w:val="left"/>
              <w:rPr>
                <w:rFonts w:eastAsia="Times New Roman" w:cs="Calibri"/>
                <w:b/>
                <w:noProof/>
                <w:sz w:val="24"/>
                <w:szCs w:val="24"/>
              </w:rPr>
            </w:pPr>
            <w:r w:rsidRPr="000F32FD">
              <w:rPr>
                <w:rFonts w:eastAsia="Times New Roman" w:cs="Calibri"/>
                <w:noProof/>
                <w:sz w:val="24"/>
                <w:szCs w:val="24"/>
              </w:rPr>
              <w:sym w:font="Wingdings" w:char="F06F"/>
            </w:r>
          </w:p>
        </w:tc>
      </w:tr>
      <w:tr w:rsidR="00EB0085" w:rsidRPr="000F32FD" w:rsidTr="00EE1B42">
        <w:tc>
          <w:tcPr>
            <w:tcW w:w="3819" w:type="pct"/>
            <w:shd w:val="clear" w:color="auto" w:fill="auto"/>
          </w:tcPr>
          <w:p w:rsidR="00EB0085" w:rsidRPr="000F32FD" w:rsidRDefault="00EB0085" w:rsidP="00C21604">
            <w:pPr>
              <w:spacing w:before="0"/>
              <w:jc w:val="left"/>
              <w:rPr>
                <w:rFonts w:eastAsia="Times New Roman" w:cs="Calibri"/>
                <w:b/>
                <w:noProof/>
                <w:sz w:val="24"/>
                <w:szCs w:val="24"/>
              </w:rPr>
            </w:pPr>
            <w:r w:rsidRPr="000F32FD">
              <w:rPr>
                <w:rFonts w:eastAsia="Times New Roman" w:cs="Calibri"/>
                <w:noProof/>
                <w:sz w:val="24"/>
                <w:szCs w:val="24"/>
              </w:rPr>
              <w:t>Doc. verificat</w:t>
            </w:r>
          </w:p>
          <w:p w:rsidR="00EB0085" w:rsidRPr="000F32FD" w:rsidRDefault="00EB0085" w:rsidP="00C21604">
            <w:pPr>
              <w:spacing w:before="0"/>
              <w:jc w:val="left"/>
              <w:rPr>
                <w:rFonts w:eastAsia="Times New Roman" w:cs="Calibri"/>
                <w:b/>
                <w:noProof/>
                <w:sz w:val="24"/>
                <w:szCs w:val="24"/>
              </w:rPr>
            </w:pPr>
            <w:r w:rsidRPr="000F32FD">
              <w:rPr>
                <w:rFonts w:eastAsia="Times New Roman" w:cs="Calibri"/>
                <w:noProof/>
                <w:sz w:val="24"/>
                <w:szCs w:val="24"/>
              </w:rPr>
              <w:t>Doc. 1, Anexa I la Tratat.</w:t>
            </w:r>
          </w:p>
        </w:tc>
        <w:tc>
          <w:tcPr>
            <w:tcW w:w="369" w:type="pct"/>
            <w:gridSpan w:val="2"/>
            <w:shd w:val="clear" w:color="auto" w:fill="auto"/>
          </w:tcPr>
          <w:p w:rsidR="00EB0085" w:rsidRPr="000F32FD" w:rsidRDefault="00EB0085" w:rsidP="00C21604">
            <w:pPr>
              <w:spacing w:before="0"/>
              <w:jc w:val="left"/>
              <w:rPr>
                <w:rFonts w:eastAsia="Times New Roman" w:cs="Calibri"/>
                <w:b/>
                <w:noProof/>
                <w:sz w:val="24"/>
                <w:szCs w:val="24"/>
              </w:rPr>
            </w:pPr>
          </w:p>
        </w:tc>
        <w:tc>
          <w:tcPr>
            <w:tcW w:w="369" w:type="pct"/>
          </w:tcPr>
          <w:p w:rsidR="00EB0085" w:rsidRPr="000F32FD" w:rsidRDefault="00EB0085" w:rsidP="00C21604">
            <w:pPr>
              <w:spacing w:before="0"/>
              <w:jc w:val="left"/>
              <w:rPr>
                <w:rFonts w:eastAsia="Times New Roman" w:cs="Calibri"/>
                <w:b/>
                <w:noProof/>
                <w:sz w:val="24"/>
                <w:szCs w:val="24"/>
              </w:rPr>
            </w:pPr>
          </w:p>
        </w:tc>
        <w:tc>
          <w:tcPr>
            <w:tcW w:w="443" w:type="pct"/>
            <w:shd w:val="clear" w:color="auto" w:fill="auto"/>
          </w:tcPr>
          <w:p w:rsidR="00EB0085" w:rsidRPr="000F32FD" w:rsidRDefault="00EB0085" w:rsidP="00C21604">
            <w:pPr>
              <w:spacing w:before="0"/>
              <w:jc w:val="left"/>
              <w:rPr>
                <w:rFonts w:eastAsia="Times New Roman" w:cs="Calibri"/>
                <w:b/>
                <w:noProof/>
                <w:sz w:val="24"/>
                <w:szCs w:val="24"/>
              </w:rPr>
            </w:pPr>
          </w:p>
        </w:tc>
      </w:tr>
      <w:tr w:rsidR="00EB0085" w:rsidRPr="000F32FD" w:rsidTr="00EE1B42">
        <w:tc>
          <w:tcPr>
            <w:tcW w:w="3819" w:type="pct"/>
            <w:shd w:val="clear" w:color="auto" w:fill="auto"/>
          </w:tcPr>
          <w:p w:rsidR="00EB0085" w:rsidRPr="000F32FD" w:rsidRDefault="00EB0085" w:rsidP="00C21604">
            <w:pPr>
              <w:spacing w:before="0"/>
              <w:rPr>
                <w:rFonts w:eastAsia="Times New Roman" w:cs="Calibri"/>
                <w:b/>
                <w:noProof/>
                <w:sz w:val="24"/>
                <w:szCs w:val="24"/>
              </w:rPr>
            </w:pPr>
            <w:r>
              <w:rPr>
                <w:rFonts w:eastAsia="Times New Roman" w:cs="Calibri"/>
                <w:b/>
                <w:noProof/>
                <w:sz w:val="24"/>
                <w:szCs w:val="24"/>
              </w:rPr>
              <w:t>EG 12</w:t>
            </w:r>
            <w:r w:rsidRPr="000F32FD">
              <w:rPr>
                <w:rFonts w:eastAsia="Times New Roman" w:cs="Calibri"/>
                <w:b/>
                <w:noProof/>
                <w:sz w:val="24"/>
                <w:szCs w:val="24"/>
              </w:rPr>
              <w:t xml:space="preserve"> </w:t>
            </w:r>
            <w:r w:rsidRPr="00E039B0">
              <w:rPr>
                <w:b/>
                <w:sz w:val="24"/>
                <w:szCs w:val="24"/>
                <w:lang w:val="es-ES"/>
              </w:rPr>
              <w:t xml:space="preserve">Proiectul sa se realizeze in teritoriul GAL. </w:t>
            </w:r>
            <w:r w:rsidRPr="00E039B0">
              <w:rPr>
                <w:b/>
                <w:sz w:val="24"/>
                <w:szCs w:val="24"/>
              </w:rPr>
              <w:t>Investiția, respectiv toate cheltuielile proiectului trebuie să se realize pe teritoriul GAL</w:t>
            </w:r>
          </w:p>
        </w:tc>
        <w:tc>
          <w:tcPr>
            <w:tcW w:w="369" w:type="pct"/>
            <w:gridSpan w:val="2"/>
            <w:shd w:val="clear" w:color="auto" w:fill="auto"/>
          </w:tcPr>
          <w:p w:rsidR="00EB0085" w:rsidRPr="000F32FD" w:rsidRDefault="00EB0085" w:rsidP="00C21604">
            <w:pPr>
              <w:spacing w:before="0"/>
              <w:jc w:val="left"/>
              <w:rPr>
                <w:rFonts w:eastAsia="Times New Roman" w:cs="Calibri"/>
                <w:b/>
                <w:noProof/>
                <w:sz w:val="24"/>
                <w:szCs w:val="24"/>
              </w:rPr>
            </w:pPr>
            <w:r w:rsidRPr="000F32FD">
              <w:rPr>
                <w:rFonts w:eastAsia="Times New Roman" w:cs="Calibri"/>
                <w:noProof/>
                <w:sz w:val="24"/>
                <w:szCs w:val="24"/>
              </w:rPr>
              <w:sym w:font="Wingdings" w:char="F06F"/>
            </w:r>
          </w:p>
        </w:tc>
        <w:tc>
          <w:tcPr>
            <w:tcW w:w="369" w:type="pct"/>
          </w:tcPr>
          <w:p w:rsidR="00EB0085" w:rsidRPr="000F32FD" w:rsidRDefault="00EB0085" w:rsidP="00C21604">
            <w:pPr>
              <w:spacing w:before="0"/>
              <w:jc w:val="left"/>
              <w:rPr>
                <w:rFonts w:eastAsia="Times New Roman" w:cs="Calibri"/>
                <w:b/>
                <w:noProof/>
                <w:sz w:val="24"/>
                <w:szCs w:val="24"/>
              </w:rPr>
            </w:pPr>
            <w:r w:rsidRPr="000F32FD">
              <w:rPr>
                <w:rFonts w:eastAsia="Times New Roman" w:cs="Calibri"/>
                <w:noProof/>
                <w:sz w:val="24"/>
                <w:szCs w:val="24"/>
              </w:rPr>
              <w:sym w:font="Wingdings" w:char="F06F"/>
            </w:r>
          </w:p>
        </w:tc>
        <w:tc>
          <w:tcPr>
            <w:tcW w:w="443" w:type="pct"/>
            <w:shd w:val="clear" w:color="auto" w:fill="auto"/>
          </w:tcPr>
          <w:p w:rsidR="00EB0085" w:rsidRPr="000F32FD" w:rsidRDefault="00EB0085" w:rsidP="00C21604">
            <w:pPr>
              <w:spacing w:before="0"/>
              <w:jc w:val="left"/>
              <w:rPr>
                <w:rFonts w:eastAsia="Times New Roman" w:cs="Calibri"/>
                <w:b/>
                <w:noProof/>
                <w:sz w:val="24"/>
                <w:szCs w:val="24"/>
              </w:rPr>
            </w:pPr>
            <w:r w:rsidRPr="000F32FD">
              <w:rPr>
                <w:rFonts w:eastAsia="Times New Roman" w:cs="Calibri"/>
                <w:noProof/>
                <w:sz w:val="24"/>
                <w:szCs w:val="24"/>
              </w:rPr>
              <w:sym w:font="Wingdings" w:char="F06F"/>
            </w:r>
          </w:p>
        </w:tc>
      </w:tr>
      <w:tr w:rsidR="00EB0085" w:rsidRPr="000F32FD" w:rsidTr="00EE1B42">
        <w:tc>
          <w:tcPr>
            <w:tcW w:w="3819" w:type="pct"/>
            <w:shd w:val="clear" w:color="auto" w:fill="auto"/>
          </w:tcPr>
          <w:p w:rsidR="00EB0085" w:rsidRPr="000F32FD" w:rsidRDefault="00EB0085" w:rsidP="00C21604">
            <w:pPr>
              <w:spacing w:before="0"/>
              <w:jc w:val="left"/>
              <w:rPr>
                <w:rFonts w:eastAsia="Times New Roman" w:cs="Calibri"/>
                <w:b/>
                <w:noProof/>
                <w:sz w:val="24"/>
                <w:szCs w:val="24"/>
              </w:rPr>
            </w:pPr>
            <w:r w:rsidRPr="000F32FD">
              <w:rPr>
                <w:rFonts w:eastAsia="Times New Roman" w:cs="Calibri"/>
                <w:noProof/>
                <w:sz w:val="24"/>
                <w:szCs w:val="24"/>
              </w:rPr>
              <w:t>Doc. verificat</w:t>
            </w:r>
          </w:p>
          <w:p w:rsidR="00EB0085" w:rsidRPr="000F32FD" w:rsidRDefault="00EB0085" w:rsidP="00C21604">
            <w:pPr>
              <w:spacing w:before="0"/>
              <w:jc w:val="left"/>
              <w:rPr>
                <w:rFonts w:eastAsia="Times New Roman" w:cs="Calibri"/>
                <w:b/>
                <w:noProof/>
                <w:sz w:val="24"/>
                <w:szCs w:val="24"/>
              </w:rPr>
            </w:pPr>
            <w:r w:rsidRPr="000F32FD">
              <w:rPr>
                <w:rFonts w:eastAsia="Times New Roman" w:cs="Calibri"/>
                <w:noProof/>
                <w:sz w:val="24"/>
                <w:szCs w:val="24"/>
              </w:rPr>
              <w:t>Doc. 1</w:t>
            </w:r>
            <w:r>
              <w:rPr>
                <w:rFonts w:eastAsia="Times New Roman" w:cs="Calibri"/>
                <w:noProof/>
                <w:sz w:val="24"/>
                <w:szCs w:val="24"/>
              </w:rPr>
              <w:t>; SDL VGB</w:t>
            </w:r>
          </w:p>
        </w:tc>
        <w:tc>
          <w:tcPr>
            <w:tcW w:w="369" w:type="pct"/>
            <w:gridSpan w:val="2"/>
            <w:shd w:val="clear" w:color="auto" w:fill="auto"/>
          </w:tcPr>
          <w:p w:rsidR="00EB0085" w:rsidRPr="000F32FD" w:rsidRDefault="00EB0085" w:rsidP="00C21604">
            <w:pPr>
              <w:spacing w:before="0"/>
              <w:jc w:val="left"/>
              <w:rPr>
                <w:rFonts w:eastAsia="Times New Roman" w:cs="Calibri"/>
                <w:b/>
                <w:noProof/>
                <w:sz w:val="24"/>
                <w:szCs w:val="24"/>
              </w:rPr>
            </w:pPr>
          </w:p>
        </w:tc>
        <w:tc>
          <w:tcPr>
            <w:tcW w:w="369" w:type="pct"/>
          </w:tcPr>
          <w:p w:rsidR="00EB0085" w:rsidRPr="000F32FD" w:rsidRDefault="00EB0085" w:rsidP="00C21604">
            <w:pPr>
              <w:spacing w:before="0"/>
              <w:jc w:val="left"/>
              <w:rPr>
                <w:rFonts w:eastAsia="Times New Roman" w:cs="Calibri"/>
                <w:b/>
                <w:noProof/>
                <w:sz w:val="24"/>
                <w:szCs w:val="24"/>
              </w:rPr>
            </w:pPr>
          </w:p>
        </w:tc>
        <w:tc>
          <w:tcPr>
            <w:tcW w:w="443" w:type="pct"/>
            <w:shd w:val="clear" w:color="auto" w:fill="auto"/>
          </w:tcPr>
          <w:p w:rsidR="00EB0085" w:rsidRPr="000F32FD" w:rsidRDefault="00EB0085" w:rsidP="00C21604">
            <w:pPr>
              <w:spacing w:before="0"/>
              <w:jc w:val="left"/>
              <w:rPr>
                <w:rFonts w:eastAsia="Times New Roman" w:cs="Calibri"/>
                <w:b/>
                <w:noProof/>
                <w:sz w:val="24"/>
                <w:szCs w:val="24"/>
              </w:rPr>
            </w:pPr>
          </w:p>
        </w:tc>
      </w:tr>
      <w:tr w:rsidR="00492507" w:rsidRPr="000F32FD" w:rsidTr="00E60232">
        <w:tc>
          <w:tcPr>
            <w:tcW w:w="3819" w:type="pct"/>
            <w:shd w:val="clear" w:color="auto" w:fill="auto"/>
          </w:tcPr>
          <w:p w:rsidR="00492507" w:rsidRPr="002A7EE5" w:rsidRDefault="00EB0085" w:rsidP="000F32FD">
            <w:pPr>
              <w:tabs>
                <w:tab w:val="left" w:pos="284"/>
              </w:tabs>
              <w:spacing w:before="0"/>
              <w:rPr>
                <w:rFonts w:eastAsia="Times New Roman" w:cs="Calibri"/>
                <w:b/>
                <w:noProof/>
                <w:sz w:val="24"/>
                <w:szCs w:val="24"/>
              </w:rPr>
            </w:pPr>
            <w:r>
              <w:rPr>
                <w:rFonts w:eastAsia="Times New Roman" w:cs="Calibri"/>
                <w:b/>
                <w:noProof/>
                <w:sz w:val="24"/>
                <w:szCs w:val="24"/>
              </w:rPr>
              <w:t>EG13</w:t>
            </w:r>
            <w:r w:rsidR="00492507" w:rsidRPr="002A7EE5">
              <w:rPr>
                <w:rFonts w:eastAsia="Times New Roman" w:cs="Calibri"/>
                <w:b/>
                <w:noProof/>
                <w:sz w:val="24"/>
                <w:szCs w:val="24"/>
              </w:rPr>
              <w:t xml:space="preserve"> Investiţia trebuie să se realizeze în cadrul unei ferme cu o</w:t>
            </w:r>
            <w:r w:rsidR="00B21961">
              <w:rPr>
                <w:rFonts w:eastAsia="Times New Roman" w:cs="Calibri"/>
                <w:b/>
                <w:noProof/>
                <w:sz w:val="24"/>
                <w:szCs w:val="24"/>
              </w:rPr>
              <w:t xml:space="preserve"> dimensiune economică de minim 4</w:t>
            </w:r>
            <w:r w:rsidR="00492507" w:rsidRPr="002A7EE5">
              <w:rPr>
                <w:rFonts w:eastAsia="Times New Roman" w:cs="Calibri"/>
                <w:b/>
                <w:noProof/>
                <w:sz w:val="24"/>
                <w:szCs w:val="24"/>
              </w:rPr>
              <w:t>.000 SO (valoarea producţiei standard);</w:t>
            </w:r>
          </w:p>
        </w:tc>
        <w:tc>
          <w:tcPr>
            <w:tcW w:w="369" w:type="pct"/>
            <w:gridSpan w:val="2"/>
            <w:shd w:val="clear" w:color="auto" w:fill="auto"/>
            <w:vAlign w:val="center"/>
          </w:tcPr>
          <w:p w:rsidR="00492507" w:rsidRPr="000F32FD" w:rsidRDefault="00492507" w:rsidP="000F32FD">
            <w:pPr>
              <w:spacing w:before="0"/>
              <w:jc w:val="center"/>
              <w:rPr>
                <w:rFonts w:eastAsia="Times New Roman" w:cs="Calibri"/>
                <w:b/>
                <w:noProof/>
                <w:sz w:val="24"/>
                <w:szCs w:val="24"/>
              </w:rPr>
            </w:pPr>
            <w:r w:rsidRPr="000F32FD">
              <w:rPr>
                <w:rFonts w:eastAsia="Times New Roman" w:cs="Calibri"/>
                <w:noProof/>
                <w:sz w:val="24"/>
                <w:szCs w:val="24"/>
              </w:rPr>
              <w:sym w:font="Wingdings" w:char="F06F"/>
            </w:r>
          </w:p>
        </w:tc>
        <w:tc>
          <w:tcPr>
            <w:tcW w:w="369" w:type="pct"/>
            <w:vAlign w:val="center"/>
          </w:tcPr>
          <w:p w:rsidR="00492507" w:rsidRPr="000F32FD" w:rsidRDefault="00492507" w:rsidP="000F32FD">
            <w:pPr>
              <w:spacing w:before="0"/>
              <w:jc w:val="center"/>
              <w:rPr>
                <w:rFonts w:eastAsia="Times New Roman" w:cs="Calibri"/>
                <w:b/>
                <w:noProof/>
                <w:sz w:val="24"/>
                <w:szCs w:val="24"/>
              </w:rPr>
            </w:pPr>
            <w:r w:rsidRPr="000F32FD">
              <w:rPr>
                <w:rFonts w:eastAsia="Times New Roman" w:cs="Calibri"/>
                <w:noProof/>
                <w:sz w:val="24"/>
                <w:szCs w:val="24"/>
              </w:rPr>
              <w:sym w:font="Wingdings" w:char="F06F"/>
            </w:r>
          </w:p>
        </w:tc>
        <w:tc>
          <w:tcPr>
            <w:tcW w:w="443" w:type="pct"/>
            <w:shd w:val="clear" w:color="auto" w:fill="auto"/>
          </w:tcPr>
          <w:p w:rsidR="00492507" w:rsidRPr="000F32FD" w:rsidRDefault="00492507" w:rsidP="000F32FD">
            <w:pPr>
              <w:spacing w:before="0"/>
              <w:jc w:val="center"/>
              <w:rPr>
                <w:rFonts w:eastAsia="Times New Roman" w:cs="Calibri"/>
                <w:b/>
                <w:noProof/>
                <w:sz w:val="24"/>
                <w:szCs w:val="24"/>
              </w:rPr>
            </w:pPr>
          </w:p>
        </w:tc>
      </w:tr>
      <w:tr w:rsidR="00492507" w:rsidRPr="000F32FD" w:rsidTr="00E60232">
        <w:trPr>
          <w:trHeight w:val="395"/>
        </w:trPr>
        <w:tc>
          <w:tcPr>
            <w:tcW w:w="3819" w:type="pct"/>
            <w:shd w:val="clear" w:color="auto" w:fill="auto"/>
          </w:tcPr>
          <w:p w:rsidR="00492507" w:rsidRPr="002A7EE5" w:rsidRDefault="00492507" w:rsidP="000F32FD">
            <w:pPr>
              <w:spacing w:before="0"/>
              <w:jc w:val="left"/>
              <w:rPr>
                <w:rFonts w:eastAsia="Times New Roman" w:cs="Calibri"/>
                <w:b/>
                <w:noProof/>
                <w:sz w:val="24"/>
                <w:szCs w:val="24"/>
              </w:rPr>
            </w:pPr>
            <w:r w:rsidRPr="002A7EE5">
              <w:rPr>
                <w:rFonts w:eastAsia="Times New Roman" w:cs="Calibri"/>
                <w:noProof/>
                <w:sz w:val="24"/>
                <w:szCs w:val="24"/>
              </w:rPr>
              <w:t>Doc. Verificat</w:t>
            </w:r>
          </w:p>
          <w:p w:rsidR="00492507" w:rsidRPr="002A7EE5" w:rsidRDefault="00492507" w:rsidP="000F32FD">
            <w:pPr>
              <w:spacing w:before="0"/>
              <w:jc w:val="left"/>
              <w:rPr>
                <w:rFonts w:eastAsia="Times New Roman" w:cs="Calibri"/>
                <w:b/>
                <w:noProof/>
                <w:sz w:val="24"/>
                <w:szCs w:val="24"/>
              </w:rPr>
            </w:pPr>
            <w:r w:rsidRPr="002A7EE5">
              <w:rPr>
                <w:rFonts w:eastAsia="Times New Roman" w:cs="Calibri"/>
                <w:noProof/>
                <w:sz w:val="24"/>
                <w:szCs w:val="24"/>
              </w:rPr>
              <w:t>Doc. 1, Doc. 3, sheet cu SO din CF, IACS</w:t>
            </w:r>
          </w:p>
        </w:tc>
        <w:tc>
          <w:tcPr>
            <w:tcW w:w="369" w:type="pct"/>
            <w:gridSpan w:val="2"/>
            <w:shd w:val="clear" w:color="auto" w:fill="auto"/>
          </w:tcPr>
          <w:p w:rsidR="00492507" w:rsidRPr="000F32FD" w:rsidRDefault="00492507" w:rsidP="000F32FD">
            <w:pPr>
              <w:spacing w:before="0"/>
              <w:jc w:val="center"/>
              <w:rPr>
                <w:rFonts w:eastAsia="Times New Roman" w:cs="Calibri"/>
                <w:b/>
                <w:noProof/>
                <w:sz w:val="24"/>
                <w:szCs w:val="24"/>
              </w:rPr>
            </w:pPr>
          </w:p>
        </w:tc>
        <w:tc>
          <w:tcPr>
            <w:tcW w:w="369" w:type="pct"/>
          </w:tcPr>
          <w:p w:rsidR="00492507" w:rsidRPr="000F32FD" w:rsidRDefault="00492507" w:rsidP="000F32FD">
            <w:pPr>
              <w:spacing w:before="0"/>
              <w:jc w:val="center"/>
              <w:rPr>
                <w:rFonts w:eastAsia="Times New Roman" w:cs="Calibri"/>
                <w:b/>
                <w:noProof/>
                <w:sz w:val="24"/>
                <w:szCs w:val="24"/>
              </w:rPr>
            </w:pPr>
          </w:p>
        </w:tc>
        <w:tc>
          <w:tcPr>
            <w:tcW w:w="443" w:type="pct"/>
            <w:shd w:val="clear" w:color="auto" w:fill="auto"/>
          </w:tcPr>
          <w:p w:rsidR="00492507" w:rsidRPr="000F32FD" w:rsidRDefault="00492507" w:rsidP="000F32FD">
            <w:pPr>
              <w:spacing w:before="0"/>
              <w:jc w:val="center"/>
              <w:rPr>
                <w:rFonts w:eastAsia="Times New Roman" w:cs="Calibri"/>
                <w:b/>
                <w:noProof/>
                <w:sz w:val="24"/>
                <w:szCs w:val="24"/>
              </w:rPr>
            </w:pPr>
          </w:p>
        </w:tc>
      </w:tr>
      <w:tr w:rsidR="00EB0085" w:rsidRPr="000F32FD" w:rsidTr="00D26C6D">
        <w:trPr>
          <w:trHeight w:val="554"/>
        </w:trPr>
        <w:tc>
          <w:tcPr>
            <w:tcW w:w="3819" w:type="pct"/>
            <w:shd w:val="clear" w:color="auto" w:fill="auto"/>
          </w:tcPr>
          <w:p w:rsidR="00EB0085" w:rsidRPr="002A7EE5" w:rsidRDefault="00EB0085" w:rsidP="00C21604">
            <w:pPr>
              <w:tabs>
                <w:tab w:val="left" w:pos="284"/>
              </w:tabs>
              <w:spacing w:before="0"/>
              <w:rPr>
                <w:rFonts w:eastAsia="Times New Roman" w:cs="Calibri"/>
                <w:b/>
                <w:noProof/>
                <w:sz w:val="24"/>
                <w:szCs w:val="24"/>
              </w:rPr>
            </w:pPr>
            <w:r>
              <w:rPr>
                <w:rFonts w:eastAsia="Times New Roman" w:cs="Calibri"/>
                <w:b/>
                <w:noProof/>
                <w:sz w:val="24"/>
                <w:szCs w:val="24"/>
              </w:rPr>
              <w:t>EG14</w:t>
            </w:r>
            <w:r w:rsidRPr="002A7EE5">
              <w:rPr>
                <w:rFonts w:eastAsia="Times New Roman" w:cs="Calibri"/>
                <w:b/>
                <w:noProof/>
                <w:sz w:val="24"/>
                <w:szCs w:val="24"/>
              </w:rPr>
              <w:t xml:space="preserve"> Investițiile necesare adaptării la standardele UE, aplicabile producției agricole realizate de tinerii fermieri care se instalează pentru prima dată într-o exploatație agricolă se vor realiza în termen de maxim 24 de luni de la data instalării (conform art 17, alin. 5 din R(UE) nr. 1305/2013)</w:t>
            </w:r>
          </w:p>
        </w:tc>
        <w:tc>
          <w:tcPr>
            <w:tcW w:w="369" w:type="pct"/>
            <w:gridSpan w:val="2"/>
            <w:shd w:val="clear" w:color="auto" w:fill="auto"/>
            <w:vAlign w:val="center"/>
          </w:tcPr>
          <w:p w:rsidR="00EB0085" w:rsidRPr="000F32FD" w:rsidRDefault="00EB0085" w:rsidP="00C21604">
            <w:pPr>
              <w:spacing w:before="0"/>
              <w:jc w:val="left"/>
              <w:rPr>
                <w:rFonts w:eastAsia="Times New Roman" w:cs="Calibri"/>
                <w:b/>
                <w:noProof/>
                <w:sz w:val="24"/>
                <w:szCs w:val="24"/>
              </w:rPr>
            </w:pPr>
            <w:r w:rsidRPr="000F32FD">
              <w:rPr>
                <w:rFonts w:eastAsia="Times New Roman" w:cs="Calibri"/>
                <w:noProof/>
                <w:sz w:val="24"/>
                <w:szCs w:val="24"/>
              </w:rPr>
              <w:sym w:font="Wingdings" w:char="F06F"/>
            </w:r>
          </w:p>
        </w:tc>
        <w:tc>
          <w:tcPr>
            <w:tcW w:w="369" w:type="pct"/>
            <w:vAlign w:val="center"/>
          </w:tcPr>
          <w:p w:rsidR="00EB0085" w:rsidRPr="000F32FD" w:rsidRDefault="00EB0085" w:rsidP="00C21604">
            <w:pPr>
              <w:spacing w:before="0"/>
              <w:jc w:val="left"/>
              <w:rPr>
                <w:rFonts w:eastAsia="Times New Roman" w:cs="Calibri"/>
                <w:b/>
                <w:noProof/>
                <w:sz w:val="24"/>
                <w:szCs w:val="24"/>
              </w:rPr>
            </w:pPr>
            <w:r w:rsidRPr="000F32FD">
              <w:rPr>
                <w:rFonts w:eastAsia="Times New Roman" w:cs="Calibri"/>
                <w:noProof/>
                <w:sz w:val="24"/>
                <w:szCs w:val="24"/>
              </w:rPr>
              <w:sym w:font="Wingdings" w:char="F06F"/>
            </w:r>
          </w:p>
        </w:tc>
        <w:tc>
          <w:tcPr>
            <w:tcW w:w="443" w:type="pct"/>
            <w:shd w:val="clear" w:color="auto" w:fill="auto"/>
            <w:vAlign w:val="center"/>
          </w:tcPr>
          <w:p w:rsidR="00EB0085" w:rsidRPr="000F32FD" w:rsidRDefault="00EB0085" w:rsidP="00C21604">
            <w:pPr>
              <w:spacing w:before="0"/>
              <w:jc w:val="left"/>
              <w:rPr>
                <w:rFonts w:eastAsia="Times New Roman" w:cs="Calibri"/>
                <w:b/>
                <w:noProof/>
                <w:sz w:val="24"/>
                <w:szCs w:val="24"/>
              </w:rPr>
            </w:pPr>
            <w:r w:rsidRPr="000F32FD">
              <w:rPr>
                <w:rFonts w:eastAsia="Times New Roman" w:cs="Calibri"/>
                <w:noProof/>
                <w:sz w:val="24"/>
                <w:szCs w:val="24"/>
              </w:rPr>
              <w:sym w:font="Wingdings" w:char="F06F"/>
            </w:r>
          </w:p>
        </w:tc>
      </w:tr>
      <w:tr w:rsidR="00EB0085" w:rsidRPr="000F32FD" w:rsidTr="00D26C6D">
        <w:trPr>
          <w:trHeight w:val="876"/>
        </w:trPr>
        <w:tc>
          <w:tcPr>
            <w:tcW w:w="3819" w:type="pct"/>
            <w:shd w:val="clear" w:color="auto" w:fill="auto"/>
          </w:tcPr>
          <w:p w:rsidR="00EB0085" w:rsidRPr="000F32FD" w:rsidRDefault="00EB0085" w:rsidP="00C21604">
            <w:pPr>
              <w:spacing w:before="0"/>
              <w:jc w:val="left"/>
              <w:rPr>
                <w:rFonts w:eastAsia="Times New Roman" w:cs="Calibri"/>
                <w:b/>
                <w:noProof/>
                <w:sz w:val="24"/>
                <w:szCs w:val="24"/>
              </w:rPr>
            </w:pPr>
            <w:r w:rsidRPr="000F32FD">
              <w:rPr>
                <w:rFonts w:eastAsia="Times New Roman" w:cs="Calibri"/>
                <w:noProof/>
                <w:sz w:val="24"/>
                <w:szCs w:val="24"/>
              </w:rPr>
              <w:t>Doc. verificat</w:t>
            </w:r>
          </w:p>
          <w:p w:rsidR="00EB0085" w:rsidRPr="000F32FD" w:rsidRDefault="00EB0085" w:rsidP="00C21604">
            <w:pPr>
              <w:spacing w:before="0"/>
              <w:jc w:val="left"/>
              <w:rPr>
                <w:rFonts w:eastAsia="Times New Roman" w:cs="Calibri"/>
                <w:b/>
                <w:noProof/>
                <w:sz w:val="24"/>
                <w:szCs w:val="24"/>
              </w:rPr>
            </w:pPr>
            <w:r w:rsidRPr="000F32FD">
              <w:rPr>
                <w:rFonts w:eastAsia="Times New Roman" w:cs="Calibri"/>
                <w:noProof/>
                <w:sz w:val="24"/>
                <w:szCs w:val="24"/>
              </w:rPr>
              <w:t>Doc. 1, Doc. 5, Doc. 7, Doc.9.2 , Baza de date ONRC, IACS</w:t>
            </w:r>
          </w:p>
        </w:tc>
        <w:tc>
          <w:tcPr>
            <w:tcW w:w="369" w:type="pct"/>
            <w:gridSpan w:val="2"/>
            <w:shd w:val="clear" w:color="auto" w:fill="auto"/>
            <w:vAlign w:val="center"/>
          </w:tcPr>
          <w:p w:rsidR="00EB0085" w:rsidRPr="000F32FD" w:rsidRDefault="00EB0085" w:rsidP="00C21604">
            <w:pPr>
              <w:spacing w:before="0"/>
              <w:jc w:val="left"/>
              <w:rPr>
                <w:rFonts w:eastAsia="Times New Roman" w:cs="Calibri"/>
                <w:b/>
                <w:noProof/>
                <w:sz w:val="24"/>
                <w:szCs w:val="24"/>
              </w:rPr>
            </w:pPr>
          </w:p>
        </w:tc>
        <w:tc>
          <w:tcPr>
            <w:tcW w:w="369" w:type="pct"/>
            <w:vAlign w:val="center"/>
          </w:tcPr>
          <w:p w:rsidR="00EB0085" w:rsidRPr="000F32FD" w:rsidRDefault="00EB0085" w:rsidP="00C21604">
            <w:pPr>
              <w:spacing w:before="0"/>
              <w:jc w:val="left"/>
              <w:rPr>
                <w:rFonts w:eastAsia="Times New Roman" w:cs="Calibri"/>
                <w:b/>
                <w:noProof/>
                <w:sz w:val="24"/>
                <w:szCs w:val="24"/>
              </w:rPr>
            </w:pPr>
          </w:p>
        </w:tc>
        <w:tc>
          <w:tcPr>
            <w:tcW w:w="443" w:type="pct"/>
            <w:shd w:val="clear" w:color="auto" w:fill="auto"/>
            <w:vAlign w:val="center"/>
          </w:tcPr>
          <w:p w:rsidR="00EB0085" w:rsidRPr="000F32FD" w:rsidRDefault="00EB0085" w:rsidP="00C21604">
            <w:pPr>
              <w:spacing w:before="0"/>
              <w:jc w:val="left"/>
              <w:rPr>
                <w:rFonts w:eastAsia="Times New Roman" w:cs="Calibri"/>
                <w:b/>
                <w:noProof/>
                <w:sz w:val="24"/>
                <w:szCs w:val="24"/>
              </w:rPr>
            </w:pPr>
          </w:p>
        </w:tc>
      </w:tr>
      <w:tr w:rsidR="00EB0085" w:rsidRPr="000F32FD" w:rsidTr="00E60232">
        <w:trPr>
          <w:trHeight w:val="705"/>
        </w:trPr>
        <w:tc>
          <w:tcPr>
            <w:tcW w:w="3819" w:type="pct"/>
            <w:shd w:val="clear" w:color="auto" w:fill="auto"/>
          </w:tcPr>
          <w:p w:rsidR="00EB0085" w:rsidRPr="002A7EE5" w:rsidRDefault="00EB0085" w:rsidP="00C21604">
            <w:pPr>
              <w:tabs>
                <w:tab w:val="left" w:pos="284"/>
              </w:tabs>
              <w:spacing w:before="0"/>
              <w:rPr>
                <w:rFonts w:eastAsia="Times New Roman" w:cs="Calibri"/>
                <w:b/>
                <w:noProof/>
                <w:sz w:val="24"/>
                <w:szCs w:val="24"/>
              </w:rPr>
            </w:pPr>
            <w:r>
              <w:rPr>
                <w:rFonts w:eastAsia="Times New Roman" w:cs="Calibri"/>
                <w:b/>
                <w:noProof/>
                <w:sz w:val="24"/>
                <w:szCs w:val="24"/>
              </w:rPr>
              <w:lastRenderedPageBreak/>
              <w:t>EG15</w:t>
            </w:r>
            <w:r w:rsidRPr="002A7EE5">
              <w:rPr>
                <w:rFonts w:eastAsia="Times New Roman" w:cs="Calibri"/>
                <w:b/>
                <w:noProof/>
                <w:sz w:val="24"/>
                <w:szCs w:val="24"/>
              </w:rPr>
              <w:t xml:space="preserve"> Investițiile necesare adaptării la noi cerinţe impuse fermierilor de legislaţia europeană se vor realiza în termen de 12 luni de la data la care aceste cerinţe au devenit obligatorii pentru exploataţia agricolă (conform art. 17, alin.6 din R(UE) nr. 1305/2013)  </w:t>
            </w:r>
          </w:p>
        </w:tc>
        <w:tc>
          <w:tcPr>
            <w:tcW w:w="369" w:type="pct"/>
            <w:gridSpan w:val="2"/>
            <w:shd w:val="clear" w:color="auto" w:fill="auto"/>
            <w:vAlign w:val="center"/>
          </w:tcPr>
          <w:p w:rsidR="00EB0085" w:rsidRPr="000F32FD" w:rsidRDefault="00EB0085" w:rsidP="00C21604">
            <w:pPr>
              <w:spacing w:before="0"/>
              <w:jc w:val="left"/>
              <w:rPr>
                <w:rFonts w:eastAsia="Times New Roman" w:cs="Calibri"/>
                <w:b/>
                <w:noProof/>
                <w:sz w:val="24"/>
                <w:szCs w:val="24"/>
              </w:rPr>
            </w:pPr>
            <w:r w:rsidRPr="000F32FD">
              <w:rPr>
                <w:rFonts w:eastAsia="Times New Roman" w:cs="Calibri"/>
                <w:noProof/>
                <w:sz w:val="24"/>
                <w:szCs w:val="24"/>
              </w:rPr>
              <w:sym w:font="Wingdings" w:char="F06F"/>
            </w:r>
          </w:p>
        </w:tc>
        <w:tc>
          <w:tcPr>
            <w:tcW w:w="369" w:type="pct"/>
            <w:vAlign w:val="center"/>
          </w:tcPr>
          <w:p w:rsidR="00EB0085" w:rsidRPr="000F32FD" w:rsidRDefault="00EB0085" w:rsidP="00C21604">
            <w:pPr>
              <w:spacing w:before="0"/>
              <w:jc w:val="left"/>
              <w:rPr>
                <w:rFonts w:eastAsia="Times New Roman" w:cs="Calibri"/>
                <w:b/>
                <w:noProof/>
                <w:sz w:val="24"/>
                <w:szCs w:val="24"/>
              </w:rPr>
            </w:pPr>
            <w:r w:rsidRPr="000F32FD">
              <w:rPr>
                <w:rFonts w:eastAsia="Times New Roman" w:cs="Calibri"/>
                <w:noProof/>
                <w:sz w:val="24"/>
                <w:szCs w:val="24"/>
              </w:rPr>
              <w:sym w:font="Wingdings" w:char="F06F"/>
            </w:r>
          </w:p>
        </w:tc>
        <w:tc>
          <w:tcPr>
            <w:tcW w:w="443" w:type="pct"/>
            <w:shd w:val="clear" w:color="auto" w:fill="auto"/>
            <w:vAlign w:val="center"/>
          </w:tcPr>
          <w:p w:rsidR="00EB0085" w:rsidRPr="000F32FD" w:rsidRDefault="00EB0085" w:rsidP="00C21604">
            <w:pPr>
              <w:spacing w:before="0"/>
              <w:jc w:val="left"/>
              <w:rPr>
                <w:rFonts w:eastAsia="Times New Roman" w:cs="Calibri"/>
                <w:b/>
                <w:noProof/>
                <w:sz w:val="24"/>
                <w:szCs w:val="24"/>
              </w:rPr>
            </w:pPr>
            <w:r w:rsidRPr="000F32FD">
              <w:rPr>
                <w:rFonts w:eastAsia="Times New Roman" w:cs="Calibri"/>
                <w:noProof/>
                <w:sz w:val="24"/>
                <w:szCs w:val="24"/>
              </w:rPr>
              <w:sym w:font="Wingdings" w:char="F06F"/>
            </w:r>
          </w:p>
        </w:tc>
      </w:tr>
      <w:tr w:rsidR="00EB0085" w:rsidRPr="000F32FD" w:rsidTr="00E60232">
        <w:trPr>
          <w:trHeight w:val="417"/>
        </w:trPr>
        <w:tc>
          <w:tcPr>
            <w:tcW w:w="3819" w:type="pct"/>
            <w:shd w:val="clear" w:color="auto" w:fill="auto"/>
          </w:tcPr>
          <w:p w:rsidR="00EB0085" w:rsidRPr="002A7EE5" w:rsidRDefault="00EB0085" w:rsidP="00C21604">
            <w:pPr>
              <w:spacing w:before="0"/>
              <w:jc w:val="left"/>
              <w:rPr>
                <w:rFonts w:eastAsia="Times New Roman" w:cs="Calibri"/>
                <w:b/>
                <w:noProof/>
                <w:sz w:val="24"/>
                <w:szCs w:val="24"/>
              </w:rPr>
            </w:pPr>
            <w:r w:rsidRPr="002A7EE5">
              <w:rPr>
                <w:rFonts w:eastAsia="Times New Roman" w:cs="Calibri"/>
                <w:noProof/>
                <w:sz w:val="24"/>
                <w:szCs w:val="24"/>
              </w:rPr>
              <w:t>Doc. verificat</w:t>
            </w:r>
          </w:p>
          <w:p w:rsidR="00EB0085" w:rsidRPr="002A7EE5" w:rsidRDefault="00EB0085" w:rsidP="00C21604">
            <w:pPr>
              <w:spacing w:before="0"/>
              <w:jc w:val="left"/>
              <w:rPr>
                <w:rFonts w:eastAsia="Times New Roman" w:cs="Calibri"/>
                <w:b/>
                <w:noProof/>
                <w:sz w:val="24"/>
                <w:szCs w:val="24"/>
              </w:rPr>
            </w:pPr>
            <w:r w:rsidRPr="002A7EE5">
              <w:rPr>
                <w:rFonts w:eastAsia="Times New Roman" w:cs="Calibri"/>
                <w:noProof/>
                <w:sz w:val="24"/>
                <w:szCs w:val="24"/>
              </w:rPr>
              <w:t>Doc. 1, Doc. 5, Doc. 7, Doc.9.2 , Baza de date ONRC, IACS</w:t>
            </w:r>
          </w:p>
        </w:tc>
        <w:tc>
          <w:tcPr>
            <w:tcW w:w="369" w:type="pct"/>
            <w:gridSpan w:val="2"/>
            <w:shd w:val="clear" w:color="auto" w:fill="auto"/>
            <w:vAlign w:val="center"/>
          </w:tcPr>
          <w:p w:rsidR="00EB0085" w:rsidRPr="000F32FD" w:rsidRDefault="00EB0085" w:rsidP="00C21604">
            <w:pPr>
              <w:spacing w:before="0"/>
              <w:jc w:val="left"/>
              <w:rPr>
                <w:rFonts w:eastAsia="Times New Roman" w:cs="Calibri"/>
                <w:b/>
                <w:noProof/>
                <w:sz w:val="24"/>
                <w:szCs w:val="24"/>
              </w:rPr>
            </w:pPr>
          </w:p>
        </w:tc>
        <w:tc>
          <w:tcPr>
            <w:tcW w:w="369" w:type="pct"/>
            <w:vAlign w:val="center"/>
          </w:tcPr>
          <w:p w:rsidR="00EB0085" w:rsidRPr="000F32FD" w:rsidRDefault="00EB0085" w:rsidP="00C21604">
            <w:pPr>
              <w:spacing w:before="0"/>
              <w:jc w:val="left"/>
              <w:rPr>
                <w:rFonts w:eastAsia="Times New Roman" w:cs="Calibri"/>
                <w:b/>
                <w:noProof/>
                <w:sz w:val="24"/>
                <w:szCs w:val="24"/>
              </w:rPr>
            </w:pPr>
          </w:p>
        </w:tc>
        <w:tc>
          <w:tcPr>
            <w:tcW w:w="443" w:type="pct"/>
            <w:shd w:val="clear" w:color="auto" w:fill="auto"/>
            <w:vAlign w:val="center"/>
          </w:tcPr>
          <w:p w:rsidR="00EB0085" w:rsidRPr="000F32FD" w:rsidRDefault="00EB0085" w:rsidP="00C21604">
            <w:pPr>
              <w:spacing w:before="0"/>
              <w:jc w:val="left"/>
              <w:rPr>
                <w:rFonts w:eastAsia="Times New Roman" w:cs="Calibri"/>
                <w:b/>
                <w:noProof/>
                <w:sz w:val="24"/>
                <w:szCs w:val="24"/>
              </w:rPr>
            </w:pPr>
          </w:p>
        </w:tc>
      </w:tr>
      <w:tr w:rsidR="00EB0085" w:rsidRPr="000F32FD" w:rsidTr="00E60232">
        <w:trPr>
          <w:trHeight w:val="773"/>
        </w:trPr>
        <w:tc>
          <w:tcPr>
            <w:tcW w:w="3819" w:type="pct"/>
            <w:shd w:val="clear" w:color="auto" w:fill="auto"/>
          </w:tcPr>
          <w:p w:rsidR="00EB0085" w:rsidRPr="002A7EE5" w:rsidRDefault="00EB0085" w:rsidP="00C21604">
            <w:pPr>
              <w:tabs>
                <w:tab w:val="left" w:pos="284"/>
              </w:tabs>
              <w:spacing w:before="0"/>
              <w:rPr>
                <w:rFonts w:eastAsia="Times New Roman" w:cs="Calibri"/>
                <w:b/>
                <w:noProof/>
                <w:sz w:val="24"/>
                <w:szCs w:val="24"/>
              </w:rPr>
            </w:pPr>
            <w:r>
              <w:rPr>
                <w:rFonts w:eastAsia="Times New Roman" w:cs="Calibri"/>
                <w:b/>
                <w:noProof/>
                <w:sz w:val="24"/>
                <w:szCs w:val="24"/>
              </w:rPr>
              <w:t>EG16</w:t>
            </w:r>
            <w:r w:rsidRPr="002A7EE5">
              <w:rPr>
                <w:rFonts w:eastAsia="Times New Roman" w:cs="Calibri"/>
                <w:b/>
                <w:noProof/>
                <w:sz w:val="24"/>
                <w:szCs w:val="24"/>
              </w:rPr>
              <w:t xml:space="preserve"> Investițiile în instalații al căror scop principal este producerea de energie electrică, prin utilizarea biomasei, trebuie să respecte prevederile art. 13 (d) din R.807/2014, prin demonstrarea utilizării unui procent minim de energie termică de 10%,</w:t>
            </w:r>
          </w:p>
        </w:tc>
        <w:tc>
          <w:tcPr>
            <w:tcW w:w="369" w:type="pct"/>
            <w:gridSpan w:val="2"/>
            <w:shd w:val="clear" w:color="auto" w:fill="auto"/>
            <w:vAlign w:val="center"/>
          </w:tcPr>
          <w:p w:rsidR="00EB0085" w:rsidRPr="000F32FD" w:rsidRDefault="00EB0085" w:rsidP="00C21604">
            <w:pPr>
              <w:spacing w:before="0"/>
              <w:jc w:val="left"/>
              <w:rPr>
                <w:rFonts w:eastAsia="Times New Roman" w:cs="Calibri"/>
                <w:b/>
                <w:noProof/>
                <w:sz w:val="24"/>
                <w:szCs w:val="24"/>
              </w:rPr>
            </w:pPr>
            <w:r w:rsidRPr="000F32FD">
              <w:rPr>
                <w:rFonts w:eastAsia="Times New Roman" w:cs="Calibri"/>
                <w:noProof/>
                <w:sz w:val="24"/>
                <w:szCs w:val="24"/>
              </w:rPr>
              <w:sym w:font="Wingdings" w:char="F06F"/>
            </w:r>
          </w:p>
        </w:tc>
        <w:tc>
          <w:tcPr>
            <w:tcW w:w="369" w:type="pct"/>
            <w:vAlign w:val="center"/>
          </w:tcPr>
          <w:p w:rsidR="00EB0085" w:rsidRPr="000F32FD" w:rsidRDefault="00EB0085" w:rsidP="00C21604">
            <w:pPr>
              <w:spacing w:before="0"/>
              <w:jc w:val="left"/>
              <w:rPr>
                <w:rFonts w:eastAsia="Times New Roman" w:cs="Calibri"/>
                <w:b/>
                <w:noProof/>
                <w:sz w:val="24"/>
                <w:szCs w:val="24"/>
              </w:rPr>
            </w:pPr>
            <w:r w:rsidRPr="000F32FD">
              <w:rPr>
                <w:rFonts w:eastAsia="Times New Roman" w:cs="Calibri"/>
                <w:noProof/>
                <w:sz w:val="24"/>
                <w:szCs w:val="24"/>
              </w:rPr>
              <w:sym w:font="Wingdings" w:char="F06F"/>
            </w:r>
          </w:p>
        </w:tc>
        <w:tc>
          <w:tcPr>
            <w:tcW w:w="443" w:type="pct"/>
            <w:shd w:val="clear" w:color="auto" w:fill="auto"/>
            <w:vAlign w:val="center"/>
          </w:tcPr>
          <w:p w:rsidR="00EB0085" w:rsidRPr="000F32FD" w:rsidRDefault="00EB0085" w:rsidP="00C21604">
            <w:pPr>
              <w:spacing w:before="0"/>
              <w:jc w:val="left"/>
              <w:rPr>
                <w:rFonts w:eastAsia="Times New Roman" w:cs="Calibri"/>
                <w:b/>
                <w:noProof/>
                <w:sz w:val="24"/>
                <w:szCs w:val="24"/>
              </w:rPr>
            </w:pPr>
            <w:r w:rsidRPr="000F32FD">
              <w:rPr>
                <w:rFonts w:eastAsia="Times New Roman" w:cs="Calibri"/>
                <w:noProof/>
                <w:sz w:val="24"/>
                <w:szCs w:val="24"/>
              </w:rPr>
              <w:sym w:font="Wingdings" w:char="F06F"/>
            </w:r>
          </w:p>
        </w:tc>
      </w:tr>
      <w:tr w:rsidR="00EB0085" w:rsidRPr="000F32FD" w:rsidTr="00E60232">
        <w:trPr>
          <w:trHeight w:val="773"/>
        </w:trPr>
        <w:tc>
          <w:tcPr>
            <w:tcW w:w="3819" w:type="pct"/>
            <w:shd w:val="clear" w:color="auto" w:fill="auto"/>
          </w:tcPr>
          <w:p w:rsidR="00EB0085" w:rsidRPr="002A7EE5" w:rsidRDefault="00EB0085" w:rsidP="00C21604">
            <w:pPr>
              <w:spacing w:before="0"/>
              <w:jc w:val="left"/>
              <w:rPr>
                <w:rFonts w:eastAsia="Times New Roman" w:cs="Calibri"/>
                <w:b/>
                <w:noProof/>
                <w:sz w:val="24"/>
                <w:szCs w:val="24"/>
              </w:rPr>
            </w:pPr>
            <w:r w:rsidRPr="002A7EE5">
              <w:rPr>
                <w:rFonts w:eastAsia="Times New Roman" w:cs="Calibri"/>
                <w:noProof/>
                <w:sz w:val="24"/>
                <w:szCs w:val="24"/>
              </w:rPr>
              <w:t>Doc. verificat</w:t>
            </w:r>
          </w:p>
          <w:p w:rsidR="00EB0085" w:rsidRPr="002A7EE5" w:rsidRDefault="00EB0085" w:rsidP="00C21604">
            <w:pPr>
              <w:spacing w:before="0"/>
              <w:jc w:val="left"/>
              <w:rPr>
                <w:rFonts w:eastAsia="Times New Roman" w:cs="Calibri"/>
                <w:b/>
                <w:noProof/>
                <w:sz w:val="24"/>
                <w:szCs w:val="24"/>
              </w:rPr>
            </w:pPr>
            <w:r w:rsidRPr="002A7EE5">
              <w:rPr>
                <w:rFonts w:eastAsia="Times New Roman" w:cs="Calibri"/>
                <w:noProof/>
                <w:sz w:val="24"/>
                <w:szCs w:val="24"/>
              </w:rPr>
              <w:t>Doc. 1</w:t>
            </w:r>
          </w:p>
        </w:tc>
        <w:tc>
          <w:tcPr>
            <w:tcW w:w="369" w:type="pct"/>
            <w:gridSpan w:val="2"/>
            <w:shd w:val="clear" w:color="auto" w:fill="auto"/>
            <w:vAlign w:val="center"/>
          </w:tcPr>
          <w:p w:rsidR="00EB0085" w:rsidRPr="000F32FD" w:rsidRDefault="00EB0085" w:rsidP="00C21604">
            <w:pPr>
              <w:spacing w:before="0"/>
              <w:jc w:val="left"/>
              <w:rPr>
                <w:rFonts w:eastAsia="Times New Roman" w:cs="Calibri"/>
                <w:b/>
                <w:noProof/>
                <w:sz w:val="24"/>
                <w:szCs w:val="24"/>
              </w:rPr>
            </w:pPr>
          </w:p>
        </w:tc>
        <w:tc>
          <w:tcPr>
            <w:tcW w:w="369" w:type="pct"/>
            <w:vAlign w:val="center"/>
          </w:tcPr>
          <w:p w:rsidR="00EB0085" w:rsidRPr="000F32FD" w:rsidRDefault="00EB0085" w:rsidP="00C21604">
            <w:pPr>
              <w:spacing w:before="0"/>
              <w:jc w:val="left"/>
              <w:rPr>
                <w:rFonts w:eastAsia="Times New Roman" w:cs="Calibri"/>
                <w:b/>
                <w:noProof/>
                <w:sz w:val="24"/>
                <w:szCs w:val="24"/>
              </w:rPr>
            </w:pPr>
          </w:p>
        </w:tc>
        <w:tc>
          <w:tcPr>
            <w:tcW w:w="443" w:type="pct"/>
            <w:shd w:val="clear" w:color="auto" w:fill="auto"/>
            <w:vAlign w:val="center"/>
          </w:tcPr>
          <w:p w:rsidR="00EB0085" w:rsidRPr="000F32FD" w:rsidRDefault="00EB0085" w:rsidP="00C21604">
            <w:pPr>
              <w:spacing w:before="0"/>
              <w:jc w:val="left"/>
              <w:rPr>
                <w:rFonts w:eastAsia="Times New Roman" w:cs="Calibri"/>
                <w:b/>
                <w:noProof/>
                <w:sz w:val="24"/>
                <w:szCs w:val="24"/>
              </w:rPr>
            </w:pPr>
          </w:p>
        </w:tc>
      </w:tr>
      <w:tr w:rsidR="00A30E58" w:rsidRPr="000F32FD" w:rsidTr="00B4351B">
        <w:trPr>
          <w:trHeight w:val="1272"/>
        </w:trPr>
        <w:tc>
          <w:tcPr>
            <w:tcW w:w="3819" w:type="pct"/>
            <w:shd w:val="clear" w:color="auto" w:fill="auto"/>
          </w:tcPr>
          <w:p w:rsidR="00A30E58" w:rsidRPr="002A7EE5" w:rsidRDefault="00A30E58" w:rsidP="00C21604">
            <w:pPr>
              <w:tabs>
                <w:tab w:val="left" w:pos="284"/>
              </w:tabs>
              <w:spacing w:before="0"/>
              <w:rPr>
                <w:rFonts w:eastAsia="Times New Roman" w:cs="Calibri"/>
                <w:b/>
                <w:noProof/>
                <w:sz w:val="24"/>
                <w:szCs w:val="24"/>
              </w:rPr>
            </w:pPr>
            <w:r>
              <w:rPr>
                <w:rFonts w:eastAsia="Times New Roman" w:cs="Calibri"/>
                <w:b/>
                <w:noProof/>
                <w:sz w:val="24"/>
                <w:szCs w:val="24"/>
              </w:rPr>
              <w:t>EG 17</w:t>
            </w:r>
            <w:r w:rsidRPr="002A7EE5">
              <w:rPr>
                <w:rFonts w:eastAsia="Times New Roman" w:cs="Calibri"/>
                <w:b/>
                <w:noProof/>
                <w:sz w:val="24"/>
                <w:szCs w:val="24"/>
              </w:rPr>
              <w:t xml:space="preserve"> Solicitantul va demonstra că profitul mediu anual (ca medie a ultimilor trei ani fiscali) nu depășește de 4 ori valoarea sprijinului solicitat.</w:t>
            </w:r>
          </w:p>
        </w:tc>
        <w:tc>
          <w:tcPr>
            <w:tcW w:w="369" w:type="pct"/>
            <w:gridSpan w:val="2"/>
            <w:shd w:val="clear" w:color="auto" w:fill="auto"/>
            <w:vAlign w:val="center"/>
          </w:tcPr>
          <w:p w:rsidR="00A30E58" w:rsidRPr="000F32FD" w:rsidRDefault="00A30E58" w:rsidP="00C21604">
            <w:pPr>
              <w:spacing w:before="0"/>
              <w:jc w:val="left"/>
              <w:rPr>
                <w:rFonts w:eastAsia="Times New Roman" w:cs="Calibri"/>
                <w:b/>
                <w:noProof/>
                <w:sz w:val="24"/>
                <w:szCs w:val="24"/>
              </w:rPr>
            </w:pPr>
            <w:r w:rsidRPr="000F32FD">
              <w:rPr>
                <w:rFonts w:eastAsia="Times New Roman" w:cs="Calibri"/>
                <w:noProof/>
                <w:sz w:val="24"/>
                <w:szCs w:val="24"/>
              </w:rPr>
              <w:sym w:font="Wingdings" w:char="F06F"/>
            </w:r>
          </w:p>
        </w:tc>
        <w:tc>
          <w:tcPr>
            <w:tcW w:w="369" w:type="pct"/>
            <w:vAlign w:val="center"/>
          </w:tcPr>
          <w:p w:rsidR="00A30E58" w:rsidRPr="000F32FD" w:rsidRDefault="00A30E58" w:rsidP="00C21604">
            <w:pPr>
              <w:spacing w:before="0"/>
              <w:jc w:val="left"/>
              <w:rPr>
                <w:rFonts w:eastAsia="Times New Roman" w:cs="Calibri"/>
                <w:b/>
                <w:noProof/>
                <w:sz w:val="24"/>
                <w:szCs w:val="24"/>
              </w:rPr>
            </w:pPr>
            <w:r w:rsidRPr="000F32FD">
              <w:rPr>
                <w:rFonts w:eastAsia="Times New Roman" w:cs="Calibri"/>
                <w:noProof/>
                <w:sz w:val="24"/>
                <w:szCs w:val="24"/>
              </w:rPr>
              <w:sym w:font="Wingdings" w:char="F06F"/>
            </w:r>
          </w:p>
        </w:tc>
        <w:tc>
          <w:tcPr>
            <w:tcW w:w="443" w:type="pct"/>
            <w:shd w:val="clear" w:color="auto" w:fill="auto"/>
            <w:vAlign w:val="center"/>
          </w:tcPr>
          <w:p w:rsidR="00A30E58" w:rsidRPr="000F32FD" w:rsidRDefault="00A30E58" w:rsidP="00C21604">
            <w:pPr>
              <w:spacing w:before="0"/>
              <w:jc w:val="left"/>
              <w:rPr>
                <w:rFonts w:eastAsia="Times New Roman" w:cs="Calibri"/>
                <w:b/>
                <w:noProof/>
                <w:sz w:val="24"/>
                <w:szCs w:val="24"/>
              </w:rPr>
            </w:pPr>
            <w:r w:rsidRPr="000F32FD">
              <w:rPr>
                <w:rFonts w:eastAsia="Times New Roman" w:cs="Calibri"/>
                <w:noProof/>
                <w:sz w:val="24"/>
                <w:szCs w:val="24"/>
              </w:rPr>
              <w:sym w:font="Wingdings" w:char="F06F"/>
            </w:r>
          </w:p>
        </w:tc>
      </w:tr>
      <w:tr w:rsidR="00A30E58" w:rsidRPr="000F32FD" w:rsidTr="00001DD1">
        <w:trPr>
          <w:trHeight w:val="548"/>
        </w:trPr>
        <w:tc>
          <w:tcPr>
            <w:tcW w:w="3819" w:type="pct"/>
            <w:shd w:val="clear" w:color="auto" w:fill="auto"/>
          </w:tcPr>
          <w:p w:rsidR="00A30E58" w:rsidRPr="002A7EE5" w:rsidRDefault="00A30E58" w:rsidP="00C21604">
            <w:pPr>
              <w:spacing w:before="0"/>
              <w:jc w:val="left"/>
              <w:rPr>
                <w:rFonts w:eastAsia="Times New Roman" w:cs="Calibri"/>
                <w:b/>
                <w:noProof/>
                <w:sz w:val="24"/>
                <w:szCs w:val="24"/>
              </w:rPr>
            </w:pPr>
            <w:r w:rsidRPr="002A7EE5">
              <w:rPr>
                <w:rFonts w:eastAsia="Times New Roman" w:cs="Calibri"/>
                <w:noProof/>
                <w:sz w:val="24"/>
                <w:szCs w:val="24"/>
              </w:rPr>
              <w:t>Doc. verificat</w:t>
            </w:r>
          </w:p>
          <w:p w:rsidR="00A30E58" w:rsidRPr="002A7EE5" w:rsidRDefault="00A30E58" w:rsidP="00C21604">
            <w:pPr>
              <w:spacing w:before="0"/>
              <w:jc w:val="left"/>
              <w:rPr>
                <w:rFonts w:eastAsia="Times New Roman" w:cs="Calibri"/>
                <w:b/>
                <w:noProof/>
                <w:sz w:val="24"/>
                <w:szCs w:val="24"/>
              </w:rPr>
            </w:pPr>
            <w:r w:rsidRPr="002A7EE5">
              <w:rPr>
                <w:rFonts w:eastAsia="Times New Roman" w:cs="Calibri"/>
                <w:noProof/>
                <w:sz w:val="24"/>
                <w:szCs w:val="24"/>
              </w:rPr>
              <w:t>Doc. 1, Doc. 2</w:t>
            </w:r>
          </w:p>
        </w:tc>
        <w:tc>
          <w:tcPr>
            <w:tcW w:w="369" w:type="pct"/>
            <w:gridSpan w:val="2"/>
            <w:shd w:val="clear" w:color="auto" w:fill="auto"/>
          </w:tcPr>
          <w:p w:rsidR="00A30E58" w:rsidRPr="000F32FD" w:rsidRDefault="00A30E58" w:rsidP="00C21604">
            <w:pPr>
              <w:spacing w:before="0"/>
              <w:jc w:val="left"/>
              <w:rPr>
                <w:rFonts w:eastAsia="Times New Roman" w:cs="Calibri"/>
                <w:b/>
                <w:noProof/>
                <w:sz w:val="24"/>
                <w:szCs w:val="24"/>
              </w:rPr>
            </w:pPr>
          </w:p>
        </w:tc>
        <w:tc>
          <w:tcPr>
            <w:tcW w:w="369" w:type="pct"/>
          </w:tcPr>
          <w:p w:rsidR="00A30E58" w:rsidRPr="000F32FD" w:rsidRDefault="00A30E58" w:rsidP="00C21604">
            <w:pPr>
              <w:spacing w:before="0"/>
              <w:jc w:val="left"/>
              <w:rPr>
                <w:rFonts w:eastAsia="Times New Roman" w:cs="Calibri"/>
                <w:b/>
                <w:noProof/>
                <w:sz w:val="24"/>
                <w:szCs w:val="24"/>
              </w:rPr>
            </w:pPr>
          </w:p>
        </w:tc>
        <w:tc>
          <w:tcPr>
            <w:tcW w:w="443" w:type="pct"/>
            <w:shd w:val="clear" w:color="auto" w:fill="auto"/>
          </w:tcPr>
          <w:p w:rsidR="00A30E58" w:rsidRPr="000F32FD" w:rsidRDefault="00A30E58" w:rsidP="00C21604">
            <w:pPr>
              <w:spacing w:before="0"/>
              <w:jc w:val="left"/>
              <w:rPr>
                <w:rFonts w:eastAsia="Times New Roman" w:cs="Calibri"/>
                <w:b/>
                <w:noProof/>
                <w:sz w:val="24"/>
                <w:szCs w:val="24"/>
              </w:rPr>
            </w:pPr>
          </w:p>
        </w:tc>
      </w:tr>
      <w:tr w:rsidR="00A30E58" w:rsidRPr="000F32FD" w:rsidTr="00452CB8">
        <w:trPr>
          <w:trHeight w:val="773"/>
        </w:trPr>
        <w:tc>
          <w:tcPr>
            <w:tcW w:w="3819" w:type="pct"/>
            <w:shd w:val="clear" w:color="auto" w:fill="auto"/>
          </w:tcPr>
          <w:p w:rsidR="00A30E58" w:rsidRPr="00065A73" w:rsidRDefault="00A30E58" w:rsidP="00C21604">
            <w:pPr>
              <w:spacing w:before="0"/>
              <w:rPr>
                <w:rFonts w:eastAsia="Times New Roman" w:cs="Calibri"/>
                <w:b/>
                <w:noProof/>
                <w:sz w:val="24"/>
                <w:szCs w:val="24"/>
              </w:rPr>
            </w:pPr>
            <w:r>
              <w:rPr>
                <w:rFonts w:eastAsia="Times New Roman" w:cs="Calibri"/>
                <w:b/>
                <w:noProof/>
                <w:sz w:val="24"/>
                <w:szCs w:val="24"/>
              </w:rPr>
              <w:t>EG 18</w:t>
            </w:r>
            <w:r w:rsidRPr="00065A73">
              <w:rPr>
                <w:rFonts w:eastAsia="Times New Roman" w:cs="Calibri"/>
                <w:b/>
                <w:noProof/>
                <w:sz w:val="24"/>
                <w:szCs w:val="24"/>
              </w:rPr>
              <w:t xml:space="preserve"> </w:t>
            </w:r>
            <w:r w:rsidRPr="00E039B0">
              <w:rPr>
                <w:rFonts w:cs="Calibri"/>
                <w:b/>
                <w:noProof/>
                <w:sz w:val="24"/>
                <w:szCs w:val="24"/>
              </w:rPr>
              <w:t>Solicitantul nu trebuie sa creeze condiţii artificiale pentru a beneficia de plăţi (sprijin) şi a obţine astfel un avantaj care contravine obiectivelor măsurii</w:t>
            </w:r>
            <w:r w:rsidRPr="00065A73">
              <w:rPr>
                <w:rFonts w:eastAsia="Times New Roman" w:cs="Calibri"/>
                <w:b/>
                <w:noProof/>
                <w:sz w:val="24"/>
                <w:szCs w:val="24"/>
              </w:rPr>
              <w:t>;</w:t>
            </w:r>
          </w:p>
        </w:tc>
        <w:tc>
          <w:tcPr>
            <w:tcW w:w="369" w:type="pct"/>
            <w:gridSpan w:val="2"/>
            <w:shd w:val="clear" w:color="auto" w:fill="auto"/>
          </w:tcPr>
          <w:p w:rsidR="00A30E58" w:rsidRPr="000F32FD" w:rsidRDefault="00A30E58" w:rsidP="00C21604">
            <w:pPr>
              <w:spacing w:before="0"/>
              <w:jc w:val="left"/>
              <w:rPr>
                <w:rFonts w:eastAsia="Times New Roman" w:cs="Calibri"/>
                <w:b/>
                <w:noProof/>
                <w:sz w:val="24"/>
                <w:szCs w:val="24"/>
              </w:rPr>
            </w:pPr>
            <w:r w:rsidRPr="000F32FD">
              <w:rPr>
                <w:rFonts w:eastAsia="Times New Roman" w:cs="Calibri"/>
                <w:noProof/>
                <w:sz w:val="24"/>
                <w:szCs w:val="24"/>
              </w:rPr>
              <w:sym w:font="Wingdings" w:char="F06F"/>
            </w:r>
          </w:p>
        </w:tc>
        <w:tc>
          <w:tcPr>
            <w:tcW w:w="369" w:type="pct"/>
          </w:tcPr>
          <w:p w:rsidR="00A30E58" w:rsidRPr="000F32FD" w:rsidRDefault="00A30E58" w:rsidP="00C21604">
            <w:pPr>
              <w:spacing w:before="0"/>
              <w:jc w:val="left"/>
              <w:rPr>
                <w:rFonts w:eastAsia="Times New Roman" w:cs="Calibri"/>
                <w:b/>
                <w:noProof/>
                <w:sz w:val="24"/>
                <w:szCs w:val="24"/>
              </w:rPr>
            </w:pPr>
            <w:r w:rsidRPr="000F32FD">
              <w:rPr>
                <w:rFonts w:eastAsia="Times New Roman" w:cs="Calibri"/>
                <w:noProof/>
                <w:sz w:val="24"/>
                <w:szCs w:val="24"/>
              </w:rPr>
              <w:sym w:font="Wingdings" w:char="F06F"/>
            </w:r>
          </w:p>
        </w:tc>
        <w:tc>
          <w:tcPr>
            <w:tcW w:w="443" w:type="pct"/>
            <w:shd w:val="clear" w:color="auto" w:fill="auto"/>
          </w:tcPr>
          <w:p w:rsidR="00A30E58" w:rsidRPr="000F32FD" w:rsidRDefault="00A30E58" w:rsidP="00C21604">
            <w:pPr>
              <w:spacing w:before="0"/>
              <w:jc w:val="left"/>
              <w:rPr>
                <w:rFonts w:eastAsia="Times New Roman" w:cs="Calibri"/>
                <w:b/>
                <w:noProof/>
                <w:sz w:val="24"/>
                <w:szCs w:val="24"/>
              </w:rPr>
            </w:pPr>
            <w:r w:rsidRPr="000F32FD">
              <w:rPr>
                <w:rFonts w:eastAsia="Times New Roman" w:cs="Calibri"/>
                <w:noProof/>
                <w:sz w:val="24"/>
                <w:szCs w:val="24"/>
              </w:rPr>
              <w:sym w:font="Wingdings" w:char="F06F"/>
            </w:r>
          </w:p>
        </w:tc>
      </w:tr>
      <w:tr w:rsidR="00A30E58" w:rsidRPr="000F32FD" w:rsidTr="00452CB8">
        <w:trPr>
          <w:trHeight w:val="773"/>
        </w:trPr>
        <w:tc>
          <w:tcPr>
            <w:tcW w:w="3819" w:type="pct"/>
            <w:shd w:val="clear" w:color="auto" w:fill="auto"/>
          </w:tcPr>
          <w:p w:rsidR="00A30E58" w:rsidRPr="00065A73" w:rsidRDefault="00A30E58" w:rsidP="00C21604">
            <w:pPr>
              <w:spacing w:before="0"/>
              <w:jc w:val="left"/>
              <w:rPr>
                <w:rFonts w:eastAsia="Times New Roman" w:cs="Calibri"/>
                <w:noProof/>
                <w:sz w:val="24"/>
                <w:szCs w:val="24"/>
              </w:rPr>
            </w:pPr>
            <w:r w:rsidRPr="00065A73">
              <w:rPr>
                <w:rFonts w:eastAsia="Times New Roman" w:cs="Calibri"/>
                <w:noProof/>
                <w:sz w:val="24"/>
                <w:szCs w:val="24"/>
              </w:rPr>
              <w:t>Doc. verificat</w:t>
            </w:r>
          </w:p>
          <w:p w:rsidR="00A30E58" w:rsidRPr="00065A73" w:rsidRDefault="00A30E58" w:rsidP="00C21604">
            <w:pPr>
              <w:spacing w:before="0"/>
              <w:jc w:val="left"/>
              <w:rPr>
                <w:rFonts w:eastAsia="Times New Roman" w:cs="Calibri"/>
                <w:b/>
                <w:noProof/>
                <w:sz w:val="24"/>
                <w:szCs w:val="24"/>
              </w:rPr>
            </w:pPr>
            <w:r>
              <w:rPr>
                <w:rFonts w:eastAsia="Times New Roman" w:cs="Calibri"/>
                <w:noProof/>
                <w:sz w:val="24"/>
                <w:szCs w:val="24"/>
              </w:rPr>
              <w:t>Verificarea se face in detaliu la punctul 6 „verificarea conditiilor artificiale”</w:t>
            </w:r>
            <w:r w:rsidRPr="00065A73">
              <w:rPr>
                <w:rFonts w:eastAsia="Times New Roman" w:cs="Calibri"/>
                <w:noProof/>
                <w:sz w:val="24"/>
                <w:szCs w:val="24"/>
              </w:rPr>
              <w:t xml:space="preserve"> </w:t>
            </w:r>
          </w:p>
        </w:tc>
        <w:tc>
          <w:tcPr>
            <w:tcW w:w="369" w:type="pct"/>
            <w:gridSpan w:val="2"/>
            <w:shd w:val="clear" w:color="auto" w:fill="auto"/>
          </w:tcPr>
          <w:p w:rsidR="00A30E58" w:rsidRPr="000F32FD" w:rsidRDefault="00A30E58" w:rsidP="00C21604">
            <w:pPr>
              <w:spacing w:before="0"/>
              <w:jc w:val="left"/>
              <w:rPr>
                <w:rFonts w:eastAsia="Times New Roman" w:cs="Calibri"/>
                <w:b/>
                <w:noProof/>
                <w:sz w:val="24"/>
                <w:szCs w:val="24"/>
              </w:rPr>
            </w:pPr>
          </w:p>
        </w:tc>
        <w:tc>
          <w:tcPr>
            <w:tcW w:w="369" w:type="pct"/>
          </w:tcPr>
          <w:p w:rsidR="00A30E58" w:rsidRPr="000F32FD" w:rsidRDefault="00A30E58" w:rsidP="00C21604">
            <w:pPr>
              <w:spacing w:before="0"/>
              <w:jc w:val="left"/>
              <w:rPr>
                <w:rFonts w:eastAsia="Times New Roman" w:cs="Calibri"/>
                <w:b/>
                <w:noProof/>
                <w:sz w:val="24"/>
                <w:szCs w:val="24"/>
              </w:rPr>
            </w:pPr>
          </w:p>
        </w:tc>
        <w:tc>
          <w:tcPr>
            <w:tcW w:w="443" w:type="pct"/>
            <w:shd w:val="clear" w:color="auto" w:fill="auto"/>
          </w:tcPr>
          <w:p w:rsidR="00A30E58" w:rsidRPr="000F32FD" w:rsidRDefault="00A30E58" w:rsidP="00C21604">
            <w:pPr>
              <w:spacing w:before="0"/>
              <w:jc w:val="left"/>
              <w:rPr>
                <w:rFonts w:eastAsia="Times New Roman" w:cs="Calibri"/>
                <w:b/>
                <w:noProof/>
                <w:sz w:val="24"/>
                <w:szCs w:val="24"/>
              </w:rPr>
            </w:pPr>
          </w:p>
        </w:tc>
      </w:tr>
    </w:tbl>
    <w:p w:rsidR="00E7031C" w:rsidRDefault="00E7031C" w:rsidP="000F32FD">
      <w:pPr>
        <w:spacing w:before="0" w:after="120"/>
        <w:ind w:right="1"/>
        <w:rPr>
          <w:rFonts w:eastAsia="Times New Roman" w:cs="Calibri"/>
          <w:bCs/>
          <w:sz w:val="24"/>
          <w:szCs w:val="24"/>
          <w:u w:val="single"/>
        </w:rPr>
        <w:sectPr w:rsidR="00E7031C" w:rsidSect="00995D9C">
          <w:headerReference w:type="default" r:id="rId9"/>
          <w:footerReference w:type="default" r:id="rId10"/>
          <w:pgSz w:w="11907" w:h="16840" w:code="9"/>
          <w:pgMar w:top="141" w:right="1238" w:bottom="1440" w:left="1238" w:header="142" w:footer="0" w:gutter="0"/>
          <w:paperSrc w:first="15" w:other="15"/>
          <w:cols w:space="720"/>
          <w:docGrid w:linePitch="360"/>
        </w:sectPr>
      </w:pPr>
    </w:p>
    <w:tbl>
      <w:tblPr>
        <w:tblW w:w="53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08"/>
      </w:tblGrid>
      <w:tr w:rsidR="00513D07" w:rsidRPr="00513D07" w:rsidTr="00513D07">
        <w:trPr>
          <w:trHeight w:val="773"/>
        </w:trPr>
        <w:tc>
          <w:tcPr>
            <w:tcW w:w="4828" w:type="pct"/>
            <w:tcBorders>
              <w:left w:val="nil"/>
              <w:right w:val="nil"/>
            </w:tcBorders>
            <w:shd w:val="clear" w:color="auto" w:fill="auto"/>
          </w:tcPr>
          <w:p w:rsidR="00513D07" w:rsidRPr="00513D07" w:rsidRDefault="00513D07" w:rsidP="00513D07">
            <w:pPr>
              <w:overflowPunct w:val="0"/>
              <w:autoSpaceDE w:val="0"/>
              <w:autoSpaceDN w:val="0"/>
              <w:adjustRightInd w:val="0"/>
              <w:spacing w:before="0" w:line="240" w:lineRule="auto"/>
              <w:jc w:val="center"/>
              <w:textAlignment w:val="baseline"/>
              <w:rPr>
                <w:rFonts w:ascii="Calibri" w:eastAsia="Times New Roman" w:hAnsi="Calibri" w:cs="Calibri"/>
                <w:bCs/>
                <w:lang w:val="en-US" w:eastAsia="fr-FR"/>
              </w:rPr>
            </w:pPr>
          </w:p>
          <w:p w:rsidR="00513D07" w:rsidRPr="00513D07" w:rsidRDefault="00513D07" w:rsidP="00513D07">
            <w:pPr>
              <w:spacing w:before="0" w:line="240" w:lineRule="auto"/>
              <w:ind w:hanging="120"/>
              <w:jc w:val="left"/>
              <w:rPr>
                <w:rFonts w:ascii="Calibri" w:eastAsia="Times New Roman" w:hAnsi="Calibri" w:cs="Arial"/>
                <w:b/>
              </w:rPr>
            </w:pPr>
            <w:r w:rsidRPr="00513D07">
              <w:rPr>
                <w:rFonts w:ascii="Calibri" w:eastAsia="Times New Roman" w:hAnsi="Calibri" w:cs="Arial"/>
                <w:b/>
              </w:rPr>
              <w:t>3. Buget indicativ (Euro) conform HG 28/2008 pentru activitatea de productie</w:t>
            </w:r>
          </w:p>
          <w:p w:rsidR="00513D07" w:rsidRPr="00513D07" w:rsidRDefault="00513D07" w:rsidP="00513D07">
            <w:pPr>
              <w:spacing w:before="0" w:line="240" w:lineRule="auto"/>
              <w:ind w:left="-240"/>
              <w:jc w:val="left"/>
              <w:rPr>
                <w:rFonts w:ascii="Calibri" w:eastAsia="Times New Roman" w:hAnsi="Calibri" w:cs="Arial"/>
                <w:b/>
              </w:rPr>
            </w:pPr>
          </w:p>
          <w:p w:rsidR="00513D07" w:rsidRPr="00513D07" w:rsidRDefault="00513D07" w:rsidP="00513D07">
            <w:pPr>
              <w:spacing w:before="0" w:line="240" w:lineRule="auto"/>
              <w:ind w:left="5760"/>
              <w:jc w:val="left"/>
              <w:rPr>
                <w:rFonts w:ascii="Calibri" w:eastAsia="Times New Roman" w:hAnsi="Calibri" w:cs="Arial"/>
                <w:lang w:val="pt-BR"/>
              </w:rPr>
            </w:pPr>
            <w:r w:rsidRPr="00513D07">
              <w:rPr>
                <w:rFonts w:ascii="Calibri" w:eastAsia="Times New Roman" w:hAnsi="Calibri" w:cs="Arial"/>
                <w:lang w:val="pt-BR"/>
              </w:rPr>
              <w:t>S-a utilizat cursul de transformare              1 Euro = …………………..LEI</w:t>
            </w:r>
          </w:p>
          <w:p w:rsidR="00513D07" w:rsidRPr="00513D07" w:rsidRDefault="00513D07" w:rsidP="00513D07">
            <w:pPr>
              <w:spacing w:before="0" w:line="240" w:lineRule="auto"/>
              <w:ind w:left="6120"/>
              <w:jc w:val="left"/>
              <w:rPr>
                <w:rFonts w:ascii="Calibri" w:eastAsia="Times New Roman" w:hAnsi="Calibri" w:cs="Arial"/>
                <w:lang w:val="pt-BR"/>
              </w:rPr>
            </w:pPr>
          </w:p>
          <w:p w:rsidR="00513D07" w:rsidRPr="00513D07" w:rsidRDefault="00513D07" w:rsidP="00513D07">
            <w:pPr>
              <w:spacing w:before="0" w:line="240" w:lineRule="auto"/>
              <w:ind w:left="6120"/>
              <w:jc w:val="left"/>
              <w:rPr>
                <w:rFonts w:ascii="Calibri" w:eastAsia="Times New Roman" w:hAnsi="Calibri" w:cs="Arial"/>
                <w:lang w:val="pt-BR"/>
              </w:rPr>
            </w:pPr>
            <w:r w:rsidRPr="00513D07">
              <w:rPr>
                <w:rFonts w:ascii="Calibri" w:eastAsia="Times New Roman" w:hAnsi="Calibri" w:cs="Arial"/>
                <w:lang w:val="pt-BR"/>
              </w:rPr>
              <w:t>din data de:____/_____/__________</w:t>
            </w:r>
          </w:p>
          <w:p w:rsidR="00513D07" w:rsidRPr="00513D07" w:rsidRDefault="00513D07" w:rsidP="00513D07">
            <w:pPr>
              <w:spacing w:before="0" w:line="240" w:lineRule="auto"/>
              <w:rPr>
                <w:rFonts w:ascii="Calibri" w:eastAsia="Times New Roman" w:hAnsi="Calibri" w:cs="Arial"/>
              </w:rPr>
            </w:pPr>
            <w:r>
              <w:rPr>
                <w:rFonts w:ascii="Calibri" w:eastAsia="Times New Roman" w:hAnsi="Calibri" w:cs="Arial"/>
              </w:rPr>
              <w:t xml:space="preserve">                                                                                                                                                                                                                                                                                       </w:t>
            </w:r>
            <w:r w:rsidRPr="00513D07">
              <w:rPr>
                <w:rFonts w:ascii="Calibri" w:eastAsia="Times New Roman" w:hAnsi="Calibri" w:cs="Arial"/>
              </w:rPr>
              <w:t>Euro</w:t>
            </w:r>
          </w:p>
          <w:tbl>
            <w:tblPr>
              <w:tblW w:w="14569" w:type="dxa"/>
              <w:tblInd w:w="1" w:type="dxa"/>
              <w:tblLayout w:type="fixed"/>
              <w:tblLook w:val="0000" w:firstRow="0" w:lastRow="0" w:firstColumn="0" w:lastColumn="0" w:noHBand="0" w:noVBand="0"/>
            </w:tblPr>
            <w:tblGrid>
              <w:gridCol w:w="5029"/>
              <w:gridCol w:w="1748"/>
              <w:gridCol w:w="1131"/>
              <w:gridCol w:w="2040"/>
              <w:gridCol w:w="1203"/>
              <w:gridCol w:w="1856"/>
              <w:gridCol w:w="1562"/>
            </w:tblGrid>
            <w:tr w:rsidR="00513D07" w:rsidRPr="00513D07" w:rsidTr="00513D07">
              <w:trPr>
                <w:trHeight w:val="300"/>
              </w:trPr>
              <w:tc>
                <w:tcPr>
                  <w:tcW w:w="1726" w:type="pct"/>
                  <w:tcBorders>
                    <w:top w:val="single" w:sz="8" w:space="0" w:color="008080"/>
                    <w:left w:val="single" w:sz="8" w:space="0" w:color="008080"/>
                    <w:bottom w:val="single" w:sz="4" w:space="0" w:color="008080"/>
                    <w:right w:val="nil"/>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it-IT"/>
                    </w:rPr>
                  </w:pPr>
                  <w:r w:rsidRPr="00513D07">
                    <w:rPr>
                      <w:rFonts w:ascii="Calibri" w:eastAsia="Times New Roman" w:hAnsi="Calibri" w:cs="Arial"/>
                      <w:b/>
                      <w:bCs/>
                      <w:lang w:val="it-IT"/>
                    </w:rPr>
                    <w:t xml:space="preserve">  Buget Indicativ al Proiectului (Valori fără TVA ) </w:t>
                  </w:r>
                </w:p>
              </w:tc>
              <w:tc>
                <w:tcPr>
                  <w:tcW w:w="988"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rsidR="00513D07" w:rsidRPr="00513D07" w:rsidRDefault="00513D07" w:rsidP="00513D07">
                  <w:pPr>
                    <w:spacing w:before="0" w:line="240" w:lineRule="auto"/>
                    <w:jc w:val="center"/>
                    <w:rPr>
                      <w:rFonts w:ascii="Calibri" w:eastAsia="Times New Roman" w:hAnsi="Calibri" w:cs="Arial"/>
                      <w:b/>
                      <w:bCs/>
                      <w:lang w:val="it-IT"/>
                    </w:rPr>
                  </w:pPr>
                  <w:r w:rsidRPr="00513D07">
                    <w:rPr>
                      <w:rFonts w:ascii="Calibri" w:eastAsia="Times New Roman" w:hAnsi="Calibri" w:cs="Arial"/>
                      <w:b/>
                      <w:bCs/>
                      <w:lang w:val="it-IT"/>
                    </w:rPr>
                    <w:t>Cheltuieli conform Cererii de finanţare</w:t>
                  </w:r>
                </w:p>
              </w:tc>
              <w:tc>
                <w:tcPr>
                  <w:tcW w:w="2286" w:type="pct"/>
                  <w:gridSpan w:val="4"/>
                  <w:tcBorders>
                    <w:top w:val="single" w:sz="8" w:space="0" w:color="008080"/>
                    <w:left w:val="nil"/>
                    <w:bottom w:val="single" w:sz="8" w:space="0" w:color="008080"/>
                    <w:right w:val="single" w:sz="8" w:space="0" w:color="008080"/>
                  </w:tcBorders>
                  <w:shd w:val="clear" w:color="auto" w:fill="auto"/>
                  <w:vAlign w:val="center"/>
                </w:tcPr>
                <w:p w:rsidR="00513D07" w:rsidRPr="00513D07" w:rsidRDefault="00513D07" w:rsidP="00681A1C">
                  <w:pPr>
                    <w:spacing w:before="0" w:line="240" w:lineRule="auto"/>
                    <w:ind w:right="-108"/>
                    <w:jc w:val="center"/>
                    <w:rPr>
                      <w:rFonts w:ascii="Calibri" w:eastAsia="Times New Roman" w:hAnsi="Calibri" w:cs="Arial"/>
                      <w:b/>
                      <w:bCs/>
                      <w:lang w:val="en-US"/>
                    </w:rPr>
                  </w:pPr>
                  <w:r w:rsidRPr="00513D07">
                    <w:rPr>
                      <w:rFonts w:ascii="Calibri" w:eastAsia="Times New Roman" w:hAnsi="Calibri" w:cs="Arial"/>
                      <w:b/>
                      <w:bCs/>
                      <w:lang w:val="en-US"/>
                    </w:rPr>
                    <w:t>Verificare</w:t>
                  </w:r>
                  <w:r w:rsidR="00663D31">
                    <w:rPr>
                      <w:rFonts w:ascii="Calibri" w:eastAsia="Times New Roman" w:hAnsi="Calibri" w:cs="Arial"/>
                      <w:b/>
                      <w:bCs/>
                      <w:lang w:val="en-US"/>
                    </w:rPr>
                    <w:t xml:space="preserve"> </w:t>
                  </w:r>
                  <w:r>
                    <w:rPr>
                      <w:rFonts w:ascii="Calibri" w:eastAsia="Times New Roman" w:hAnsi="Calibri" w:cs="Arial"/>
                      <w:b/>
                      <w:bCs/>
                      <w:lang w:val="en-US"/>
                    </w:rPr>
                    <w:t xml:space="preserve">GAL </w:t>
                  </w:r>
                  <w:r w:rsidR="00681A1C">
                    <w:rPr>
                      <w:rFonts w:ascii="Calibri" w:eastAsia="Times New Roman" w:hAnsi="Calibri" w:cs="Arial"/>
                      <w:b/>
                      <w:bCs/>
                      <w:lang w:val="en-US"/>
                    </w:rPr>
                    <w:t>Vedea Gavanu Burdea</w:t>
                  </w:r>
                </w:p>
              </w:tc>
            </w:tr>
            <w:tr w:rsidR="00513D07" w:rsidRPr="00513D07" w:rsidTr="00513D07">
              <w:trPr>
                <w:trHeight w:val="31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center"/>
                    <w:rPr>
                      <w:rFonts w:ascii="Calibri" w:eastAsia="Times New Roman" w:hAnsi="Calibri" w:cs="Arial"/>
                      <w:b/>
                      <w:bCs/>
                      <w:lang w:val="en-US"/>
                    </w:rPr>
                  </w:pPr>
                  <w:r w:rsidRPr="00513D07">
                    <w:rPr>
                      <w:rFonts w:ascii="Calibri" w:eastAsia="Times New Roman" w:hAnsi="Calibri" w:cs="Arial"/>
                      <w:b/>
                      <w:bCs/>
                      <w:lang w:val="en-US"/>
                    </w:rPr>
                    <w:t>Denumirea capitolelor de cheltuieli</w:t>
                  </w:r>
                </w:p>
              </w:tc>
              <w:tc>
                <w:tcPr>
                  <w:tcW w:w="988"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b/>
                      <w:bCs/>
                      <w:lang w:val="en-US"/>
                    </w:rPr>
                  </w:pPr>
                </w:p>
              </w:tc>
              <w:tc>
                <w:tcPr>
                  <w:tcW w:w="1113"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rsidR="00513D07" w:rsidRPr="00513D07" w:rsidRDefault="00513D07" w:rsidP="00513D07">
                  <w:pPr>
                    <w:spacing w:before="0" w:line="240" w:lineRule="auto"/>
                    <w:jc w:val="center"/>
                    <w:rPr>
                      <w:rFonts w:ascii="Calibri" w:eastAsia="Times New Roman" w:hAnsi="Calibri" w:cs="Arial"/>
                      <w:b/>
                      <w:bCs/>
                      <w:lang w:val="en-US"/>
                    </w:rPr>
                  </w:pPr>
                  <w:r w:rsidRPr="00513D07">
                    <w:rPr>
                      <w:rFonts w:ascii="Calibri" w:eastAsia="Times New Roman" w:hAnsi="Calibri" w:cs="Arial"/>
                      <w:b/>
                      <w:bCs/>
                      <w:lang w:val="en-US"/>
                    </w:rPr>
                    <w:t>Cheltuieli conform SF</w:t>
                  </w:r>
                </w:p>
              </w:tc>
              <w:tc>
                <w:tcPr>
                  <w:tcW w:w="1173" w:type="pct"/>
                  <w:gridSpan w:val="2"/>
                  <w:tcBorders>
                    <w:top w:val="single" w:sz="4" w:space="0" w:color="008080"/>
                    <w:left w:val="nil"/>
                    <w:bottom w:val="single" w:sz="4" w:space="0" w:color="008080"/>
                    <w:right w:val="single" w:sz="8" w:space="0" w:color="008080"/>
                  </w:tcBorders>
                  <w:shd w:val="clear" w:color="auto" w:fill="auto"/>
                  <w:vAlign w:val="center"/>
                </w:tcPr>
                <w:p w:rsidR="00513D07" w:rsidRPr="00513D07" w:rsidRDefault="00513D07" w:rsidP="00513D07">
                  <w:pPr>
                    <w:spacing w:before="0" w:line="240" w:lineRule="auto"/>
                    <w:jc w:val="center"/>
                    <w:rPr>
                      <w:rFonts w:ascii="Calibri" w:eastAsia="Times New Roman" w:hAnsi="Calibri" w:cs="Arial"/>
                      <w:b/>
                      <w:bCs/>
                      <w:lang w:val="pt-BR"/>
                    </w:rPr>
                  </w:pPr>
                  <w:r w:rsidRPr="00513D07">
                    <w:rPr>
                      <w:rFonts w:ascii="Calibri" w:eastAsia="Times New Roman" w:hAnsi="Calibri" w:cs="Arial"/>
                      <w:b/>
                      <w:bCs/>
                      <w:lang w:val="pt-BR"/>
                    </w:rPr>
                    <w:t>Diferenţe faţă de Cererea de finanţare</w:t>
                  </w:r>
                </w:p>
              </w:tc>
            </w:tr>
            <w:tr w:rsidR="00513D07" w:rsidRPr="00513D07" w:rsidTr="00513D07">
              <w:trPr>
                <w:trHeight w:val="31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center"/>
                    <w:rPr>
                      <w:rFonts w:ascii="Calibri" w:eastAsia="Times New Roman" w:hAnsi="Calibri" w:cs="Arial"/>
                      <w:b/>
                      <w:bCs/>
                      <w:lang w:val="pt-BR"/>
                    </w:rPr>
                  </w:pPr>
                  <w:r w:rsidRPr="00513D07">
                    <w:rPr>
                      <w:rFonts w:ascii="Calibri" w:eastAsia="Times New Roman" w:hAnsi="Calibri" w:cs="Arial"/>
                      <w:b/>
                      <w:bCs/>
                      <w:lang w:val="pt-BR"/>
                    </w:rPr>
                    <w:t> </w:t>
                  </w:r>
                </w:p>
              </w:tc>
              <w:tc>
                <w:tcPr>
                  <w:tcW w:w="600" w:type="pct"/>
                  <w:tcBorders>
                    <w:top w:val="nil"/>
                    <w:left w:val="single" w:sz="8" w:space="0" w:color="008080"/>
                    <w:bottom w:val="single" w:sz="4" w:space="0" w:color="008080"/>
                    <w:right w:val="single" w:sz="4" w:space="0" w:color="008080"/>
                  </w:tcBorders>
                  <w:shd w:val="clear" w:color="auto" w:fill="auto"/>
                  <w:vAlign w:val="center"/>
                </w:tcPr>
                <w:p w:rsidR="00513D07" w:rsidRPr="00513D07" w:rsidRDefault="00513D07" w:rsidP="00513D07">
                  <w:pPr>
                    <w:spacing w:before="0" w:line="240" w:lineRule="auto"/>
                    <w:jc w:val="center"/>
                    <w:rPr>
                      <w:rFonts w:ascii="Calibri" w:eastAsia="Times New Roman" w:hAnsi="Calibri" w:cs="Arial"/>
                      <w:b/>
                      <w:bCs/>
                      <w:lang w:val="en-US"/>
                    </w:rPr>
                  </w:pPr>
                  <w:r w:rsidRPr="00513D07">
                    <w:rPr>
                      <w:rFonts w:ascii="Calibri" w:eastAsia="Times New Roman" w:hAnsi="Calibri" w:cs="Arial"/>
                      <w:b/>
                      <w:bCs/>
                      <w:lang w:val="en-US"/>
                    </w:rPr>
                    <w:t>E</w:t>
                  </w:r>
                </w:p>
              </w:tc>
              <w:tc>
                <w:tcPr>
                  <w:tcW w:w="388" w:type="pct"/>
                  <w:tcBorders>
                    <w:top w:val="nil"/>
                    <w:left w:val="nil"/>
                    <w:bottom w:val="single" w:sz="4" w:space="0" w:color="008080"/>
                    <w:right w:val="single" w:sz="8" w:space="0" w:color="008080"/>
                  </w:tcBorders>
                  <w:shd w:val="clear" w:color="auto" w:fill="auto"/>
                  <w:vAlign w:val="center"/>
                </w:tcPr>
                <w:p w:rsidR="00513D07" w:rsidRPr="00513D07" w:rsidRDefault="00513D07" w:rsidP="00513D07">
                  <w:pPr>
                    <w:spacing w:before="0" w:line="240" w:lineRule="auto"/>
                    <w:jc w:val="center"/>
                    <w:rPr>
                      <w:rFonts w:ascii="Calibri" w:eastAsia="Times New Roman" w:hAnsi="Calibri" w:cs="Arial"/>
                      <w:b/>
                      <w:bCs/>
                      <w:lang w:val="en-US"/>
                    </w:rPr>
                  </w:pPr>
                  <w:r w:rsidRPr="00513D07">
                    <w:rPr>
                      <w:rFonts w:ascii="Calibri" w:eastAsia="Times New Roman" w:hAnsi="Calibri" w:cs="Arial"/>
                      <w:b/>
                      <w:bCs/>
                      <w:lang w:val="en-US"/>
                    </w:rPr>
                    <w:t>N</w:t>
                  </w:r>
                </w:p>
              </w:tc>
              <w:tc>
                <w:tcPr>
                  <w:tcW w:w="700" w:type="pct"/>
                  <w:tcBorders>
                    <w:top w:val="nil"/>
                    <w:left w:val="nil"/>
                    <w:bottom w:val="single" w:sz="4" w:space="0" w:color="008080"/>
                    <w:right w:val="single" w:sz="4" w:space="0" w:color="008080"/>
                  </w:tcBorders>
                  <w:shd w:val="clear" w:color="auto" w:fill="auto"/>
                  <w:vAlign w:val="center"/>
                </w:tcPr>
                <w:p w:rsidR="00513D07" w:rsidRPr="00513D07" w:rsidRDefault="00513D07" w:rsidP="00513D07">
                  <w:pPr>
                    <w:spacing w:before="0" w:line="240" w:lineRule="auto"/>
                    <w:jc w:val="center"/>
                    <w:rPr>
                      <w:rFonts w:ascii="Calibri" w:eastAsia="Times New Roman" w:hAnsi="Calibri" w:cs="Arial"/>
                      <w:b/>
                      <w:bCs/>
                      <w:lang w:val="en-US"/>
                    </w:rPr>
                  </w:pPr>
                  <w:r w:rsidRPr="00513D07">
                    <w:rPr>
                      <w:rFonts w:ascii="Calibri" w:eastAsia="Times New Roman" w:hAnsi="Calibri" w:cs="Arial"/>
                      <w:b/>
                      <w:bCs/>
                      <w:lang w:val="en-US"/>
                    </w:rPr>
                    <w:t>E</w:t>
                  </w:r>
                </w:p>
              </w:tc>
              <w:tc>
                <w:tcPr>
                  <w:tcW w:w="413" w:type="pct"/>
                  <w:tcBorders>
                    <w:top w:val="nil"/>
                    <w:left w:val="nil"/>
                    <w:bottom w:val="single" w:sz="4" w:space="0" w:color="008080"/>
                    <w:right w:val="single" w:sz="8" w:space="0" w:color="008080"/>
                  </w:tcBorders>
                  <w:shd w:val="clear" w:color="auto" w:fill="auto"/>
                  <w:vAlign w:val="center"/>
                </w:tcPr>
                <w:p w:rsidR="00513D07" w:rsidRPr="00513D07" w:rsidRDefault="00513D07" w:rsidP="00513D07">
                  <w:pPr>
                    <w:spacing w:before="0" w:line="240" w:lineRule="auto"/>
                    <w:jc w:val="center"/>
                    <w:rPr>
                      <w:rFonts w:ascii="Calibri" w:eastAsia="Times New Roman" w:hAnsi="Calibri" w:cs="Arial"/>
                      <w:b/>
                      <w:bCs/>
                      <w:lang w:val="en-US"/>
                    </w:rPr>
                  </w:pPr>
                  <w:r w:rsidRPr="00513D07">
                    <w:rPr>
                      <w:rFonts w:ascii="Calibri" w:eastAsia="Times New Roman" w:hAnsi="Calibri" w:cs="Arial"/>
                      <w:b/>
                      <w:bCs/>
                      <w:lang w:val="en-US"/>
                    </w:rPr>
                    <w:t>N</w:t>
                  </w:r>
                </w:p>
              </w:tc>
              <w:tc>
                <w:tcPr>
                  <w:tcW w:w="637" w:type="pct"/>
                  <w:tcBorders>
                    <w:top w:val="nil"/>
                    <w:left w:val="nil"/>
                    <w:bottom w:val="single" w:sz="4" w:space="0" w:color="008080"/>
                    <w:right w:val="single" w:sz="4" w:space="0" w:color="008080"/>
                  </w:tcBorders>
                  <w:shd w:val="clear" w:color="auto" w:fill="auto"/>
                  <w:vAlign w:val="center"/>
                </w:tcPr>
                <w:p w:rsidR="00513D07" w:rsidRPr="00513D07" w:rsidRDefault="00513D07" w:rsidP="00513D07">
                  <w:pPr>
                    <w:spacing w:before="0" w:line="240" w:lineRule="auto"/>
                    <w:jc w:val="center"/>
                    <w:rPr>
                      <w:rFonts w:ascii="Calibri" w:eastAsia="Times New Roman" w:hAnsi="Calibri" w:cs="Arial"/>
                      <w:b/>
                      <w:bCs/>
                      <w:lang w:val="en-US"/>
                    </w:rPr>
                  </w:pPr>
                  <w:r w:rsidRPr="00513D07">
                    <w:rPr>
                      <w:rFonts w:ascii="Calibri" w:eastAsia="Times New Roman" w:hAnsi="Calibri" w:cs="Arial"/>
                      <w:b/>
                      <w:bCs/>
                      <w:lang w:val="en-US"/>
                    </w:rPr>
                    <w:t>E</w:t>
                  </w:r>
                </w:p>
              </w:tc>
              <w:tc>
                <w:tcPr>
                  <w:tcW w:w="536" w:type="pct"/>
                  <w:tcBorders>
                    <w:top w:val="nil"/>
                    <w:left w:val="nil"/>
                    <w:bottom w:val="single" w:sz="4" w:space="0" w:color="008080"/>
                    <w:right w:val="single" w:sz="8" w:space="0" w:color="008080"/>
                  </w:tcBorders>
                  <w:shd w:val="clear" w:color="auto" w:fill="auto"/>
                  <w:vAlign w:val="center"/>
                </w:tcPr>
                <w:p w:rsidR="00513D07" w:rsidRPr="00513D07" w:rsidRDefault="00513D07" w:rsidP="00513D07">
                  <w:pPr>
                    <w:spacing w:before="0" w:line="240" w:lineRule="auto"/>
                    <w:jc w:val="center"/>
                    <w:rPr>
                      <w:rFonts w:ascii="Calibri" w:eastAsia="Times New Roman" w:hAnsi="Calibri" w:cs="Arial"/>
                      <w:b/>
                      <w:bCs/>
                      <w:lang w:val="en-US"/>
                    </w:rPr>
                  </w:pPr>
                  <w:r w:rsidRPr="00513D07">
                    <w:rPr>
                      <w:rFonts w:ascii="Calibri" w:eastAsia="Times New Roman" w:hAnsi="Calibri" w:cs="Arial"/>
                      <w:b/>
                      <w:bCs/>
                      <w:lang w:val="en-US"/>
                    </w:rPr>
                    <w:t>N</w:t>
                  </w: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center"/>
                    <w:rPr>
                      <w:rFonts w:ascii="Calibri" w:eastAsia="Times New Roman" w:hAnsi="Calibri" w:cs="Arial"/>
                      <w:b/>
                      <w:bCs/>
                      <w:lang w:val="en-US"/>
                    </w:rPr>
                  </w:pPr>
                  <w:r w:rsidRPr="00513D07">
                    <w:rPr>
                      <w:rFonts w:ascii="Calibri" w:eastAsia="Times New Roman" w:hAnsi="Calibri" w:cs="Arial"/>
                      <w:b/>
                      <w:bCs/>
                      <w:lang w:val="en-US"/>
                    </w:rPr>
                    <w:t>1</w:t>
                  </w:r>
                </w:p>
              </w:tc>
              <w:tc>
                <w:tcPr>
                  <w:tcW w:w="600" w:type="pct"/>
                  <w:tcBorders>
                    <w:top w:val="nil"/>
                    <w:left w:val="single" w:sz="8" w:space="0" w:color="008080"/>
                    <w:bottom w:val="single" w:sz="4" w:space="0" w:color="008080"/>
                    <w:right w:val="single" w:sz="4" w:space="0" w:color="008080"/>
                  </w:tcBorders>
                  <w:shd w:val="clear" w:color="auto" w:fill="auto"/>
                  <w:vAlign w:val="center"/>
                </w:tcPr>
                <w:p w:rsidR="00513D07" w:rsidRPr="00513D07" w:rsidRDefault="00513D07" w:rsidP="00513D07">
                  <w:pPr>
                    <w:spacing w:before="0" w:line="240" w:lineRule="auto"/>
                    <w:jc w:val="center"/>
                    <w:rPr>
                      <w:rFonts w:ascii="Calibri" w:eastAsia="Times New Roman" w:hAnsi="Calibri" w:cs="Arial"/>
                      <w:b/>
                      <w:bCs/>
                      <w:lang w:val="en-US"/>
                    </w:rPr>
                  </w:pPr>
                  <w:r w:rsidRPr="00513D07">
                    <w:rPr>
                      <w:rFonts w:ascii="Calibri" w:eastAsia="Times New Roman" w:hAnsi="Calibri" w:cs="Arial"/>
                      <w:b/>
                      <w:bCs/>
                      <w:lang w:val="en-US"/>
                    </w:rPr>
                    <w:t>2</w:t>
                  </w:r>
                </w:p>
              </w:tc>
              <w:tc>
                <w:tcPr>
                  <w:tcW w:w="388" w:type="pct"/>
                  <w:tcBorders>
                    <w:top w:val="nil"/>
                    <w:left w:val="nil"/>
                    <w:bottom w:val="single" w:sz="4" w:space="0" w:color="008080"/>
                    <w:right w:val="single" w:sz="8" w:space="0" w:color="008080"/>
                  </w:tcBorders>
                  <w:shd w:val="clear" w:color="auto" w:fill="auto"/>
                  <w:vAlign w:val="center"/>
                </w:tcPr>
                <w:p w:rsidR="00513D07" w:rsidRPr="00513D07" w:rsidRDefault="00513D07" w:rsidP="00513D07">
                  <w:pPr>
                    <w:spacing w:before="0" w:line="240" w:lineRule="auto"/>
                    <w:jc w:val="center"/>
                    <w:rPr>
                      <w:rFonts w:ascii="Calibri" w:eastAsia="Times New Roman" w:hAnsi="Calibri" w:cs="Arial"/>
                      <w:b/>
                      <w:bCs/>
                      <w:lang w:val="en-US"/>
                    </w:rPr>
                  </w:pPr>
                  <w:r w:rsidRPr="00513D07">
                    <w:rPr>
                      <w:rFonts w:ascii="Calibri" w:eastAsia="Times New Roman" w:hAnsi="Calibri" w:cs="Arial"/>
                      <w:b/>
                      <w:bCs/>
                      <w:lang w:val="en-US"/>
                    </w:rPr>
                    <w:t>3</w:t>
                  </w:r>
                </w:p>
              </w:tc>
              <w:tc>
                <w:tcPr>
                  <w:tcW w:w="700" w:type="pct"/>
                  <w:tcBorders>
                    <w:top w:val="nil"/>
                    <w:left w:val="nil"/>
                    <w:bottom w:val="single" w:sz="4" w:space="0" w:color="008080"/>
                    <w:right w:val="single" w:sz="4" w:space="0" w:color="008080"/>
                  </w:tcBorders>
                  <w:shd w:val="clear" w:color="auto" w:fill="auto"/>
                  <w:vAlign w:val="center"/>
                </w:tcPr>
                <w:p w:rsidR="00513D07" w:rsidRPr="00513D07" w:rsidRDefault="00513D07" w:rsidP="00513D07">
                  <w:pPr>
                    <w:spacing w:before="0" w:line="240" w:lineRule="auto"/>
                    <w:jc w:val="center"/>
                    <w:rPr>
                      <w:rFonts w:ascii="Calibri" w:eastAsia="Times New Roman" w:hAnsi="Calibri" w:cs="Arial"/>
                      <w:b/>
                      <w:bCs/>
                      <w:lang w:val="en-US"/>
                    </w:rPr>
                  </w:pPr>
                  <w:r w:rsidRPr="00513D07">
                    <w:rPr>
                      <w:rFonts w:ascii="Calibri" w:eastAsia="Times New Roman" w:hAnsi="Calibri" w:cs="Arial"/>
                      <w:b/>
                      <w:bCs/>
                      <w:lang w:val="en-US"/>
                    </w:rPr>
                    <w:t>2</w:t>
                  </w:r>
                </w:p>
              </w:tc>
              <w:tc>
                <w:tcPr>
                  <w:tcW w:w="413" w:type="pct"/>
                  <w:tcBorders>
                    <w:top w:val="nil"/>
                    <w:left w:val="nil"/>
                    <w:bottom w:val="single" w:sz="4" w:space="0" w:color="008080"/>
                    <w:right w:val="single" w:sz="8" w:space="0" w:color="008080"/>
                  </w:tcBorders>
                  <w:shd w:val="clear" w:color="auto" w:fill="auto"/>
                  <w:vAlign w:val="center"/>
                </w:tcPr>
                <w:p w:rsidR="00513D07" w:rsidRPr="00513D07" w:rsidRDefault="00513D07" w:rsidP="00513D07">
                  <w:pPr>
                    <w:spacing w:before="0" w:line="240" w:lineRule="auto"/>
                    <w:jc w:val="center"/>
                    <w:rPr>
                      <w:rFonts w:ascii="Calibri" w:eastAsia="Times New Roman" w:hAnsi="Calibri" w:cs="Arial"/>
                      <w:b/>
                      <w:bCs/>
                      <w:lang w:val="en-US"/>
                    </w:rPr>
                  </w:pPr>
                  <w:r w:rsidRPr="00513D07">
                    <w:rPr>
                      <w:rFonts w:ascii="Calibri" w:eastAsia="Times New Roman" w:hAnsi="Calibri" w:cs="Arial"/>
                      <w:b/>
                      <w:bCs/>
                      <w:lang w:val="en-US"/>
                    </w:rPr>
                    <w:t>3</w:t>
                  </w:r>
                </w:p>
              </w:tc>
              <w:tc>
                <w:tcPr>
                  <w:tcW w:w="637" w:type="pct"/>
                  <w:tcBorders>
                    <w:top w:val="nil"/>
                    <w:left w:val="nil"/>
                    <w:bottom w:val="single" w:sz="4" w:space="0" w:color="008080"/>
                    <w:right w:val="single" w:sz="4" w:space="0" w:color="008080"/>
                  </w:tcBorders>
                  <w:shd w:val="clear" w:color="auto" w:fill="auto"/>
                  <w:vAlign w:val="center"/>
                </w:tcPr>
                <w:p w:rsidR="00513D07" w:rsidRPr="00513D07" w:rsidRDefault="00513D07" w:rsidP="00513D07">
                  <w:pPr>
                    <w:spacing w:before="0" w:line="240" w:lineRule="auto"/>
                    <w:jc w:val="center"/>
                    <w:rPr>
                      <w:rFonts w:ascii="Calibri" w:eastAsia="Times New Roman" w:hAnsi="Calibri" w:cs="Arial"/>
                      <w:b/>
                      <w:bCs/>
                      <w:lang w:val="en-US"/>
                    </w:rPr>
                  </w:pPr>
                  <w:r w:rsidRPr="00513D07">
                    <w:rPr>
                      <w:rFonts w:ascii="Calibri" w:eastAsia="Times New Roman" w:hAnsi="Calibri" w:cs="Arial"/>
                      <w:b/>
                      <w:bCs/>
                      <w:lang w:val="en-US"/>
                    </w:rPr>
                    <w:t>2</w:t>
                  </w:r>
                </w:p>
              </w:tc>
              <w:tc>
                <w:tcPr>
                  <w:tcW w:w="536" w:type="pct"/>
                  <w:tcBorders>
                    <w:top w:val="nil"/>
                    <w:left w:val="nil"/>
                    <w:bottom w:val="single" w:sz="4" w:space="0" w:color="008080"/>
                    <w:right w:val="single" w:sz="8" w:space="0" w:color="008080"/>
                  </w:tcBorders>
                  <w:shd w:val="clear" w:color="auto" w:fill="auto"/>
                  <w:vAlign w:val="center"/>
                </w:tcPr>
                <w:p w:rsidR="00513D07" w:rsidRPr="00513D07" w:rsidRDefault="00513D07" w:rsidP="00513D07">
                  <w:pPr>
                    <w:spacing w:before="0" w:line="240" w:lineRule="auto"/>
                    <w:jc w:val="center"/>
                    <w:rPr>
                      <w:rFonts w:ascii="Calibri" w:eastAsia="Times New Roman" w:hAnsi="Calibri" w:cs="Arial"/>
                      <w:b/>
                      <w:bCs/>
                      <w:lang w:val="en-US"/>
                    </w:rPr>
                  </w:pPr>
                  <w:r w:rsidRPr="00513D07">
                    <w:rPr>
                      <w:rFonts w:ascii="Calibri" w:eastAsia="Times New Roman" w:hAnsi="Calibri" w:cs="Arial"/>
                      <w:b/>
                      <w:bCs/>
                      <w:lang w:val="en-US"/>
                    </w:rPr>
                    <w:t>3</w:t>
                  </w: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it-IT"/>
                    </w:rPr>
                  </w:pPr>
                  <w:r w:rsidRPr="00513D07">
                    <w:rPr>
                      <w:rFonts w:ascii="Calibri" w:eastAsia="Times New Roman" w:hAnsi="Calibri" w:cs="Arial"/>
                      <w:b/>
                      <w:bCs/>
                      <w:lang w:val="it-IT"/>
                    </w:rPr>
                    <w:t xml:space="preserve"> Capitolul 1 Cheltuieli pentru obţinerea şi amenajarea terenului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lang w:val="en-US"/>
                    </w:rPr>
                  </w:pPr>
                  <w:r w:rsidRPr="00513D07">
                    <w:rPr>
                      <w:rFonts w:ascii="Calibri" w:eastAsia="Times New Roman" w:hAnsi="Calibri" w:cs="Arial"/>
                      <w:lang w:val="en-US"/>
                    </w:rPr>
                    <w:t xml:space="preserve">1.1Cheltuieli pentru obţinerea  terenului </w:t>
                  </w:r>
                  <w:r w:rsidRPr="00513D07">
                    <w:rPr>
                      <w:rFonts w:ascii="Calibri" w:eastAsia="Times New Roman" w:hAnsi="Calibri" w:cs="Arial"/>
                      <w:b/>
                      <w:lang w:val="en-US"/>
                    </w:rPr>
                    <w:t>(N)</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lang w:val="it-IT"/>
                    </w:rPr>
                  </w:pPr>
                  <w:r w:rsidRPr="00513D07">
                    <w:rPr>
                      <w:rFonts w:ascii="Calibri" w:eastAsia="Times New Roman" w:hAnsi="Calibri" w:cs="Arial"/>
                      <w:lang w:val="it-IT"/>
                    </w:rPr>
                    <w:t xml:space="preserve">1.2 Cheltuieli pentru amenajarea terenului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lang w:val="it-IT"/>
                    </w:rPr>
                  </w:pPr>
                  <w:r w:rsidRPr="00513D07">
                    <w:rPr>
                      <w:rFonts w:ascii="Calibri" w:eastAsia="Times New Roman" w:hAnsi="Calibri" w:cs="Arial"/>
                      <w:lang w:val="it-IT"/>
                    </w:rPr>
                    <w:t xml:space="preserve">1.3 Cheltuieli cu amenajări pentru  protecţia mediului şi aducerea la starea iniţială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it-IT"/>
                    </w:rPr>
                  </w:pPr>
                </w:p>
              </w:tc>
            </w:tr>
            <w:tr w:rsidR="00513D07" w:rsidRPr="00513D07" w:rsidTr="00513D07">
              <w:trPr>
                <w:trHeight w:val="450"/>
              </w:trPr>
              <w:tc>
                <w:tcPr>
                  <w:tcW w:w="1726" w:type="pct"/>
                  <w:tcBorders>
                    <w:top w:val="nil"/>
                    <w:left w:val="single" w:sz="8" w:space="0" w:color="008080"/>
                    <w:bottom w:val="single" w:sz="4" w:space="0" w:color="008080"/>
                    <w:right w:val="nil"/>
                  </w:tcBorders>
                  <w:shd w:val="clear" w:color="auto" w:fill="auto"/>
                </w:tcPr>
                <w:p w:rsidR="00513D07" w:rsidRPr="00513D07" w:rsidRDefault="00513D07" w:rsidP="00513D07">
                  <w:pPr>
                    <w:spacing w:before="0" w:line="240" w:lineRule="auto"/>
                    <w:jc w:val="left"/>
                    <w:rPr>
                      <w:rFonts w:ascii="Calibri" w:eastAsia="Times New Roman" w:hAnsi="Calibri" w:cs="Arial"/>
                      <w:b/>
                      <w:bCs/>
                      <w:lang w:val="it-IT"/>
                    </w:rPr>
                  </w:pPr>
                  <w:r w:rsidRPr="00513D07">
                    <w:rPr>
                      <w:rFonts w:ascii="Calibri" w:eastAsia="Times New Roman" w:hAnsi="Calibri" w:cs="Arial"/>
                      <w:b/>
                      <w:bCs/>
                      <w:lang w:val="it-IT"/>
                    </w:rPr>
                    <w:t xml:space="preserve"> Capitolul 2 Cheltuieli pentru asigurarea utilitaţilor necesare obiectivului - total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it-IT"/>
                    </w:rPr>
                  </w:pPr>
                </w:p>
              </w:tc>
            </w:tr>
            <w:tr w:rsidR="00513D07" w:rsidRPr="00513D07" w:rsidTr="00513D07">
              <w:trPr>
                <w:trHeight w:val="450"/>
              </w:trPr>
              <w:tc>
                <w:tcPr>
                  <w:tcW w:w="1726" w:type="pct"/>
                  <w:tcBorders>
                    <w:top w:val="nil"/>
                    <w:left w:val="single" w:sz="8" w:space="0" w:color="008080"/>
                    <w:bottom w:val="single" w:sz="4" w:space="0" w:color="008080"/>
                    <w:right w:val="nil"/>
                  </w:tcBorders>
                  <w:shd w:val="clear" w:color="auto" w:fill="auto"/>
                </w:tcPr>
                <w:p w:rsidR="00513D07" w:rsidRPr="00513D07" w:rsidRDefault="00513D07" w:rsidP="00513D07">
                  <w:pPr>
                    <w:spacing w:before="0" w:line="240" w:lineRule="auto"/>
                    <w:jc w:val="left"/>
                    <w:rPr>
                      <w:rFonts w:ascii="Calibri" w:eastAsia="Times New Roman" w:hAnsi="Calibri" w:cs="Arial"/>
                      <w:bCs/>
                      <w:lang w:val="it-IT"/>
                    </w:rPr>
                  </w:pPr>
                  <w:r w:rsidRPr="00513D07">
                    <w:rPr>
                      <w:rFonts w:ascii="Calibri" w:eastAsia="Times New Roman" w:hAnsi="Calibri" w:cs="Arial"/>
                      <w:bCs/>
                      <w:lang w:val="it-IT"/>
                    </w:rPr>
                    <w:t xml:space="preserve"> 2.1. Cheltuieli pentru asigurarea utilităţilor necesare obiectivului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it-IT"/>
                    </w:rPr>
                  </w:pPr>
                  <w:r w:rsidRPr="00513D07">
                    <w:rPr>
                      <w:rFonts w:ascii="Calibri" w:eastAsia="Times New Roman" w:hAnsi="Calibri" w:cs="Arial"/>
                      <w:b/>
                      <w:bCs/>
                      <w:lang w:val="it-IT"/>
                    </w:rPr>
                    <w:t xml:space="preserve"> Capitolul 3 Cheltuieli pentru proiectare şi asistenţă tehnică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Cs/>
                      <w:lang w:val="en-US"/>
                    </w:rPr>
                  </w:pPr>
                  <w:r w:rsidRPr="00513D07">
                    <w:rPr>
                      <w:rFonts w:ascii="Calibri" w:eastAsia="Times New Roman" w:hAnsi="Calibri" w:cs="Arial"/>
                      <w:bCs/>
                      <w:lang w:val="en-US"/>
                    </w:rPr>
                    <w:t>3.1 Studii de teren</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en-US"/>
                    </w:rPr>
                  </w:pPr>
                </w:p>
              </w:tc>
            </w:tr>
            <w:tr w:rsidR="00513D07" w:rsidRPr="00513D07" w:rsidTr="00513D07">
              <w:trPr>
                <w:trHeight w:val="480"/>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lang w:val="it-IT"/>
                    </w:rPr>
                  </w:pPr>
                  <w:r w:rsidRPr="00513D07">
                    <w:rPr>
                      <w:rFonts w:ascii="Calibri" w:eastAsia="Times New Roman" w:hAnsi="Calibri" w:cs="Arial"/>
                      <w:lang w:val="it-IT"/>
                    </w:rPr>
                    <w:t xml:space="preserve">3.2 Obţinere de avize, acorduri şi autorizaţii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it-IT"/>
                    </w:rPr>
                  </w:pPr>
                </w:p>
              </w:tc>
            </w:tr>
            <w:tr w:rsidR="00513D07" w:rsidRPr="00513D07" w:rsidTr="00513D07">
              <w:trPr>
                <w:trHeight w:val="480"/>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lang w:val="en-US"/>
                    </w:rPr>
                  </w:pPr>
                  <w:r w:rsidRPr="00513D07">
                    <w:rPr>
                      <w:rFonts w:ascii="Calibri" w:eastAsia="Times New Roman" w:hAnsi="Calibri" w:cs="Arial"/>
                      <w:lang w:val="en-US"/>
                    </w:rPr>
                    <w:t>3.3 Proiectare şi inginerie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lang w:val="pt-BR"/>
                    </w:rPr>
                  </w:pPr>
                  <w:r w:rsidRPr="00513D07">
                    <w:rPr>
                      <w:rFonts w:ascii="Calibri" w:eastAsia="Times New Roman" w:hAnsi="Calibri" w:cs="Arial"/>
                      <w:lang w:val="pt-BR"/>
                    </w:rPr>
                    <w:t xml:space="preserve">3.4 Organizarea procedurilor de achiziţie </w:t>
                  </w:r>
                  <w:r w:rsidRPr="00513D07">
                    <w:rPr>
                      <w:rFonts w:ascii="Calibri" w:eastAsia="Times New Roman" w:hAnsi="Calibri" w:cs="Arial"/>
                      <w:b/>
                      <w:bCs/>
                      <w:lang w:val="pt-BR"/>
                    </w:rPr>
                    <w:t>(N</w:t>
                  </w:r>
                  <w:r w:rsidRPr="00513D07">
                    <w:rPr>
                      <w:rFonts w:ascii="Calibri" w:eastAsia="Times New Roman" w:hAnsi="Calibri" w:cs="Arial"/>
                      <w:lang w:val="pt-BR"/>
                    </w:rPr>
                    <w:t>)</w:t>
                  </w:r>
                </w:p>
              </w:tc>
              <w:tc>
                <w:tcPr>
                  <w:tcW w:w="600" w:type="pct"/>
                  <w:tcBorders>
                    <w:top w:val="single" w:sz="4" w:space="0" w:color="008080"/>
                    <w:left w:val="single" w:sz="8" w:space="0" w:color="008080"/>
                    <w:bottom w:val="single" w:sz="4" w:space="0" w:color="008080"/>
                    <w:right w:val="single" w:sz="4" w:space="0" w:color="008080"/>
                  </w:tcBorders>
                  <w:shd w:val="clear" w:color="auto" w:fill="339966"/>
                  <w:noWrap/>
                  <w:vAlign w:val="bottom"/>
                </w:tcPr>
                <w:p w:rsidR="00513D07" w:rsidRPr="00513D07" w:rsidRDefault="00513D07" w:rsidP="00513D07">
                  <w:pPr>
                    <w:spacing w:before="0" w:line="240" w:lineRule="auto"/>
                    <w:jc w:val="left"/>
                    <w:rPr>
                      <w:rFonts w:ascii="Calibri" w:eastAsia="Times New Roman" w:hAnsi="Calibri" w:cs="Arial"/>
                      <w:lang w:val="pt-BR"/>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pt-BR"/>
                    </w:rPr>
                  </w:pPr>
                </w:p>
              </w:tc>
              <w:tc>
                <w:tcPr>
                  <w:tcW w:w="700" w:type="pct"/>
                  <w:tcBorders>
                    <w:top w:val="single" w:sz="4" w:space="0" w:color="008080"/>
                    <w:left w:val="nil"/>
                    <w:bottom w:val="single" w:sz="4" w:space="0" w:color="008080"/>
                    <w:right w:val="single" w:sz="4" w:space="0" w:color="008080"/>
                  </w:tcBorders>
                  <w:shd w:val="clear" w:color="auto" w:fill="339966"/>
                  <w:noWrap/>
                  <w:vAlign w:val="bottom"/>
                </w:tcPr>
                <w:p w:rsidR="00513D07" w:rsidRPr="00513D07" w:rsidRDefault="00513D07" w:rsidP="00513D07">
                  <w:pPr>
                    <w:spacing w:before="0" w:line="240" w:lineRule="auto"/>
                    <w:jc w:val="left"/>
                    <w:rPr>
                      <w:rFonts w:ascii="Calibri" w:eastAsia="Times New Roman" w:hAnsi="Calibri" w:cs="Arial"/>
                      <w:lang w:val="pt-BR"/>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pt-BR"/>
                    </w:rPr>
                  </w:pPr>
                </w:p>
              </w:tc>
              <w:tc>
                <w:tcPr>
                  <w:tcW w:w="637" w:type="pct"/>
                  <w:tcBorders>
                    <w:top w:val="single" w:sz="4" w:space="0" w:color="008080"/>
                    <w:left w:val="nil"/>
                    <w:bottom w:val="single" w:sz="4" w:space="0" w:color="008080"/>
                    <w:right w:val="single" w:sz="4" w:space="0" w:color="008080"/>
                  </w:tcBorders>
                  <w:shd w:val="clear" w:color="auto" w:fill="339966"/>
                  <w:noWrap/>
                  <w:vAlign w:val="bottom"/>
                </w:tcPr>
                <w:p w:rsidR="00513D07" w:rsidRPr="00513D07" w:rsidRDefault="00513D07" w:rsidP="00513D07">
                  <w:pPr>
                    <w:spacing w:before="0" w:line="240" w:lineRule="auto"/>
                    <w:jc w:val="left"/>
                    <w:rPr>
                      <w:rFonts w:ascii="Calibri" w:eastAsia="Times New Roman" w:hAnsi="Calibri" w:cs="Arial"/>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pt-BR"/>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lang w:val="en-US"/>
                    </w:rPr>
                  </w:pPr>
                  <w:r w:rsidRPr="00513D07">
                    <w:rPr>
                      <w:rFonts w:ascii="Calibri" w:eastAsia="Times New Roman" w:hAnsi="Calibri" w:cs="Arial"/>
                      <w:lang w:val="en-US"/>
                    </w:rPr>
                    <w:lastRenderedPageBreak/>
                    <w:t>3.5 Consultanţă</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700"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lang w:val="en-US"/>
                    </w:rPr>
                  </w:pPr>
                  <w:r w:rsidRPr="00513D07">
                    <w:rPr>
                      <w:rFonts w:ascii="Calibri" w:eastAsia="Times New Roman" w:hAnsi="Calibri" w:cs="Arial"/>
                      <w:lang w:val="en-US"/>
                    </w:rPr>
                    <w:t>3.6 Asistenţă tehnică</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700"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it-IT"/>
                    </w:rPr>
                  </w:pPr>
                  <w:r w:rsidRPr="00513D07">
                    <w:rPr>
                      <w:rFonts w:ascii="Calibri" w:eastAsia="Times New Roman" w:hAnsi="Calibri" w:cs="Arial"/>
                      <w:b/>
                      <w:bCs/>
                      <w:lang w:val="it-IT"/>
                    </w:rPr>
                    <w:t xml:space="preserve"> Capitolul 4 Cheltuieli pentru investiţia de bază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it-IT"/>
                    </w:rPr>
                  </w:pPr>
                  <w:r w:rsidRPr="00513D07">
                    <w:rPr>
                      <w:rFonts w:ascii="Calibri" w:eastAsia="Times New Roman" w:hAnsi="Calibri" w:cs="Arial"/>
                      <w:b/>
                      <w:bCs/>
                      <w:lang w:val="it-IT"/>
                    </w:rPr>
                    <w:t>A Construcţii şi lucrări de intervenţii – total, din care: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lang w:val="en-US"/>
                    </w:rPr>
                  </w:pPr>
                  <w:r w:rsidRPr="00513D07">
                    <w:rPr>
                      <w:rFonts w:ascii="Calibri" w:eastAsia="Times New Roman" w:hAnsi="Calibri" w:cs="Arial"/>
                      <w:lang w:val="en-US"/>
                    </w:rPr>
                    <w:t>4.1 Construcţii şi instalaţii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lang w:val="en-US"/>
                    </w:rPr>
                  </w:pPr>
                  <w:r w:rsidRPr="00513D07">
                    <w:rPr>
                      <w:rFonts w:ascii="Calibri" w:eastAsia="Times New Roman" w:hAnsi="Calibri" w:cs="Arial"/>
                      <w:lang w:val="en-US"/>
                    </w:rPr>
                    <w:t xml:space="preserve">4.2 Montaj utilaj tehnologic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lang w:val="it-IT"/>
                    </w:rPr>
                  </w:pPr>
                  <w:r w:rsidRPr="00513D07">
                    <w:rPr>
                      <w:rFonts w:ascii="Calibri" w:eastAsia="Times New Roman" w:hAnsi="Calibri" w:cs="Arial"/>
                      <w:lang w:val="it-IT"/>
                    </w:rPr>
                    <w:t>4.3 Utilaje şi echipamente tehnologice cu montaj (procurare)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it-IT"/>
                    </w:rPr>
                  </w:pPr>
                </w:p>
              </w:tc>
            </w:tr>
            <w:tr w:rsidR="00513D07" w:rsidRPr="00513D07" w:rsidTr="00513D07">
              <w:trPr>
                <w:trHeight w:val="480"/>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lang w:val="it-IT"/>
                    </w:rPr>
                  </w:pPr>
                  <w:r w:rsidRPr="00513D07">
                    <w:rPr>
                      <w:rFonts w:ascii="Calibri" w:eastAsia="Times New Roman" w:hAnsi="Calibri" w:cs="Arial"/>
                      <w:lang w:val="it-IT"/>
                    </w:rPr>
                    <w:t xml:space="preserve">4.4 Utilaje şi echipamente fără montaj, mijloace de transport noi solicitate prin proiect, alte achiziţii specifice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lang w:val="en-US"/>
                    </w:rPr>
                  </w:pPr>
                  <w:r w:rsidRPr="00513D07">
                    <w:rPr>
                      <w:rFonts w:ascii="Calibri" w:eastAsia="Times New Roman" w:hAnsi="Calibri" w:cs="Arial"/>
                      <w:lang w:val="en-US"/>
                    </w:rPr>
                    <w:t xml:space="preserve">4.5 Dotări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lang w:val="en-US"/>
                    </w:rPr>
                  </w:pPr>
                  <w:r w:rsidRPr="00513D07">
                    <w:rPr>
                      <w:rFonts w:ascii="Calibri" w:eastAsia="Times New Roman" w:hAnsi="Calibri" w:cs="Arial"/>
                      <w:lang w:val="en-US"/>
                    </w:rPr>
                    <w:t>4.6 Active necorporale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b/>
                      <w:lang w:val="en-US"/>
                    </w:rPr>
                  </w:pPr>
                  <w:r w:rsidRPr="00513D07">
                    <w:rPr>
                      <w:rFonts w:ascii="Calibri" w:eastAsia="Calibri" w:hAnsi="Calibri" w:cs="Calibri"/>
                      <w:b/>
                    </w:rPr>
                    <w:t>B - Cheltuieli pentru investitii în culturi/plantaţii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lang w:val="en-US"/>
                    </w:rPr>
                  </w:pPr>
                  <w:r w:rsidRPr="00513D07">
                    <w:rPr>
                      <w:rFonts w:ascii="Calibri" w:eastAsia="Calibri" w:hAnsi="Calibri" w:cs="Calibri"/>
                    </w:rPr>
                    <w:t>Subcapitol 1 - Lucrări de pregătire a terenului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lang w:val="en-US"/>
                    </w:rPr>
                  </w:pPr>
                  <w:r w:rsidRPr="00513D07">
                    <w:rPr>
                      <w:rFonts w:ascii="Calibri" w:eastAsia="Calibri" w:hAnsi="Calibri" w:cs="Calibri"/>
                    </w:rPr>
                    <w:t>Subcapitol 2 - Infiinţarea plantaţiei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Calibri" w:hAnsi="Calibri" w:cs="Calibri"/>
                    </w:rPr>
                  </w:pPr>
                  <w:r w:rsidRPr="00513D07">
                    <w:rPr>
                      <w:rFonts w:ascii="Calibri" w:eastAsia="Calibri" w:hAnsi="Calibri" w:cs="Calibri"/>
                    </w:rPr>
                    <w:t>Subcapitolul 3 – Întreţinere plantaţie în anul 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highlight w:val="darkYellow"/>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Calibri" w:hAnsi="Calibri" w:cs="Calibri"/>
                    </w:rPr>
                  </w:pPr>
                  <w:r w:rsidRPr="00513D07">
                    <w:rPr>
                      <w:rFonts w:ascii="Calibri" w:eastAsia="Calibri" w:hAnsi="Calibri" w:cs="Calibri"/>
                    </w:rPr>
                    <w:t>Subcapitolul 4 – Întreţinere plantaţie în anul II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highlight w:val="darkYellow"/>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lang w:val="en-US"/>
                    </w:rPr>
                  </w:pPr>
                  <w:r w:rsidRPr="00513D07">
                    <w:rPr>
                      <w:rFonts w:ascii="Calibri" w:eastAsia="Calibri" w:hAnsi="Calibri" w:cs="Calibri"/>
                    </w:rPr>
                    <w:t>Subcapitol 5- Instalat sistem susţinere şi împrejmuire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r>
            <w:tr w:rsidR="00513D07" w:rsidRPr="00513D07" w:rsidTr="00513D07">
              <w:trPr>
                <w:trHeight w:val="255"/>
              </w:trPr>
              <w:tc>
                <w:tcPr>
                  <w:tcW w:w="1726" w:type="pct"/>
                  <w:tcBorders>
                    <w:top w:val="single" w:sz="4" w:space="0" w:color="008080"/>
                    <w:left w:val="single" w:sz="8" w:space="0" w:color="008080"/>
                    <w:bottom w:val="single" w:sz="4" w:space="0" w:color="008080"/>
                    <w:right w:val="nil"/>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it-IT"/>
                    </w:rPr>
                  </w:pPr>
                  <w:r w:rsidRPr="00513D07">
                    <w:rPr>
                      <w:rFonts w:ascii="Calibri" w:eastAsia="Times New Roman" w:hAnsi="Calibri" w:cs="Arial"/>
                      <w:b/>
                      <w:bCs/>
                      <w:lang w:val="it-IT"/>
                    </w:rPr>
                    <w:t xml:space="preserve">Capitolul 5 Alte cheltuieli - total, din care: </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b/>
                      <w:bCs/>
                      <w:lang w:val="it-IT"/>
                    </w:rPr>
                  </w:pPr>
                </w:p>
              </w:tc>
              <w:tc>
                <w:tcPr>
                  <w:tcW w:w="388" w:type="pct"/>
                  <w:tcBorders>
                    <w:top w:val="single" w:sz="4" w:space="0" w:color="008080"/>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b/>
                      <w:bCs/>
                      <w:lang w:val="it-IT"/>
                    </w:rPr>
                  </w:pPr>
                </w:p>
              </w:tc>
              <w:tc>
                <w:tcPr>
                  <w:tcW w:w="700" w:type="pct"/>
                  <w:tcBorders>
                    <w:top w:val="single" w:sz="4" w:space="0" w:color="008080"/>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b/>
                      <w:bCs/>
                      <w:lang w:val="it-IT"/>
                    </w:rPr>
                  </w:pPr>
                </w:p>
              </w:tc>
              <w:tc>
                <w:tcPr>
                  <w:tcW w:w="413" w:type="pct"/>
                  <w:tcBorders>
                    <w:top w:val="single" w:sz="4" w:space="0" w:color="008080"/>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b/>
                      <w:bCs/>
                      <w:lang w:val="it-IT"/>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it-IT"/>
                    </w:rPr>
                  </w:pPr>
                </w:p>
              </w:tc>
              <w:tc>
                <w:tcPr>
                  <w:tcW w:w="536" w:type="pct"/>
                  <w:tcBorders>
                    <w:top w:val="single" w:sz="4" w:space="0" w:color="008080"/>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lang w:val="en-US"/>
                    </w:rPr>
                  </w:pPr>
                  <w:r w:rsidRPr="00513D07">
                    <w:rPr>
                      <w:rFonts w:ascii="Calibri" w:eastAsia="Times New Roman" w:hAnsi="Calibri" w:cs="Arial"/>
                      <w:lang w:val="en-US"/>
                    </w:rPr>
                    <w:t xml:space="preserve">5.1 Organizare de şantier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lang w:val="pt-BR"/>
                    </w:rPr>
                  </w:pPr>
                  <w:r w:rsidRPr="00513D07">
                    <w:rPr>
                      <w:rFonts w:ascii="Calibri" w:eastAsia="Times New Roman" w:hAnsi="Calibri" w:cs="Arial"/>
                      <w:lang w:val="pt-BR"/>
                    </w:rPr>
                    <w:t xml:space="preserve"> 5.1.1 lucrări de construcţii </w:t>
                  </w:r>
                  <w:r w:rsidRPr="00513D07">
                    <w:rPr>
                      <w:rFonts w:ascii="Calibri" w:eastAsia="Times New Roman" w:hAnsi="Calibri" w:cs="Arial"/>
                      <w:b/>
                      <w:bCs/>
                      <w:lang w:val="pt-BR"/>
                    </w:rPr>
                    <w:t xml:space="preserve"> ş</w:t>
                  </w:r>
                  <w:r w:rsidRPr="00513D07">
                    <w:rPr>
                      <w:rFonts w:ascii="Calibri" w:eastAsia="Times New Roman" w:hAnsi="Calibri" w:cs="Arial"/>
                      <w:lang w:val="pt-BR"/>
                    </w:rPr>
                    <w:t>i instalaţii aferente organizării de şantier</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pt-BR"/>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pt-BR"/>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pt-BR"/>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pt-BR"/>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pt-BR"/>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lang w:val="it-IT"/>
                    </w:rPr>
                  </w:pPr>
                  <w:r w:rsidRPr="00513D07">
                    <w:rPr>
                      <w:rFonts w:ascii="Calibri" w:eastAsia="Times New Roman" w:hAnsi="Calibri" w:cs="Arial"/>
                      <w:lang w:val="it-IT"/>
                    </w:rPr>
                    <w:t>5.1.2 cheltuieli conexe organizării şantierului</w:t>
                  </w:r>
                  <w:r w:rsidRPr="00513D07">
                    <w:rPr>
                      <w:rFonts w:ascii="Calibri" w:eastAsia="Times New Roman" w:hAnsi="Calibri" w:cs="Arial"/>
                      <w:b/>
                      <w:bCs/>
                      <w:lang w:val="it-IT"/>
                    </w:rPr>
                    <w:t xml:space="preserve"> (E)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lang w:val="it-IT"/>
                    </w:rPr>
                  </w:pPr>
                  <w:r w:rsidRPr="00513D07">
                    <w:rPr>
                      <w:rFonts w:ascii="Calibri" w:eastAsia="Times New Roman" w:hAnsi="Calibri" w:cs="Arial"/>
                      <w:lang w:val="it-IT"/>
                    </w:rPr>
                    <w:t>5.2 Comisioane, taxe, costul creditului</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lang w:val="it-IT"/>
                    </w:rPr>
                  </w:pPr>
                  <w:r w:rsidRPr="00513D07">
                    <w:rPr>
                      <w:rFonts w:ascii="Calibri" w:eastAsia="Times New Roman" w:hAnsi="Calibri" w:cs="Arial"/>
                      <w:lang w:val="it-IT"/>
                    </w:rPr>
                    <w:t>5.3 Cheltuieli diverse şi neprevăzute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it-IT"/>
                    </w:rPr>
                  </w:pPr>
                  <w:r w:rsidRPr="00513D07">
                    <w:rPr>
                      <w:rFonts w:ascii="Calibri" w:eastAsia="Times New Roman" w:hAnsi="Calibri" w:cs="Arial"/>
                      <w:b/>
                      <w:bCs/>
                      <w:lang w:val="it-IT"/>
                    </w:rPr>
                    <w:t xml:space="preserve"> Capitolul 6 Cheltuieli pentru darea în exploatare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vAlign w:val="center"/>
                </w:tcPr>
                <w:p w:rsidR="00513D07" w:rsidRPr="00513D07" w:rsidRDefault="00513D07" w:rsidP="00513D07">
                  <w:pPr>
                    <w:spacing w:before="0" w:line="240" w:lineRule="auto"/>
                    <w:jc w:val="left"/>
                    <w:rPr>
                      <w:rFonts w:ascii="Calibri" w:eastAsia="Times New Roman" w:hAnsi="Calibri" w:cs="Arial"/>
                      <w:lang w:val="pt-BR"/>
                    </w:rPr>
                  </w:pPr>
                  <w:r w:rsidRPr="00513D07">
                    <w:rPr>
                      <w:rFonts w:ascii="Calibri" w:eastAsia="Times New Roman" w:hAnsi="Calibri" w:cs="Arial"/>
                      <w:lang w:val="pt-BR"/>
                    </w:rPr>
                    <w:lastRenderedPageBreak/>
                    <w:t xml:space="preserve">6.1 Pregătirea personalului de exploatare </w:t>
                  </w:r>
                  <w:r w:rsidRPr="00513D07">
                    <w:rPr>
                      <w:rFonts w:ascii="Calibri" w:eastAsia="Times New Roman" w:hAnsi="Calibri" w:cs="Arial"/>
                      <w:b/>
                      <w:bCs/>
                      <w:lang w:val="pt-BR"/>
                    </w:rPr>
                    <w:t>(N)</w:t>
                  </w:r>
                </w:p>
              </w:tc>
              <w:tc>
                <w:tcPr>
                  <w:tcW w:w="600" w:type="pct"/>
                  <w:tcBorders>
                    <w:top w:val="nil"/>
                    <w:left w:val="single" w:sz="8" w:space="0" w:color="008080"/>
                    <w:bottom w:val="single" w:sz="4" w:space="0" w:color="008080"/>
                    <w:right w:val="single" w:sz="4" w:space="0" w:color="008080"/>
                  </w:tcBorders>
                  <w:shd w:val="clear" w:color="auto" w:fill="00B050"/>
                  <w:noWrap/>
                  <w:vAlign w:val="bottom"/>
                </w:tcPr>
                <w:p w:rsidR="00513D07" w:rsidRPr="00513D07" w:rsidRDefault="00513D07" w:rsidP="00513D07">
                  <w:pPr>
                    <w:spacing w:before="0" w:line="240" w:lineRule="auto"/>
                    <w:jc w:val="left"/>
                    <w:rPr>
                      <w:rFonts w:ascii="Calibri" w:eastAsia="Times New Roman" w:hAnsi="Calibri" w:cs="Arial"/>
                      <w:color w:val="FFFFFF"/>
                      <w:lang w:val="pt-BR"/>
                    </w:rPr>
                  </w:pPr>
                </w:p>
              </w:tc>
              <w:tc>
                <w:tcPr>
                  <w:tcW w:w="388" w:type="pct"/>
                  <w:tcBorders>
                    <w:top w:val="nil"/>
                    <w:left w:val="nil"/>
                    <w:bottom w:val="single" w:sz="4" w:space="0" w:color="008080"/>
                    <w:right w:val="single" w:sz="8" w:space="0" w:color="008080"/>
                  </w:tcBorders>
                  <w:noWrap/>
                  <w:vAlign w:val="center"/>
                </w:tcPr>
                <w:p w:rsidR="00513D07" w:rsidRPr="00513D07" w:rsidRDefault="00513D07" w:rsidP="00513D07">
                  <w:pPr>
                    <w:spacing w:before="0" w:line="240" w:lineRule="auto"/>
                    <w:jc w:val="right"/>
                    <w:rPr>
                      <w:rFonts w:ascii="Calibri" w:eastAsia="Times New Roman" w:hAnsi="Calibri" w:cs="Arial"/>
                      <w:lang w:val="pt-BR"/>
                    </w:rPr>
                  </w:pPr>
                </w:p>
              </w:tc>
              <w:tc>
                <w:tcPr>
                  <w:tcW w:w="700" w:type="pct"/>
                  <w:tcBorders>
                    <w:top w:val="nil"/>
                    <w:left w:val="nil"/>
                    <w:bottom w:val="single" w:sz="4" w:space="0" w:color="008080"/>
                    <w:right w:val="single" w:sz="4" w:space="0" w:color="008080"/>
                  </w:tcBorders>
                  <w:shd w:val="clear" w:color="auto" w:fill="00B050"/>
                  <w:noWrap/>
                  <w:vAlign w:val="bottom"/>
                </w:tcPr>
                <w:p w:rsidR="00513D07" w:rsidRPr="00513D07" w:rsidRDefault="00513D07" w:rsidP="00513D07">
                  <w:pPr>
                    <w:spacing w:before="0" w:line="240" w:lineRule="auto"/>
                    <w:jc w:val="left"/>
                    <w:rPr>
                      <w:rFonts w:ascii="Calibri" w:eastAsia="Times New Roman" w:hAnsi="Calibri" w:cs="Arial"/>
                      <w:lang w:val="pt-BR"/>
                    </w:rPr>
                  </w:pPr>
                </w:p>
              </w:tc>
              <w:tc>
                <w:tcPr>
                  <w:tcW w:w="413" w:type="pct"/>
                  <w:tcBorders>
                    <w:top w:val="nil"/>
                    <w:left w:val="nil"/>
                    <w:bottom w:val="single" w:sz="4" w:space="0" w:color="008080"/>
                    <w:right w:val="single" w:sz="8" w:space="0" w:color="008080"/>
                  </w:tcBorders>
                  <w:noWrap/>
                  <w:vAlign w:val="center"/>
                </w:tcPr>
                <w:p w:rsidR="00513D07" w:rsidRPr="00513D07" w:rsidRDefault="00513D07" w:rsidP="00513D07">
                  <w:pPr>
                    <w:spacing w:before="0" w:line="240" w:lineRule="auto"/>
                    <w:jc w:val="right"/>
                    <w:rPr>
                      <w:rFonts w:ascii="Calibri" w:eastAsia="Times New Roman" w:hAnsi="Calibri" w:cs="Arial"/>
                      <w:lang w:val="pt-BR"/>
                    </w:rPr>
                  </w:pPr>
                </w:p>
              </w:tc>
              <w:tc>
                <w:tcPr>
                  <w:tcW w:w="637" w:type="pct"/>
                  <w:tcBorders>
                    <w:top w:val="nil"/>
                    <w:left w:val="nil"/>
                    <w:bottom w:val="single" w:sz="4" w:space="0" w:color="008080"/>
                    <w:right w:val="single" w:sz="4" w:space="0" w:color="008080"/>
                  </w:tcBorders>
                  <w:shd w:val="clear" w:color="auto" w:fill="00B050"/>
                  <w:noWrap/>
                  <w:vAlign w:val="bottom"/>
                </w:tcPr>
                <w:p w:rsidR="00513D07" w:rsidRPr="00513D07" w:rsidRDefault="00513D07" w:rsidP="00513D07">
                  <w:pPr>
                    <w:spacing w:before="0" w:line="240" w:lineRule="auto"/>
                    <w:jc w:val="left"/>
                    <w:rPr>
                      <w:rFonts w:ascii="Calibri" w:eastAsia="Times New Roman" w:hAnsi="Calibri" w:cs="Arial"/>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pt-BR"/>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lang w:val="fr-FR"/>
                    </w:rPr>
                  </w:pPr>
                  <w:r w:rsidRPr="00513D07">
                    <w:rPr>
                      <w:rFonts w:ascii="Calibri" w:eastAsia="Times New Roman" w:hAnsi="Calibri" w:cs="Arial"/>
                      <w:lang w:val="fr-FR"/>
                    </w:rPr>
                    <w:t xml:space="preserve">6.2 Probe tehnologice, încercări, rodaje, expertize la recepţie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fr-FR"/>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fr-FR"/>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fr-FR"/>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fr-FR"/>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fr-FR"/>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fr-FR"/>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513D07">
                  <w:pPr>
                    <w:spacing w:before="0" w:line="240" w:lineRule="auto"/>
                    <w:jc w:val="center"/>
                    <w:rPr>
                      <w:rFonts w:ascii="Calibri" w:eastAsia="Times New Roman" w:hAnsi="Calibri" w:cs="Arial"/>
                      <w:b/>
                      <w:bCs/>
                      <w:lang w:val="en-US"/>
                    </w:rPr>
                  </w:pPr>
                  <w:r w:rsidRPr="00513D07">
                    <w:rPr>
                      <w:rFonts w:ascii="Calibri" w:eastAsia="Times New Roman" w:hAnsi="Calibri" w:cs="Arial"/>
                      <w:b/>
                      <w:bCs/>
                      <w:lang w:val="en-US"/>
                    </w:rPr>
                    <w:t xml:space="preserve">TOTAL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lang w:val="en-US"/>
                    </w:rPr>
                  </w:pPr>
                  <w:r w:rsidRPr="00513D07">
                    <w:rPr>
                      <w:rFonts w:ascii="Calibri" w:eastAsia="Times New Roman" w:hAnsi="Calibri" w:cs="Arial"/>
                      <w:lang w:val="en-US"/>
                    </w:rPr>
                    <w:t>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513D07">
                  <w:pPr>
                    <w:spacing w:before="0" w:line="240" w:lineRule="auto"/>
                    <w:jc w:val="center"/>
                    <w:rPr>
                      <w:rFonts w:ascii="Calibri" w:eastAsia="Times New Roman" w:hAnsi="Calibri" w:cs="Arial"/>
                      <w:b/>
                      <w:bCs/>
                      <w:lang w:val="en-US"/>
                    </w:rPr>
                  </w:pPr>
                  <w:r w:rsidRPr="00513D07">
                    <w:rPr>
                      <w:rFonts w:ascii="Calibri" w:eastAsia="Times New Roman" w:hAnsi="Calibri" w:cs="Arial"/>
                      <w:b/>
                      <w:bCs/>
                      <w:lang w:val="en-US"/>
                    </w:rPr>
                    <w:t xml:space="preserve"> ACTUALIZARE Cheltuieli Eligibile (max 5%)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513D07">
                  <w:pPr>
                    <w:spacing w:before="0" w:line="240" w:lineRule="auto"/>
                    <w:jc w:val="center"/>
                    <w:rPr>
                      <w:rFonts w:ascii="Calibri" w:eastAsia="Times New Roman" w:hAnsi="Calibri" w:cs="Arial"/>
                      <w:b/>
                      <w:bCs/>
                      <w:lang w:val="en-US"/>
                    </w:rPr>
                  </w:pPr>
                  <w:r w:rsidRPr="00513D07">
                    <w:rPr>
                      <w:rFonts w:ascii="Calibri" w:eastAsia="Times New Roman" w:hAnsi="Calibri" w:cs="Arial"/>
                      <w:b/>
                      <w:bCs/>
                      <w:lang w:val="en-US"/>
                    </w:rPr>
                    <w:t>TOTAL GENERAL fără TVA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513D07">
                  <w:pPr>
                    <w:spacing w:before="0" w:line="240" w:lineRule="auto"/>
                    <w:jc w:val="center"/>
                    <w:rPr>
                      <w:rFonts w:ascii="Calibri" w:eastAsia="Times New Roman" w:hAnsi="Calibri" w:cs="Arial"/>
                      <w:b/>
                      <w:bCs/>
                      <w:lang w:val="en-US"/>
                    </w:rPr>
                  </w:pP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513D07">
                  <w:pPr>
                    <w:spacing w:before="0" w:line="240" w:lineRule="auto"/>
                    <w:jc w:val="center"/>
                    <w:rPr>
                      <w:rFonts w:ascii="Calibri" w:eastAsia="Times New Roman" w:hAnsi="Calibri" w:cs="Arial"/>
                      <w:b/>
                      <w:bCs/>
                      <w:lang w:val="en-US"/>
                    </w:rPr>
                  </w:pPr>
                  <w:r w:rsidRPr="00513D07">
                    <w:rPr>
                      <w:rFonts w:ascii="Calibri" w:eastAsia="Times New Roman" w:hAnsi="Calibri" w:cs="Arial"/>
                      <w:b/>
                      <w:bCs/>
                      <w:lang w:val="en-US"/>
                    </w:rPr>
                    <w:t xml:space="preserve"> Valoare TVA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513D07">
                  <w:pPr>
                    <w:spacing w:before="0" w:line="240" w:lineRule="auto"/>
                    <w:jc w:val="center"/>
                    <w:rPr>
                      <w:rFonts w:ascii="Calibri" w:eastAsia="Times New Roman" w:hAnsi="Calibri" w:cs="Arial"/>
                      <w:b/>
                      <w:bCs/>
                      <w:lang w:val="en-US"/>
                    </w:rPr>
                  </w:pPr>
                  <w:r w:rsidRPr="00513D07">
                    <w:rPr>
                      <w:rFonts w:ascii="Calibri" w:eastAsia="Times New Roman" w:hAnsi="Calibri" w:cs="Arial"/>
                      <w:b/>
                      <w:bCs/>
                      <w:lang w:val="en-US"/>
                    </w:rPr>
                    <w:t>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r>
            <w:tr w:rsidR="00513D07" w:rsidRPr="00513D07" w:rsidTr="00513D07">
              <w:trPr>
                <w:trHeight w:val="270"/>
              </w:trPr>
              <w:tc>
                <w:tcPr>
                  <w:tcW w:w="1726" w:type="pct"/>
                  <w:tcBorders>
                    <w:top w:val="nil"/>
                    <w:left w:val="single" w:sz="8" w:space="0" w:color="008080"/>
                    <w:bottom w:val="single" w:sz="8" w:space="0" w:color="008080"/>
                    <w:right w:val="nil"/>
                  </w:tcBorders>
                  <w:shd w:val="clear" w:color="auto" w:fill="auto"/>
                  <w:noWrap/>
                  <w:vAlign w:val="bottom"/>
                </w:tcPr>
                <w:p w:rsidR="00513D07" w:rsidRPr="00513D07" w:rsidRDefault="00513D07" w:rsidP="00513D07">
                  <w:pPr>
                    <w:spacing w:before="0" w:line="240" w:lineRule="auto"/>
                    <w:jc w:val="center"/>
                    <w:rPr>
                      <w:rFonts w:ascii="Calibri" w:eastAsia="Times New Roman" w:hAnsi="Calibri" w:cs="Arial"/>
                      <w:b/>
                      <w:bCs/>
                      <w:lang w:val="en-US"/>
                    </w:rPr>
                  </w:pPr>
                  <w:r w:rsidRPr="00513D07">
                    <w:rPr>
                      <w:rFonts w:ascii="Calibri" w:eastAsia="Times New Roman" w:hAnsi="Calibri" w:cs="Arial"/>
                      <w:b/>
                      <w:bCs/>
                      <w:lang w:val="en-US"/>
                    </w:rPr>
                    <w:t xml:space="preserve"> TOTAL GENERAL inclusiv TVA </w:t>
                  </w:r>
                </w:p>
              </w:tc>
              <w:tc>
                <w:tcPr>
                  <w:tcW w:w="988"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rsidR="00513D07" w:rsidRPr="00513D07" w:rsidRDefault="00513D07" w:rsidP="00513D07">
                  <w:pPr>
                    <w:spacing w:before="0" w:line="240" w:lineRule="auto"/>
                    <w:jc w:val="center"/>
                    <w:rPr>
                      <w:rFonts w:ascii="Calibri" w:eastAsia="Times New Roman" w:hAnsi="Calibri" w:cs="Arial"/>
                      <w:b/>
                      <w:bCs/>
                      <w:lang w:val="en-US"/>
                    </w:rPr>
                  </w:pPr>
                </w:p>
              </w:tc>
              <w:tc>
                <w:tcPr>
                  <w:tcW w:w="1113" w:type="pct"/>
                  <w:gridSpan w:val="2"/>
                  <w:tcBorders>
                    <w:top w:val="single" w:sz="4" w:space="0" w:color="008080"/>
                    <w:left w:val="nil"/>
                    <w:bottom w:val="single" w:sz="8" w:space="0" w:color="008080"/>
                    <w:right w:val="single" w:sz="8" w:space="0" w:color="008080"/>
                  </w:tcBorders>
                  <w:shd w:val="clear" w:color="auto" w:fill="auto"/>
                  <w:noWrap/>
                  <w:vAlign w:val="bottom"/>
                </w:tcPr>
                <w:p w:rsidR="00513D07" w:rsidRPr="00513D07" w:rsidRDefault="00513D07" w:rsidP="00513D07">
                  <w:pPr>
                    <w:spacing w:before="0" w:line="240" w:lineRule="auto"/>
                    <w:jc w:val="center"/>
                    <w:rPr>
                      <w:rFonts w:ascii="Calibri" w:eastAsia="Times New Roman" w:hAnsi="Calibri" w:cs="Arial"/>
                      <w:b/>
                      <w:bCs/>
                      <w:lang w:val="en-US"/>
                    </w:rPr>
                  </w:pPr>
                </w:p>
              </w:tc>
              <w:tc>
                <w:tcPr>
                  <w:tcW w:w="1173" w:type="pct"/>
                  <w:gridSpan w:val="2"/>
                  <w:tcBorders>
                    <w:top w:val="single" w:sz="4" w:space="0" w:color="008080"/>
                    <w:left w:val="nil"/>
                    <w:bottom w:val="single" w:sz="8" w:space="0" w:color="008080"/>
                    <w:right w:val="single" w:sz="8" w:space="0" w:color="008080"/>
                  </w:tcBorders>
                  <w:shd w:val="clear" w:color="auto" w:fill="auto"/>
                  <w:noWrap/>
                  <w:vAlign w:val="bottom"/>
                </w:tcPr>
                <w:p w:rsidR="00513D07" w:rsidRPr="00513D07" w:rsidRDefault="00513D07" w:rsidP="00513D07">
                  <w:pPr>
                    <w:spacing w:before="0" w:line="240" w:lineRule="auto"/>
                    <w:jc w:val="center"/>
                    <w:rPr>
                      <w:rFonts w:ascii="Calibri" w:eastAsia="Times New Roman" w:hAnsi="Calibri" w:cs="Arial"/>
                      <w:b/>
                      <w:bCs/>
                      <w:lang w:val="en-US"/>
                    </w:rPr>
                  </w:pPr>
                </w:p>
              </w:tc>
            </w:tr>
          </w:tbl>
          <w:p w:rsidR="00513D07" w:rsidRPr="00513D07" w:rsidRDefault="00513D07" w:rsidP="00513D07">
            <w:pPr>
              <w:spacing w:before="0" w:line="240" w:lineRule="auto"/>
              <w:jc w:val="left"/>
              <w:rPr>
                <w:rFonts w:ascii="Calibri" w:eastAsia="Times New Roman" w:hAnsi="Calibri" w:cs="Arial"/>
                <w:b/>
                <w:i/>
                <w:iCs/>
              </w:rPr>
            </w:pPr>
          </w:p>
          <w:p w:rsidR="00513D07" w:rsidRPr="00513D07" w:rsidRDefault="00513D07" w:rsidP="00513D07">
            <w:pPr>
              <w:spacing w:before="0" w:line="240" w:lineRule="auto"/>
              <w:jc w:val="left"/>
              <w:rPr>
                <w:rFonts w:ascii="Calibri" w:eastAsia="Times New Roman" w:hAnsi="Calibri" w:cs="Arial"/>
                <w:b/>
                <w:i/>
                <w:iCs/>
                <w:caps/>
                <w:u w:val="single"/>
              </w:rPr>
            </w:pPr>
            <w:r w:rsidRPr="00513D07">
              <w:rPr>
                <w:rFonts w:ascii="Calibri" w:eastAsia="Times New Roman" w:hAnsi="Calibri" w:cs="Arial"/>
                <w:b/>
                <w:i/>
                <w:iCs/>
              </w:rPr>
              <w:t>Toate costurile vor fi exprimate în Euro, şi se vor baza pe devizul general din Studiul de fezabilitate (întocmit în Euro)</w:t>
            </w:r>
          </w:p>
          <w:p w:rsidR="00513D07" w:rsidRDefault="00513D07" w:rsidP="00513D07">
            <w:pPr>
              <w:spacing w:before="0" w:line="240" w:lineRule="auto"/>
              <w:jc w:val="left"/>
              <w:rPr>
                <w:rFonts w:ascii="Calibri" w:eastAsia="Arial Unicode MS" w:hAnsi="Calibri" w:cs="Arial"/>
              </w:rPr>
            </w:pPr>
            <w:r w:rsidRPr="00513D07">
              <w:rPr>
                <w:rFonts w:ascii="Calibri" w:eastAsia="Times New Roman" w:hAnsi="Calibri" w:cs="Arial"/>
              </w:rPr>
              <w:t xml:space="preserve">1 Euro = ………..LEI </w:t>
            </w:r>
            <w:r w:rsidRPr="00513D07">
              <w:rPr>
                <w:rFonts w:ascii="Calibri" w:eastAsia="Arial Unicode MS" w:hAnsi="Calibri" w:cs="Arial"/>
              </w:rPr>
              <w:t>(</w:t>
            </w:r>
            <w:r w:rsidRPr="00513D07">
              <w:rPr>
                <w:rFonts w:ascii="Calibri" w:eastAsia="Times New Roman" w:hAnsi="Calibri" w:cs="Arial"/>
              </w:rPr>
              <w:t>Rata de conversie între Euro şi moneda naţională pentru România este cea publicată de Banca Central Europeană pe Internet la adresa : &lt;http://www.ecb.int/index.html&gt;</w:t>
            </w:r>
            <w:r w:rsidRPr="00513D07">
              <w:rPr>
                <w:rFonts w:ascii="Calibri" w:eastAsia="Arial Unicode MS" w:hAnsi="Calibri" w:cs="Arial"/>
              </w:rPr>
              <w:t xml:space="preserve">la data întocmirii Studiului de fezabilitate) </w:t>
            </w:r>
          </w:p>
          <w:p w:rsidR="002C3E00" w:rsidRDefault="002C3E00" w:rsidP="00513D07">
            <w:pPr>
              <w:spacing w:before="0" w:line="240" w:lineRule="auto"/>
              <w:jc w:val="left"/>
              <w:rPr>
                <w:rFonts w:ascii="Calibri" w:eastAsia="Arial Unicode MS" w:hAnsi="Calibri" w:cs="Arial"/>
              </w:rPr>
            </w:pPr>
          </w:p>
          <w:p w:rsidR="002C3E00" w:rsidRDefault="002C3E00" w:rsidP="00513D07">
            <w:pPr>
              <w:spacing w:before="0" w:line="240" w:lineRule="auto"/>
              <w:jc w:val="left"/>
              <w:rPr>
                <w:rFonts w:ascii="Calibri" w:eastAsia="Arial Unicode MS" w:hAnsi="Calibri" w:cs="Arial"/>
              </w:rPr>
            </w:pPr>
          </w:p>
          <w:p w:rsidR="002C3E00" w:rsidRDefault="002C3E00" w:rsidP="00513D07">
            <w:pPr>
              <w:spacing w:before="0" w:line="240" w:lineRule="auto"/>
              <w:jc w:val="left"/>
              <w:rPr>
                <w:rFonts w:ascii="Calibri" w:eastAsia="Arial Unicode MS" w:hAnsi="Calibri" w:cs="Arial"/>
              </w:rPr>
            </w:pPr>
          </w:p>
          <w:p w:rsidR="002C3E00" w:rsidRDefault="002C3E00" w:rsidP="00513D07">
            <w:pPr>
              <w:spacing w:before="0" w:line="240" w:lineRule="auto"/>
              <w:jc w:val="left"/>
              <w:rPr>
                <w:rFonts w:ascii="Calibri" w:eastAsia="Arial Unicode MS" w:hAnsi="Calibri" w:cs="Arial"/>
              </w:rPr>
            </w:pPr>
          </w:p>
          <w:p w:rsidR="0009644E" w:rsidRDefault="0009644E" w:rsidP="00513D07">
            <w:pPr>
              <w:spacing w:before="0" w:line="240" w:lineRule="auto"/>
              <w:jc w:val="left"/>
              <w:rPr>
                <w:rFonts w:ascii="Calibri" w:eastAsia="Arial Unicode MS" w:hAnsi="Calibri" w:cs="Arial"/>
              </w:rPr>
            </w:pPr>
          </w:p>
          <w:p w:rsidR="0009644E" w:rsidRDefault="0009644E" w:rsidP="00513D07">
            <w:pPr>
              <w:spacing w:before="0" w:line="240" w:lineRule="auto"/>
              <w:jc w:val="left"/>
              <w:rPr>
                <w:rFonts w:ascii="Calibri" w:eastAsia="Arial Unicode MS" w:hAnsi="Calibri" w:cs="Arial"/>
              </w:rPr>
            </w:pPr>
          </w:p>
          <w:p w:rsidR="0009644E" w:rsidRDefault="0009644E" w:rsidP="00513D07">
            <w:pPr>
              <w:spacing w:before="0" w:line="240" w:lineRule="auto"/>
              <w:jc w:val="left"/>
              <w:rPr>
                <w:rFonts w:ascii="Calibri" w:eastAsia="Arial Unicode MS" w:hAnsi="Calibri" w:cs="Arial"/>
              </w:rPr>
            </w:pPr>
          </w:p>
          <w:p w:rsidR="0009644E" w:rsidRDefault="0009644E" w:rsidP="00513D07">
            <w:pPr>
              <w:spacing w:before="0" w:line="240" w:lineRule="auto"/>
              <w:jc w:val="left"/>
              <w:rPr>
                <w:rFonts w:ascii="Calibri" w:eastAsia="Arial Unicode MS" w:hAnsi="Calibri" w:cs="Arial"/>
              </w:rPr>
            </w:pPr>
          </w:p>
          <w:p w:rsidR="0009644E" w:rsidRDefault="0009644E" w:rsidP="00513D07">
            <w:pPr>
              <w:spacing w:before="0" w:line="240" w:lineRule="auto"/>
              <w:jc w:val="left"/>
              <w:rPr>
                <w:rFonts w:ascii="Calibri" w:eastAsia="Arial Unicode MS" w:hAnsi="Calibri" w:cs="Arial"/>
              </w:rPr>
            </w:pPr>
          </w:p>
          <w:p w:rsidR="0009644E" w:rsidRDefault="0009644E" w:rsidP="00513D07">
            <w:pPr>
              <w:spacing w:before="0" w:line="240" w:lineRule="auto"/>
              <w:jc w:val="left"/>
              <w:rPr>
                <w:rFonts w:ascii="Calibri" w:eastAsia="Arial Unicode MS" w:hAnsi="Calibri" w:cs="Arial"/>
              </w:rPr>
            </w:pPr>
          </w:p>
          <w:p w:rsidR="0009644E" w:rsidRDefault="0009644E" w:rsidP="00513D07">
            <w:pPr>
              <w:spacing w:before="0" w:line="240" w:lineRule="auto"/>
              <w:jc w:val="left"/>
              <w:rPr>
                <w:rFonts w:ascii="Calibri" w:eastAsia="Arial Unicode MS" w:hAnsi="Calibri" w:cs="Arial"/>
              </w:rPr>
            </w:pPr>
          </w:p>
          <w:p w:rsidR="0009644E" w:rsidRDefault="0009644E" w:rsidP="00513D07">
            <w:pPr>
              <w:spacing w:before="0" w:line="240" w:lineRule="auto"/>
              <w:jc w:val="left"/>
              <w:rPr>
                <w:rFonts w:ascii="Calibri" w:eastAsia="Arial Unicode MS" w:hAnsi="Calibri" w:cs="Arial"/>
              </w:rPr>
            </w:pPr>
          </w:p>
          <w:p w:rsidR="0009644E" w:rsidRDefault="0009644E" w:rsidP="00513D07">
            <w:pPr>
              <w:spacing w:before="0" w:line="240" w:lineRule="auto"/>
              <w:jc w:val="left"/>
              <w:rPr>
                <w:rFonts w:ascii="Calibri" w:eastAsia="Arial Unicode MS" w:hAnsi="Calibri" w:cs="Arial"/>
              </w:rPr>
            </w:pPr>
          </w:p>
          <w:p w:rsidR="002C3E00" w:rsidRDefault="002C3E00" w:rsidP="00513D07">
            <w:pPr>
              <w:spacing w:before="0" w:line="240" w:lineRule="auto"/>
              <w:jc w:val="left"/>
              <w:rPr>
                <w:rFonts w:ascii="Calibri" w:eastAsia="Arial Unicode MS" w:hAnsi="Calibri" w:cs="Arial"/>
              </w:rPr>
            </w:pPr>
          </w:p>
          <w:p w:rsidR="002C3E00" w:rsidRDefault="002C3E00" w:rsidP="00513D07">
            <w:pPr>
              <w:spacing w:before="0" w:line="240" w:lineRule="auto"/>
              <w:jc w:val="left"/>
              <w:rPr>
                <w:rFonts w:ascii="Calibri" w:eastAsia="Arial Unicode MS" w:hAnsi="Calibri" w:cs="Arial"/>
              </w:rPr>
            </w:pPr>
          </w:p>
          <w:p w:rsidR="00513D07" w:rsidRPr="00513D07" w:rsidRDefault="00513D07" w:rsidP="00513D07">
            <w:pPr>
              <w:spacing w:before="0" w:line="240" w:lineRule="auto"/>
              <w:ind w:hanging="120"/>
              <w:jc w:val="left"/>
              <w:rPr>
                <w:rFonts w:ascii="Calibri" w:eastAsia="Times New Roman" w:hAnsi="Calibri" w:cs="Arial"/>
                <w:b/>
              </w:rPr>
            </w:pPr>
            <w:r w:rsidRPr="00513D07">
              <w:rPr>
                <w:rFonts w:ascii="Calibri" w:eastAsia="Times New Roman" w:hAnsi="Calibri" w:cs="Arial"/>
                <w:b/>
              </w:rPr>
              <w:t>3. Buget indicativ (Euro) pentru activitatea de procesare si comercializare</w:t>
            </w:r>
          </w:p>
          <w:p w:rsidR="00513D07" w:rsidRPr="00513D07" w:rsidRDefault="00513D07" w:rsidP="00513D07">
            <w:pPr>
              <w:spacing w:before="0" w:line="240" w:lineRule="auto"/>
              <w:ind w:hanging="120"/>
              <w:jc w:val="left"/>
              <w:rPr>
                <w:rFonts w:ascii="Calibri" w:eastAsia="Times New Roman" w:hAnsi="Calibri" w:cs="Arial"/>
                <w:b/>
              </w:rPr>
            </w:pPr>
          </w:p>
          <w:p w:rsidR="00513D07" w:rsidRPr="00513D07" w:rsidRDefault="00513D07" w:rsidP="00513D07">
            <w:pPr>
              <w:spacing w:before="0" w:line="240" w:lineRule="auto"/>
              <w:ind w:right="553" w:hanging="120"/>
              <w:jc w:val="right"/>
              <w:rPr>
                <w:rFonts w:ascii="Calibri" w:eastAsia="Times New Roman" w:hAnsi="Calibri" w:cs="Arial"/>
                <w:lang w:val="pt-BR"/>
              </w:rPr>
            </w:pPr>
            <w:r w:rsidRPr="00513D07">
              <w:rPr>
                <w:rFonts w:ascii="Calibri" w:eastAsia="Times New Roman" w:hAnsi="Calibri" w:cs="Arial"/>
                <w:lang w:val="pt-BR"/>
              </w:rPr>
              <w:t>S-a utilizat cursul de transformare              1 Euro = …………………..LEI</w:t>
            </w:r>
          </w:p>
          <w:p w:rsidR="00513D07" w:rsidRPr="00513D07" w:rsidRDefault="00513D07" w:rsidP="00513D07">
            <w:pPr>
              <w:spacing w:before="0" w:line="240" w:lineRule="auto"/>
              <w:ind w:right="553" w:hanging="120"/>
              <w:jc w:val="right"/>
              <w:rPr>
                <w:rFonts w:ascii="Calibri" w:eastAsia="Times New Roman" w:hAnsi="Calibri" w:cs="Arial"/>
                <w:lang w:val="pt-BR"/>
              </w:rPr>
            </w:pPr>
          </w:p>
          <w:p w:rsidR="00513D07" w:rsidRPr="00513D07" w:rsidRDefault="00513D07" w:rsidP="00513D07">
            <w:pPr>
              <w:spacing w:before="0" w:line="240" w:lineRule="auto"/>
              <w:ind w:right="553" w:hanging="120"/>
              <w:jc w:val="right"/>
              <w:rPr>
                <w:rFonts w:ascii="Calibri" w:eastAsia="Times New Roman" w:hAnsi="Calibri" w:cs="Arial"/>
                <w:lang w:val="pt-BR"/>
              </w:rPr>
            </w:pPr>
            <w:r w:rsidRPr="00513D07">
              <w:rPr>
                <w:rFonts w:ascii="Calibri" w:eastAsia="Times New Roman" w:hAnsi="Calibri" w:cs="Arial"/>
                <w:lang w:val="pt-BR"/>
              </w:rPr>
              <w:t>din data de:____/_____/__________</w:t>
            </w:r>
          </w:p>
          <w:p w:rsidR="00513D07" w:rsidRPr="00513D07" w:rsidRDefault="00513D07" w:rsidP="00513D07">
            <w:pPr>
              <w:spacing w:before="0" w:line="240" w:lineRule="auto"/>
              <w:ind w:right="553" w:hanging="120"/>
              <w:jc w:val="right"/>
              <w:rPr>
                <w:rFonts w:ascii="Calibri" w:eastAsia="Times New Roman" w:hAnsi="Calibri" w:cs="Arial"/>
              </w:rPr>
            </w:pPr>
            <w:r w:rsidRPr="00513D07">
              <w:rPr>
                <w:rFonts w:ascii="Calibri" w:eastAsia="Times New Roman" w:hAnsi="Calibri" w:cs="Arial"/>
              </w:rPr>
              <w:t>Euro</w:t>
            </w:r>
          </w:p>
          <w:tbl>
            <w:tblPr>
              <w:tblW w:w="14569" w:type="dxa"/>
              <w:tblInd w:w="1" w:type="dxa"/>
              <w:tblLayout w:type="fixed"/>
              <w:tblLook w:val="0000" w:firstRow="0" w:lastRow="0" w:firstColumn="0" w:lastColumn="0" w:noHBand="0" w:noVBand="0"/>
            </w:tblPr>
            <w:tblGrid>
              <w:gridCol w:w="5029"/>
              <w:gridCol w:w="1748"/>
              <w:gridCol w:w="1131"/>
              <w:gridCol w:w="2040"/>
              <w:gridCol w:w="1203"/>
              <w:gridCol w:w="1856"/>
              <w:gridCol w:w="1562"/>
            </w:tblGrid>
            <w:tr w:rsidR="00513D07" w:rsidRPr="00513D07" w:rsidTr="00513D07">
              <w:trPr>
                <w:trHeight w:val="300"/>
              </w:trPr>
              <w:tc>
                <w:tcPr>
                  <w:tcW w:w="1726" w:type="pct"/>
                  <w:tcBorders>
                    <w:top w:val="single" w:sz="8" w:space="0" w:color="008080"/>
                    <w:left w:val="single" w:sz="8" w:space="0" w:color="008080"/>
                    <w:bottom w:val="single" w:sz="4" w:space="0" w:color="008080"/>
                    <w:right w:val="nil"/>
                  </w:tcBorders>
                  <w:shd w:val="clear" w:color="auto" w:fill="auto"/>
                  <w:noWrap/>
                  <w:vAlign w:val="bottom"/>
                </w:tcPr>
                <w:p w:rsidR="00513D07" w:rsidRPr="00513D07" w:rsidRDefault="00513D07" w:rsidP="00663D31">
                  <w:pPr>
                    <w:spacing w:before="0" w:line="240" w:lineRule="auto"/>
                    <w:ind w:hanging="120"/>
                    <w:jc w:val="center"/>
                    <w:rPr>
                      <w:rFonts w:ascii="Calibri" w:eastAsia="Times New Roman" w:hAnsi="Calibri" w:cs="Arial"/>
                      <w:b/>
                      <w:bCs/>
                      <w:lang w:val="it-IT"/>
                    </w:rPr>
                  </w:pPr>
                  <w:r w:rsidRPr="00513D07">
                    <w:rPr>
                      <w:rFonts w:ascii="Calibri" w:eastAsia="Times New Roman" w:hAnsi="Calibri" w:cs="Arial"/>
                      <w:b/>
                      <w:bCs/>
                      <w:lang w:val="it-IT"/>
                    </w:rPr>
                    <w:t>Buget Indicativ al Proiectului (Valori fără TVA )</w:t>
                  </w:r>
                </w:p>
              </w:tc>
              <w:tc>
                <w:tcPr>
                  <w:tcW w:w="988"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rsidR="00513D07" w:rsidRPr="00513D07" w:rsidRDefault="00513D07" w:rsidP="00663D31">
                  <w:pPr>
                    <w:spacing w:before="0" w:line="240" w:lineRule="auto"/>
                    <w:ind w:hanging="120"/>
                    <w:jc w:val="center"/>
                    <w:rPr>
                      <w:rFonts w:ascii="Calibri" w:eastAsia="Times New Roman" w:hAnsi="Calibri" w:cs="Arial"/>
                      <w:b/>
                      <w:bCs/>
                      <w:lang w:val="it-IT"/>
                    </w:rPr>
                  </w:pPr>
                  <w:r w:rsidRPr="00513D07">
                    <w:rPr>
                      <w:rFonts w:ascii="Calibri" w:eastAsia="Times New Roman" w:hAnsi="Calibri" w:cs="Arial"/>
                      <w:b/>
                      <w:bCs/>
                      <w:lang w:val="it-IT"/>
                    </w:rPr>
                    <w:t>Cheltuieli conform Cererii de finanţare</w:t>
                  </w:r>
                </w:p>
              </w:tc>
              <w:tc>
                <w:tcPr>
                  <w:tcW w:w="2286" w:type="pct"/>
                  <w:gridSpan w:val="4"/>
                  <w:tcBorders>
                    <w:top w:val="single" w:sz="8" w:space="0" w:color="008080"/>
                    <w:left w:val="nil"/>
                    <w:bottom w:val="single" w:sz="8" w:space="0" w:color="008080"/>
                    <w:right w:val="single" w:sz="8" w:space="0" w:color="008080"/>
                  </w:tcBorders>
                  <w:shd w:val="clear" w:color="auto" w:fill="auto"/>
                  <w:vAlign w:val="center"/>
                </w:tcPr>
                <w:p w:rsidR="00513D07" w:rsidRPr="00513D07" w:rsidRDefault="00513D07" w:rsidP="00681A1C">
                  <w:pPr>
                    <w:spacing w:before="0" w:line="240" w:lineRule="auto"/>
                    <w:ind w:hanging="120"/>
                    <w:jc w:val="center"/>
                    <w:rPr>
                      <w:rFonts w:ascii="Calibri" w:eastAsia="Times New Roman" w:hAnsi="Calibri" w:cs="Arial"/>
                      <w:b/>
                      <w:bCs/>
                      <w:lang w:val="en-US"/>
                    </w:rPr>
                  </w:pPr>
                  <w:r w:rsidRPr="00513D07">
                    <w:rPr>
                      <w:rFonts w:ascii="Calibri" w:eastAsia="Times New Roman" w:hAnsi="Calibri" w:cs="Arial"/>
                      <w:b/>
                      <w:bCs/>
                      <w:lang w:val="en-US"/>
                    </w:rPr>
                    <w:t xml:space="preserve">Verificare </w:t>
                  </w:r>
                  <w:r w:rsidR="00663D31">
                    <w:rPr>
                      <w:rFonts w:ascii="Calibri" w:eastAsia="Times New Roman" w:hAnsi="Calibri" w:cs="Arial"/>
                      <w:b/>
                      <w:bCs/>
                      <w:lang w:val="en-US"/>
                    </w:rPr>
                    <w:t xml:space="preserve">GAL </w:t>
                  </w:r>
                  <w:r w:rsidR="00681A1C">
                    <w:rPr>
                      <w:rFonts w:ascii="Calibri" w:eastAsia="Times New Roman" w:hAnsi="Calibri" w:cs="Arial"/>
                      <w:b/>
                      <w:bCs/>
                      <w:lang w:val="en-US"/>
                    </w:rPr>
                    <w:t>Vedea Gavanu Burdea</w:t>
                  </w:r>
                </w:p>
              </w:tc>
            </w:tr>
            <w:tr w:rsidR="00513D07" w:rsidRPr="00513D07" w:rsidTr="00513D07">
              <w:trPr>
                <w:trHeight w:val="31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663D31">
                  <w:pPr>
                    <w:spacing w:before="0" w:line="240" w:lineRule="auto"/>
                    <w:ind w:hanging="120"/>
                    <w:jc w:val="center"/>
                    <w:rPr>
                      <w:rFonts w:ascii="Calibri" w:eastAsia="Times New Roman" w:hAnsi="Calibri" w:cs="Arial"/>
                      <w:b/>
                      <w:bCs/>
                      <w:lang w:val="en-US"/>
                    </w:rPr>
                  </w:pPr>
                  <w:r w:rsidRPr="00513D07">
                    <w:rPr>
                      <w:rFonts w:ascii="Calibri" w:eastAsia="Times New Roman" w:hAnsi="Calibri" w:cs="Arial"/>
                      <w:b/>
                      <w:bCs/>
                      <w:lang w:val="en-US"/>
                    </w:rPr>
                    <w:t>Denumirea capitolelor de cheltuieli</w:t>
                  </w:r>
                </w:p>
              </w:tc>
              <w:tc>
                <w:tcPr>
                  <w:tcW w:w="988"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rsidR="00513D07" w:rsidRPr="00513D07" w:rsidRDefault="00513D07" w:rsidP="00663D31">
                  <w:pPr>
                    <w:spacing w:before="0" w:line="240" w:lineRule="auto"/>
                    <w:ind w:hanging="120"/>
                    <w:jc w:val="center"/>
                    <w:rPr>
                      <w:rFonts w:ascii="Calibri" w:eastAsia="Times New Roman" w:hAnsi="Calibri" w:cs="Arial"/>
                      <w:b/>
                      <w:bCs/>
                      <w:lang w:val="en-US"/>
                    </w:rPr>
                  </w:pPr>
                </w:p>
              </w:tc>
              <w:tc>
                <w:tcPr>
                  <w:tcW w:w="1113"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rsidR="00513D07" w:rsidRPr="00513D07" w:rsidRDefault="00513D07" w:rsidP="00663D31">
                  <w:pPr>
                    <w:spacing w:before="0" w:line="240" w:lineRule="auto"/>
                    <w:ind w:hanging="120"/>
                    <w:jc w:val="center"/>
                    <w:rPr>
                      <w:rFonts w:ascii="Calibri" w:eastAsia="Times New Roman" w:hAnsi="Calibri" w:cs="Arial"/>
                      <w:b/>
                      <w:bCs/>
                      <w:lang w:val="en-US"/>
                    </w:rPr>
                  </w:pPr>
                  <w:r w:rsidRPr="00513D07">
                    <w:rPr>
                      <w:rFonts w:ascii="Calibri" w:eastAsia="Times New Roman" w:hAnsi="Calibri" w:cs="Arial"/>
                      <w:b/>
                      <w:bCs/>
                      <w:lang w:val="en-US"/>
                    </w:rPr>
                    <w:t>Cheltuieli conform SF</w:t>
                  </w:r>
                </w:p>
              </w:tc>
              <w:tc>
                <w:tcPr>
                  <w:tcW w:w="1173" w:type="pct"/>
                  <w:gridSpan w:val="2"/>
                  <w:tcBorders>
                    <w:top w:val="single" w:sz="4" w:space="0" w:color="008080"/>
                    <w:left w:val="nil"/>
                    <w:bottom w:val="single" w:sz="4" w:space="0" w:color="008080"/>
                    <w:right w:val="single" w:sz="8" w:space="0" w:color="008080"/>
                  </w:tcBorders>
                  <w:shd w:val="clear" w:color="auto" w:fill="auto"/>
                  <w:vAlign w:val="center"/>
                </w:tcPr>
                <w:p w:rsidR="00513D07" w:rsidRPr="00513D07" w:rsidRDefault="00513D07" w:rsidP="00663D31">
                  <w:pPr>
                    <w:spacing w:before="0" w:line="240" w:lineRule="auto"/>
                    <w:ind w:hanging="120"/>
                    <w:jc w:val="center"/>
                    <w:rPr>
                      <w:rFonts w:ascii="Calibri" w:eastAsia="Times New Roman" w:hAnsi="Calibri" w:cs="Arial"/>
                      <w:b/>
                      <w:bCs/>
                      <w:lang w:val="pt-BR"/>
                    </w:rPr>
                  </w:pPr>
                  <w:r w:rsidRPr="00513D07">
                    <w:rPr>
                      <w:rFonts w:ascii="Calibri" w:eastAsia="Times New Roman" w:hAnsi="Calibri" w:cs="Arial"/>
                      <w:b/>
                      <w:bCs/>
                      <w:lang w:val="pt-BR"/>
                    </w:rPr>
                    <w:t>Diferenţe faţă de Cererea de finanţare</w:t>
                  </w:r>
                </w:p>
              </w:tc>
            </w:tr>
            <w:tr w:rsidR="00513D07" w:rsidRPr="00513D07" w:rsidTr="00513D07">
              <w:trPr>
                <w:trHeight w:val="31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663D31">
                  <w:pPr>
                    <w:spacing w:before="0" w:line="240" w:lineRule="auto"/>
                    <w:ind w:hanging="120"/>
                    <w:jc w:val="center"/>
                    <w:rPr>
                      <w:rFonts w:ascii="Calibri" w:eastAsia="Times New Roman" w:hAnsi="Calibri" w:cs="Arial"/>
                      <w:b/>
                      <w:bCs/>
                      <w:lang w:val="pt-BR"/>
                    </w:rPr>
                  </w:pPr>
                </w:p>
              </w:tc>
              <w:tc>
                <w:tcPr>
                  <w:tcW w:w="600" w:type="pct"/>
                  <w:tcBorders>
                    <w:top w:val="nil"/>
                    <w:left w:val="single" w:sz="8" w:space="0" w:color="008080"/>
                    <w:bottom w:val="single" w:sz="4" w:space="0" w:color="008080"/>
                    <w:right w:val="single" w:sz="4" w:space="0" w:color="008080"/>
                  </w:tcBorders>
                  <w:shd w:val="clear" w:color="auto" w:fill="auto"/>
                  <w:vAlign w:val="center"/>
                </w:tcPr>
                <w:p w:rsidR="00513D07" w:rsidRPr="00513D07" w:rsidRDefault="00513D07" w:rsidP="00663D31">
                  <w:pPr>
                    <w:spacing w:before="0" w:line="240" w:lineRule="auto"/>
                    <w:ind w:hanging="120"/>
                    <w:jc w:val="center"/>
                    <w:rPr>
                      <w:rFonts w:ascii="Calibri" w:eastAsia="Times New Roman" w:hAnsi="Calibri" w:cs="Arial"/>
                      <w:b/>
                      <w:bCs/>
                      <w:lang w:val="en-US"/>
                    </w:rPr>
                  </w:pPr>
                  <w:r w:rsidRPr="00513D07">
                    <w:rPr>
                      <w:rFonts w:ascii="Calibri" w:eastAsia="Times New Roman" w:hAnsi="Calibri" w:cs="Arial"/>
                      <w:b/>
                      <w:bCs/>
                      <w:lang w:val="en-US"/>
                    </w:rPr>
                    <w:t>E</w:t>
                  </w:r>
                </w:p>
              </w:tc>
              <w:tc>
                <w:tcPr>
                  <w:tcW w:w="388" w:type="pct"/>
                  <w:tcBorders>
                    <w:top w:val="nil"/>
                    <w:left w:val="nil"/>
                    <w:bottom w:val="single" w:sz="4" w:space="0" w:color="008080"/>
                    <w:right w:val="single" w:sz="8" w:space="0" w:color="008080"/>
                  </w:tcBorders>
                  <w:shd w:val="clear" w:color="auto" w:fill="auto"/>
                  <w:vAlign w:val="center"/>
                </w:tcPr>
                <w:p w:rsidR="00513D07" w:rsidRPr="00513D07" w:rsidRDefault="00513D07" w:rsidP="00663D31">
                  <w:pPr>
                    <w:spacing w:before="0" w:line="240" w:lineRule="auto"/>
                    <w:ind w:hanging="120"/>
                    <w:jc w:val="center"/>
                    <w:rPr>
                      <w:rFonts w:ascii="Calibri" w:eastAsia="Times New Roman" w:hAnsi="Calibri" w:cs="Arial"/>
                      <w:b/>
                      <w:bCs/>
                      <w:lang w:val="en-US"/>
                    </w:rPr>
                  </w:pPr>
                  <w:r w:rsidRPr="00513D07">
                    <w:rPr>
                      <w:rFonts w:ascii="Calibri" w:eastAsia="Times New Roman" w:hAnsi="Calibri" w:cs="Arial"/>
                      <w:b/>
                      <w:bCs/>
                      <w:lang w:val="en-US"/>
                    </w:rPr>
                    <w:t>N</w:t>
                  </w:r>
                </w:p>
              </w:tc>
              <w:tc>
                <w:tcPr>
                  <w:tcW w:w="700" w:type="pct"/>
                  <w:tcBorders>
                    <w:top w:val="nil"/>
                    <w:left w:val="nil"/>
                    <w:bottom w:val="single" w:sz="4" w:space="0" w:color="008080"/>
                    <w:right w:val="single" w:sz="4" w:space="0" w:color="008080"/>
                  </w:tcBorders>
                  <w:shd w:val="clear" w:color="auto" w:fill="auto"/>
                  <w:vAlign w:val="center"/>
                </w:tcPr>
                <w:p w:rsidR="00513D07" w:rsidRPr="00513D07" w:rsidRDefault="00513D07" w:rsidP="00663D31">
                  <w:pPr>
                    <w:spacing w:before="0" w:line="240" w:lineRule="auto"/>
                    <w:ind w:hanging="120"/>
                    <w:jc w:val="center"/>
                    <w:rPr>
                      <w:rFonts w:ascii="Calibri" w:eastAsia="Times New Roman" w:hAnsi="Calibri" w:cs="Arial"/>
                      <w:b/>
                      <w:bCs/>
                      <w:lang w:val="en-US"/>
                    </w:rPr>
                  </w:pPr>
                  <w:r w:rsidRPr="00513D07">
                    <w:rPr>
                      <w:rFonts w:ascii="Calibri" w:eastAsia="Times New Roman" w:hAnsi="Calibri" w:cs="Arial"/>
                      <w:b/>
                      <w:bCs/>
                      <w:lang w:val="en-US"/>
                    </w:rPr>
                    <w:t>E</w:t>
                  </w:r>
                </w:p>
              </w:tc>
              <w:tc>
                <w:tcPr>
                  <w:tcW w:w="413" w:type="pct"/>
                  <w:tcBorders>
                    <w:top w:val="nil"/>
                    <w:left w:val="nil"/>
                    <w:bottom w:val="single" w:sz="4" w:space="0" w:color="008080"/>
                    <w:right w:val="single" w:sz="8" w:space="0" w:color="008080"/>
                  </w:tcBorders>
                  <w:shd w:val="clear" w:color="auto" w:fill="auto"/>
                  <w:vAlign w:val="center"/>
                </w:tcPr>
                <w:p w:rsidR="00513D07" w:rsidRPr="00513D07" w:rsidRDefault="00513D07" w:rsidP="00663D31">
                  <w:pPr>
                    <w:spacing w:before="0" w:line="240" w:lineRule="auto"/>
                    <w:ind w:hanging="120"/>
                    <w:jc w:val="center"/>
                    <w:rPr>
                      <w:rFonts w:ascii="Calibri" w:eastAsia="Times New Roman" w:hAnsi="Calibri" w:cs="Arial"/>
                      <w:b/>
                      <w:bCs/>
                      <w:lang w:val="en-US"/>
                    </w:rPr>
                  </w:pPr>
                  <w:r w:rsidRPr="00513D07">
                    <w:rPr>
                      <w:rFonts w:ascii="Calibri" w:eastAsia="Times New Roman" w:hAnsi="Calibri" w:cs="Arial"/>
                      <w:b/>
                      <w:bCs/>
                      <w:lang w:val="en-US"/>
                    </w:rPr>
                    <w:t>N</w:t>
                  </w:r>
                </w:p>
              </w:tc>
              <w:tc>
                <w:tcPr>
                  <w:tcW w:w="637" w:type="pct"/>
                  <w:tcBorders>
                    <w:top w:val="nil"/>
                    <w:left w:val="nil"/>
                    <w:bottom w:val="single" w:sz="4" w:space="0" w:color="008080"/>
                    <w:right w:val="single" w:sz="4" w:space="0" w:color="008080"/>
                  </w:tcBorders>
                  <w:shd w:val="clear" w:color="auto" w:fill="auto"/>
                  <w:vAlign w:val="center"/>
                </w:tcPr>
                <w:p w:rsidR="00513D07" w:rsidRPr="00513D07" w:rsidRDefault="00513D07" w:rsidP="00663D31">
                  <w:pPr>
                    <w:spacing w:before="0" w:line="240" w:lineRule="auto"/>
                    <w:ind w:hanging="120"/>
                    <w:jc w:val="center"/>
                    <w:rPr>
                      <w:rFonts w:ascii="Calibri" w:eastAsia="Times New Roman" w:hAnsi="Calibri" w:cs="Arial"/>
                      <w:b/>
                      <w:bCs/>
                      <w:lang w:val="en-US"/>
                    </w:rPr>
                  </w:pPr>
                  <w:r w:rsidRPr="00513D07">
                    <w:rPr>
                      <w:rFonts w:ascii="Calibri" w:eastAsia="Times New Roman" w:hAnsi="Calibri" w:cs="Arial"/>
                      <w:b/>
                      <w:bCs/>
                      <w:lang w:val="en-US"/>
                    </w:rPr>
                    <w:t>E</w:t>
                  </w:r>
                </w:p>
              </w:tc>
              <w:tc>
                <w:tcPr>
                  <w:tcW w:w="536" w:type="pct"/>
                  <w:tcBorders>
                    <w:top w:val="nil"/>
                    <w:left w:val="nil"/>
                    <w:bottom w:val="single" w:sz="4" w:space="0" w:color="008080"/>
                    <w:right w:val="single" w:sz="8" w:space="0" w:color="008080"/>
                  </w:tcBorders>
                  <w:shd w:val="clear" w:color="auto" w:fill="auto"/>
                  <w:vAlign w:val="center"/>
                </w:tcPr>
                <w:p w:rsidR="00513D07" w:rsidRPr="00513D07" w:rsidRDefault="00513D07" w:rsidP="00663D31">
                  <w:pPr>
                    <w:spacing w:before="0" w:line="240" w:lineRule="auto"/>
                    <w:ind w:hanging="120"/>
                    <w:jc w:val="center"/>
                    <w:rPr>
                      <w:rFonts w:ascii="Calibri" w:eastAsia="Times New Roman" w:hAnsi="Calibri" w:cs="Arial"/>
                      <w:b/>
                      <w:bCs/>
                      <w:lang w:val="en-US"/>
                    </w:rPr>
                  </w:pPr>
                  <w:r w:rsidRPr="00513D07">
                    <w:rPr>
                      <w:rFonts w:ascii="Calibri" w:eastAsia="Times New Roman" w:hAnsi="Calibri" w:cs="Arial"/>
                      <w:b/>
                      <w:bCs/>
                      <w:lang w:val="en-US"/>
                    </w:rPr>
                    <w:t>N</w:t>
                  </w: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663D31">
                  <w:pPr>
                    <w:spacing w:before="0" w:line="240" w:lineRule="auto"/>
                    <w:ind w:hanging="120"/>
                    <w:jc w:val="center"/>
                    <w:rPr>
                      <w:rFonts w:ascii="Calibri" w:eastAsia="Times New Roman" w:hAnsi="Calibri" w:cs="Arial"/>
                      <w:b/>
                      <w:bCs/>
                      <w:lang w:val="en-US"/>
                    </w:rPr>
                  </w:pPr>
                  <w:r w:rsidRPr="00513D07">
                    <w:rPr>
                      <w:rFonts w:ascii="Calibri" w:eastAsia="Times New Roman" w:hAnsi="Calibri" w:cs="Arial"/>
                      <w:b/>
                      <w:bCs/>
                      <w:lang w:val="en-US"/>
                    </w:rPr>
                    <w:t>1</w:t>
                  </w:r>
                </w:p>
              </w:tc>
              <w:tc>
                <w:tcPr>
                  <w:tcW w:w="600" w:type="pct"/>
                  <w:tcBorders>
                    <w:top w:val="nil"/>
                    <w:left w:val="single" w:sz="8" w:space="0" w:color="008080"/>
                    <w:bottom w:val="single" w:sz="4" w:space="0" w:color="008080"/>
                    <w:right w:val="single" w:sz="4" w:space="0" w:color="008080"/>
                  </w:tcBorders>
                  <w:shd w:val="clear" w:color="auto" w:fill="auto"/>
                  <w:vAlign w:val="center"/>
                </w:tcPr>
                <w:p w:rsidR="00513D07" w:rsidRPr="00513D07" w:rsidRDefault="00513D07" w:rsidP="00663D31">
                  <w:pPr>
                    <w:spacing w:before="0" w:line="240" w:lineRule="auto"/>
                    <w:ind w:hanging="120"/>
                    <w:jc w:val="center"/>
                    <w:rPr>
                      <w:rFonts w:ascii="Calibri" w:eastAsia="Times New Roman" w:hAnsi="Calibri" w:cs="Arial"/>
                      <w:b/>
                      <w:bCs/>
                      <w:lang w:val="en-US"/>
                    </w:rPr>
                  </w:pPr>
                  <w:r w:rsidRPr="00513D07">
                    <w:rPr>
                      <w:rFonts w:ascii="Calibri" w:eastAsia="Times New Roman" w:hAnsi="Calibri" w:cs="Arial"/>
                      <w:b/>
                      <w:bCs/>
                      <w:lang w:val="en-US"/>
                    </w:rPr>
                    <w:t>2</w:t>
                  </w:r>
                </w:p>
              </w:tc>
              <w:tc>
                <w:tcPr>
                  <w:tcW w:w="388" w:type="pct"/>
                  <w:tcBorders>
                    <w:top w:val="nil"/>
                    <w:left w:val="nil"/>
                    <w:bottom w:val="single" w:sz="4" w:space="0" w:color="008080"/>
                    <w:right w:val="single" w:sz="8" w:space="0" w:color="008080"/>
                  </w:tcBorders>
                  <w:shd w:val="clear" w:color="auto" w:fill="auto"/>
                  <w:vAlign w:val="center"/>
                </w:tcPr>
                <w:p w:rsidR="00513D07" w:rsidRPr="00513D07" w:rsidRDefault="00513D07" w:rsidP="00663D31">
                  <w:pPr>
                    <w:spacing w:before="0" w:line="240" w:lineRule="auto"/>
                    <w:ind w:hanging="120"/>
                    <w:jc w:val="center"/>
                    <w:rPr>
                      <w:rFonts w:ascii="Calibri" w:eastAsia="Times New Roman" w:hAnsi="Calibri" w:cs="Arial"/>
                      <w:b/>
                      <w:bCs/>
                      <w:lang w:val="en-US"/>
                    </w:rPr>
                  </w:pPr>
                  <w:r w:rsidRPr="00513D07">
                    <w:rPr>
                      <w:rFonts w:ascii="Calibri" w:eastAsia="Times New Roman" w:hAnsi="Calibri" w:cs="Arial"/>
                      <w:b/>
                      <w:bCs/>
                      <w:lang w:val="en-US"/>
                    </w:rPr>
                    <w:t>3</w:t>
                  </w:r>
                </w:p>
              </w:tc>
              <w:tc>
                <w:tcPr>
                  <w:tcW w:w="700" w:type="pct"/>
                  <w:tcBorders>
                    <w:top w:val="nil"/>
                    <w:left w:val="nil"/>
                    <w:bottom w:val="single" w:sz="4" w:space="0" w:color="008080"/>
                    <w:right w:val="single" w:sz="4" w:space="0" w:color="008080"/>
                  </w:tcBorders>
                  <w:shd w:val="clear" w:color="auto" w:fill="auto"/>
                  <w:vAlign w:val="center"/>
                </w:tcPr>
                <w:p w:rsidR="00513D07" w:rsidRPr="00513D07" w:rsidRDefault="00513D07" w:rsidP="00663D31">
                  <w:pPr>
                    <w:spacing w:before="0" w:line="240" w:lineRule="auto"/>
                    <w:ind w:hanging="120"/>
                    <w:jc w:val="center"/>
                    <w:rPr>
                      <w:rFonts w:ascii="Calibri" w:eastAsia="Times New Roman" w:hAnsi="Calibri" w:cs="Arial"/>
                      <w:b/>
                      <w:bCs/>
                      <w:lang w:val="en-US"/>
                    </w:rPr>
                  </w:pPr>
                  <w:r w:rsidRPr="00513D07">
                    <w:rPr>
                      <w:rFonts w:ascii="Calibri" w:eastAsia="Times New Roman" w:hAnsi="Calibri" w:cs="Arial"/>
                      <w:b/>
                      <w:bCs/>
                      <w:lang w:val="en-US"/>
                    </w:rPr>
                    <w:t>2</w:t>
                  </w:r>
                </w:p>
              </w:tc>
              <w:tc>
                <w:tcPr>
                  <w:tcW w:w="413" w:type="pct"/>
                  <w:tcBorders>
                    <w:top w:val="nil"/>
                    <w:left w:val="nil"/>
                    <w:bottom w:val="single" w:sz="4" w:space="0" w:color="008080"/>
                    <w:right w:val="single" w:sz="8" w:space="0" w:color="008080"/>
                  </w:tcBorders>
                  <w:shd w:val="clear" w:color="auto" w:fill="auto"/>
                  <w:vAlign w:val="center"/>
                </w:tcPr>
                <w:p w:rsidR="00513D07" w:rsidRPr="00513D07" w:rsidRDefault="00513D07" w:rsidP="00663D31">
                  <w:pPr>
                    <w:spacing w:before="0" w:line="240" w:lineRule="auto"/>
                    <w:ind w:hanging="120"/>
                    <w:jc w:val="center"/>
                    <w:rPr>
                      <w:rFonts w:ascii="Calibri" w:eastAsia="Times New Roman" w:hAnsi="Calibri" w:cs="Arial"/>
                      <w:b/>
                      <w:bCs/>
                      <w:lang w:val="en-US"/>
                    </w:rPr>
                  </w:pPr>
                  <w:r w:rsidRPr="00513D07">
                    <w:rPr>
                      <w:rFonts w:ascii="Calibri" w:eastAsia="Times New Roman" w:hAnsi="Calibri" w:cs="Arial"/>
                      <w:b/>
                      <w:bCs/>
                      <w:lang w:val="en-US"/>
                    </w:rPr>
                    <w:t>3</w:t>
                  </w:r>
                </w:p>
              </w:tc>
              <w:tc>
                <w:tcPr>
                  <w:tcW w:w="637" w:type="pct"/>
                  <w:tcBorders>
                    <w:top w:val="nil"/>
                    <w:left w:val="nil"/>
                    <w:bottom w:val="single" w:sz="4" w:space="0" w:color="008080"/>
                    <w:right w:val="single" w:sz="4" w:space="0" w:color="008080"/>
                  </w:tcBorders>
                  <w:shd w:val="clear" w:color="auto" w:fill="auto"/>
                  <w:vAlign w:val="center"/>
                </w:tcPr>
                <w:p w:rsidR="00513D07" w:rsidRPr="00513D07" w:rsidRDefault="00513D07" w:rsidP="00663D31">
                  <w:pPr>
                    <w:spacing w:before="0" w:line="240" w:lineRule="auto"/>
                    <w:ind w:hanging="120"/>
                    <w:jc w:val="center"/>
                    <w:rPr>
                      <w:rFonts w:ascii="Calibri" w:eastAsia="Times New Roman" w:hAnsi="Calibri" w:cs="Arial"/>
                      <w:b/>
                      <w:bCs/>
                      <w:lang w:val="en-US"/>
                    </w:rPr>
                  </w:pPr>
                  <w:r w:rsidRPr="00513D07">
                    <w:rPr>
                      <w:rFonts w:ascii="Calibri" w:eastAsia="Times New Roman" w:hAnsi="Calibri" w:cs="Arial"/>
                      <w:b/>
                      <w:bCs/>
                      <w:lang w:val="en-US"/>
                    </w:rPr>
                    <w:t>2</w:t>
                  </w:r>
                </w:p>
              </w:tc>
              <w:tc>
                <w:tcPr>
                  <w:tcW w:w="536" w:type="pct"/>
                  <w:tcBorders>
                    <w:top w:val="nil"/>
                    <w:left w:val="nil"/>
                    <w:bottom w:val="single" w:sz="4" w:space="0" w:color="008080"/>
                    <w:right w:val="single" w:sz="8" w:space="0" w:color="008080"/>
                  </w:tcBorders>
                  <w:shd w:val="clear" w:color="auto" w:fill="auto"/>
                  <w:vAlign w:val="center"/>
                </w:tcPr>
                <w:p w:rsidR="00513D07" w:rsidRPr="00513D07" w:rsidRDefault="00513D07" w:rsidP="00663D31">
                  <w:pPr>
                    <w:spacing w:before="0" w:line="240" w:lineRule="auto"/>
                    <w:ind w:hanging="120"/>
                    <w:jc w:val="center"/>
                    <w:rPr>
                      <w:rFonts w:ascii="Calibri" w:eastAsia="Times New Roman" w:hAnsi="Calibri" w:cs="Arial"/>
                      <w:b/>
                      <w:bCs/>
                      <w:lang w:val="en-US"/>
                    </w:rPr>
                  </w:pPr>
                  <w:r w:rsidRPr="00513D07">
                    <w:rPr>
                      <w:rFonts w:ascii="Calibri" w:eastAsia="Times New Roman" w:hAnsi="Calibri" w:cs="Arial"/>
                      <w:b/>
                      <w:bCs/>
                      <w:lang w:val="en-US"/>
                    </w:rPr>
                    <w:t>3</w:t>
                  </w: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it-IT"/>
                    </w:rPr>
                  </w:pPr>
                  <w:r w:rsidRPr="00513D07">
                    <w:rPr>
                      <w:rFonts w:ascii="Calibri" w:eastAsia="Times New Roman" w:hAnsi="Calibri" w:cs="Arial"/>
                      <w:b/>
                      <w:bCs/>
                      <w:lang w:val="it-IT"/>
                    </w:rPr>
                    <w:t xml:space="preserve"> Capitolul 1 Cheltuieli pentru obţinerea şi amenajarea terenului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ind w:hanging="120"/>
                    <w:jc w:val="left"/>
                    <w:rPr>
                      <w:rFonts w:ascii="Calibri" w:eastAsia="Times New Roman" w:hAnsi="Calibri" w:cs="Arial"/>
                      <w:lang w:val="en-US"/>
                    </w:rPr>
                  </w:pPr>
                  <w:r w:rsidRPr="00513D07">
                    <w:rPr>
                      <w:rFonts w:ascii="Calibri" w:eastAsia="Times New Roman" w:hAnsi="Calibri" w:cs="Arial"/>
                      <w:lang w:val="en-US"/>
                    </w:rPr>
                    <w:t xml:space="preserve">1.1Cheltuieli pentru obţinerea  terenului </w:t>
                  </w:r>
                  <w:r w:rsidRPr="00513D07">
                    <w:rPr>
                      <w:rFonts w:ascii="Calibri" w:eastAsia="Times New Roman" w:hAnsi="Calibri" w:cs="Arial"/>
                      <w:b/>
                      <w:lang w:val="en-US"/>
                    </w:rPr>
                    <w:t>(N)</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ind w:hanging="120"/>
                    <w:jc w:val="left"/>
                    <w:rPr>
                      <w:rFonts w:ascii="Calibri" w:eastAsia="Times New Roman" w:hAnsi="Calibri" w:cs="Arial"/>
                      <w:lang w:val="it-IT"/>
                    </w:rPr>
                  </w:pPr>
                  <w:r w:rsidRPr="00513D07">
                    <w:rPr>
                      <w:rFonts w:ascii="Calibri" w:eastAsia="Times New Roman" w:hAnsi="Calibri" w:cs="Arial"/>
                      <w:lang w:val="it-IT"/>
                    </w:rPr>
                    <w:t xml:space="preserve">1.2 Cheltuieli pentru amenajarea terenului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ind w:hanging="120"/>
                    <w:jc w:val="left"/>
                    <w:rPr>
                      <w:rFonts w:ascii="Calibri" w:eastAsia="Times New Roman" w:hAnsi="Calibri" w:cs="Arial"/>
                      <w:lang w:val="it-IT"/>
                    </w:rPr>
                  </w:pPr>
                  <w:r w:rsidRPr="00513D07">
                    <w:rPr>
                      <w:rFonts w:ascii="Calibri" w:eastAsia="Times New Roman" w:hAnsi="Calibri" w:cs="Arial"/>
                      <w:lang w:val="it-IT"/>
                    </w:rPr>
                    <w:t xml:space="preserve">1.3 Cheltuieli cu amenajări pentru  protecţia mediului şi aducerea la starea iniţială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it-IT"/>
                    </w:rPr>
                  </w:pPr>
                </w:p>
              </w:tc>
            </w:tr>
            <w:tr w:rsidR="00513D07" w:rsidRPr="00513D07" w:rsidTr="00513D07">
              <w:trPr>
                <w:trHeight w:val="450"/>
              </w:trPr>
              <w:tc>
                <w:tcPr>
                  <w:tcW w:w="1726" w:type="pct"/>
                  <w:tcBorders>
                    <w:top w:val="nil"/>
                    <w:left w:val="single" w:sz="8" w:space="0" w:color="008080"/>
                    <w:bottom w:val="single" w:sz="4" w:space="0" w:color="008080"/>
                    <w:right w:val="nil"/>
                  </w:tcBorders>
                  <w:shd w:val="clear" w:color="auto" w:fill="auto"/>
                </w:tcPr>
                <w:p w:rsidR="00513D07" w:rsidRPr="00513D07" w:rsidRDefault="00513D07" w:rsidP="00513D07">
                  <w:pPr>
                    <w:spacing w:before="0" w:line="240" w:lineRule="auto"/>
                    <w:ind w:hanging="120"/>
                    <w:jc w:val="left"/>
                    <w:rPr>
                      <w:rFonts w:ascii="Calibri" w:eastAsia="Times New Roman" w:hAnsi="Calibri" w:cs="Arial"/>
                      <w:b/>
                      <w:bCs/>
                      <w:lang w:val="it-IT"/>
                    </w:rPr>
                  </w:pPr>
                  <w:r w:rsidRPr="00513D07">
                    <w:rPr>
                      <w:rFonts w:ascii="Calibri" w:eastAsia="Times New Roman" w:hAnsi="Calibri" w:cs="Arial"/>
                      <w:b/>
                      <w:bCs/>
                      <w:lang w:val="it-IT"/>
                    </w:rPr>
                    <w:t xml:space="preserve"> Capitolul 2 Cheltuieli pentru asigurarea utilitaţilor necesare obiectivului - total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it-IT"/>
                    </w:rPr>
                  </w:pPr>
                </w:p>
              </w:tc>
            </w:tr>
            <w:tr w:rsidR="00513D07" w:rsidRPr="00513D07" w:rsidTr="00513D07">
              <w:trPr>
                <w:trHeight w:val="450"/>
              </w:trPr>
              <w:tc>
                <w:tcPr>
                  <w:tcW w:w="1726" w:type="pct"/>
                  <w:tcBorders>
                    <w:top w:val="nil"/>
                    <w:left w:val="single" w:sz="8" w:space="0" w:color="008080"/>
                    <w:bottom w:val="single" w:sz="4" w:space="0" w:color="008080"/>
                    <w:right w:val="nil"/>
                  </w:tcBorders>
                  <w:shd w:val="clear" w:color="auto" w:fill="auto"/>
                </w:tcPr>
                <w:p w:rsidR="00513D07" w:rsidRPr="00513D07" w:rsidRDefault="00513D07" w:rsidP="00513D07">
                  <w:pPr>
                    <w:spacing w:before="0" w:line="240" w:lineRule="auto"/>
                    <w:ind w:hanging="120"/>
                    <w:jc w:val="left"/>
                    <w:rPr>
                      <w:rFonts w:ascii="Calibri" w:eastAsia="Times New Roman" w:hAnsi="Calibri" w:cs="Arial"/>
                      <w:bCs/>
                      <w:lang w:val="it-IT"/>
                    </w:rPr>
                  </w:pPr>
                  <w:r w:rsidRPr="00513D07">
                    <w:rPr>
                      <w:rFonts w:ascii="Calibri" w:eastAsia="Times New Roman" w:hAnsi="Calibri" w:cs="Arial"/>
                      <w:bCs/>
                      <w:lang w:val="it-IT"/>
                    </w:rPr>
                    <w:t xml:space="preserve"> 2.1. Cheltuieli pentru asigurarea utilităţilor necesare obiectivului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it-IT"/>
                    </w:rPr>
                  </w:pPr>
                  <w:r w:rsidRPr="00513D07">
                    <w:rPr>
                      <w:rFonts w:ascii="Calibri" w:eastAsia="Times New Roman" w:hAnsi="Calibri" w:cs="Arial"/>
                      <w:b/>
                      <w:bCs/>
                      <w:lang w:val="it-IT"/>
                    </w:rPr>
                    <w:t xml:space="preserve"> Capitolul 3 Cheltuieli pentru proiectare şi asistenţă tehnică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Cs/>
                      <w:lang w:val="en-US"/>
                    </w:rPr>
                  </w:pPr>
                  <w:r w:rsidRPr="00513D07">
                    <w:rPr>
                      <w:rFonts w:ascii="Calibri" w:eastAsia="Times New Roman" w:hAnsi="Calibri" w:cs="Arial"/>
                      <w:bCs/>
                      <w:lang w:val="en-US"/>
                    </w:rPr>
                    <w:t>3.1 Studii de teren</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p>
              </w:tc>
            </w:tr>
            <w:tr w:rsidR="00513D07" w:rsidRPr="00513D07" w:rsidTr="00513D07">
              <w:trPr>
                <w:trHeight w:val="480"/>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ind w:hanging="120"/>
                    <w:jc w:val="left"/>
                    <w:rPr>
                      <w:rFonts w:ascii="Calibri" w:eastAsia="Times New Roman" w:hAnsi="Calibri" w:cs="Arial"/>
                      <w:lang w:val="it-IT"/>
                    </w:rPr>
                  </w:pPr>
                  <w:r w:rsidRPr="00513D07">
                    <w:rPr>
                      <w:rFonts w:ascii="Calibri" w:eastAsia="Times New Roman" w:hAnsi="Calibri" w:cs="Arial"/>
                      <w:lang w:val="it-IT"/>
                    </w:rPr>
                    <w:t xml:space="preserve">3.2 Obţinere de avize, acorduri şi autorizaţii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it-IT"/>
                    </w:rPr>
                  </w:pPr>
                </w:p>
              </w:tc>
            </w:tr>
            <w:tr w:rsidR="00513D07" w:rsidRPr="00513D07" w:rsidTr="00513D07">
              <w:trPr>
                <w:trHeight w:val="480"/>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ind w:hanging="120"/>
                    <w:jc w:val="left"/>
                    <w:rPr>
                      <w:rFonts w:ascii="Calibri" w:eastAsia="Times New Roman" w:hAnsi="Calibri" w:cs="Arial"/>
                      <w:lang w:val="en-US"/>
                    </w:rPr>
                  </w:pPr>
                  <w:r w:rsidRPr="00513D07">
                    <w:rPr>
                      <w:rFonts w:ascii="Calibri" w:eastAsia="Times New Roman" w:hAnsi="Calibri" w:cs="Arial"/>
                      <w:lang w:val="en-US"/>
                    </w:rPr>
                    <w:t>3.3 Proiectare şi inginerie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ind w:hanging="120"/>
                    <w:jc w:val="left"/>
                    <w:rPr>
                      <w:rFonts w:ascii="Calibri" w:eastAsia="Times New Roman" w:hAnsi="Calibri" w:cs="Arial"/>
                      <w:lang w:val="pt-BR"/>
                    </w:rPr>
                  </w:pPr>
                  <w:r w:rsidRPr="00513D07">
                    <w:rPr>
                      <w:rFonts w:ascii="Calibri" w:eastAsia="Times New Roman" w:hAnsi="Calibri" w:cs="Arial"/>
                      <w:lang w:val="pt-BR"/>
                    </w:rPr>
                    <w:t xml:space="preserve">3.4 Organizarea procedurilor de achiziţie </w:t>
                  </w:r>
                  <w:r w:rsidRPr="00513D07">
                    <w:rPr>
                      <w:rFonts w:ascii="Calibri" w:eastAsia="Times New Roman" w:hAnsi="Calibri" w:cs="Arial"/>
                      <w:b/>
                      <w:bCs/>
                      <w:lang w:val="pt-BR"/>
                    </w:rPr>
                    <w:t>(N</w:t>
                  </w:r>
                  <w:r w:rsidRPr="00513D07">
                    <w:rPr>
                      <w:rFonts w:ascii="Calibri" w:eastAsia="Times New Roman" w:hAnsi="Calibri" w:cs="Arial"/>
                      <w:lang w:val="pt-BR"/>
                    </w:rPr>
                    <w:t>)</w:t>
                  </w:r>
                </w:p>
              </w:tc>
              <w:tc>
                <w:tcPr>
                  <w:tcW w:w="600" w:type="pct"/>
                  <w:tcBorders>
                    <w:top w:val="single" w:sz="4" w:space="0" w:color="008080"/>
                    <w:left w:val="single" w:sz="8" w:space="0" w:color="008080"/>
                    <w:bottom w:val="single" w:sz="4" w:space="0" w:color="008080"/>
                    <w:right w:val="single" w:sz="4" w:space="0" w:color="008080"/>
                  </w:tcBorders>
                  <w:shd w:val="clear" w:color="auto" w:fill="339966"/>
                  <w:noWrap/>
                  <w:vAlign w:val="bottom"/>
                </w:tcPr>
                <w:p w:rsidR="00513D07" w:rsidRPr="00513D07" w:rsidRDefault="00513D07" w:rsidP="00513D07">
                  <w:pPr>
                    <w:spacing w:before="0" w:line="240" w:lineRule="auto"/>
                    <w:ind w:hanging="120"/>
                    <w:jc w:val="left"/>
                    <w:rPr>
                      <w:rFonts w:ascii="Calibri" w:eastAsia="Times New Roman" w:hAnsi="Calibri" w:cs="Arial"/>
                      <w:lang w:val="pt-BR"/>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pt-BR"/>
                    </w:rPr>
                  </w:pPr>
                </w:p>
              </w:tc>
              <w:tc>
                <w:tcPr>
                  <w:tcW w:w="700" w:type="pct"/>
                  <w:tcBorders>
                    <w:top w:val="single" w:sz="4" w:space="0" w:color="008080"/>
                    <w:left w:val="nil"/>
                    <w:bottom w:val="single" w:sz="4" w:space="0" w:color="008080"/>
                    <w:right w:val="single" w:sz="4" w:space="0" w:color="008080"/>
                  </w:tcBorders>
                  <w:shd w:val="clear" w:color="auto" w:fill="339966"/>
                  <w:noWrap/>
                  <w:vAlign w:val="bottom"/>
                </w:tcPr>
                <w:p w:rsidR="00513D07" w:rsidRPr="00513D07" w:rsidRDefault="00513D07" w:rsidP="00513D07">
                  <w:pPr>
                    <w:spacing w:before="0" w:line="240" w:lineRule="auto"/>
                    <w:ind w:hanging="120"/>
                    <w:jc w:val="left"/>
                    <w:rPr>
                      <w:rFonts w:ascii="Calibri" w:eastAsia="Times New Roman" w:hAnsi="Calibri" w:cs="Arial"/>
                      <w:lang w:val="pt-BR"/>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pt-BR"/>
                    </w:rPr>
                  </w:pPr>
                </w:p>
              </w:tc>
              <w:tc>
                <w:tcPr>
                  <w:tcW w:w="637" w:type="pct"/>
                  <w:tcBorders>
                    <w:top w:val="single" w:sz="4" w:space="0" w:color="008080"/>
                    <w:left w:val="nil"/>
                    <w:bottom w:val="single" w:sz="4" w:space="0" w:color="008080"/>
                    <w:right w:val="single" w:sz="4" w:space="0" w:color="008080"/>
                  </w:tcBorders>
                  <w:shd w:val="clear" w:color="auto" w:fill="339966"/>
                  <w:noWrap/>
                  <w:vAlign w:val="bottom"/>
                </w:tcPr>
                <w:p w:rsidR="00513D07" w:rsidRPr="00513D07" w:rsidRDefault="00513D07" w:rsidP="00513D07">
                  <w:pPr>
                    <w:spacing w:before="0" w:line="240" w:lineRule="auto"/>
                    <w:ind w:hanging="120"/>
                    <w:jc w:val="left"/>
                    <w:rPr>
                      <w:rFonts w:ascii="Calibri" w:eastAsia="Times New Roman" w:hAnsi="Calibri" w:cs="Arial"/>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pt-BR"/>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ind w:hanging="120"/>
                    <w:jc w:val="left"/>
                    <w:rPr>
                      <w:rFonts w:ascii="Calibri" w:eastAsia="Times New Roman" w:hAnsi="Calibri" w:cs="Arial"/>
                      <w:lang w:val="en-US"/>
                    </w:rPr>
                  </w:pPr>
                  <w:r w:rsidRPr="00513D07">
                    <w:rPr>
                      <w:rFonts w:ascii="Calibri" w:eastAsia="Times New Roman" w:hAnsi="Calibri" w:cs="Arial"/>
                      <w:lang w:val="en-US"/>
                    </w:rPr>
                    <w:t>3.5 Consultanţă</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en-US"/>
                    </w:rPr>
                  </w:pPr>
                </w:p>
              </w:tc>
              <w:tc>
                <w:tcPr>
                  <w:tcW w:w="700"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en-US"/>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ind w:hanging="120"/>
                    <w:jc w:val="left"/>
                    <w:rPr>
                      <w:rFonts w:ascii="Calibri" w:eastAsia="Times New Roman" w:hAnsi="Calibri" w:cs="Arial"/>
                      <w:lang w:val="en-US"/>
                    </w:rPr>
                  </w:pPr>
                  <w:r w:rsidRPr="00513D07">
                    <w:rPr>
                      <w:rFonts w:ascii="Calibri" w:eastAsia="Times New Roman" w:hAnsi="Calibri" w:cs="Arial"/>
                      <w:lang w:val="en-US"/>
                    </w:rPr>
                    <w:t>3.6 Asistenţă tehnică</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en-US"/>
                    </w:rPr>
                  </w:pPr>
                </w:p>
              </w:tc>
              <w:tc>
                <w:tcPr>
                  <w:tcW w:w="700"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en-US"/>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it-IT"/>
                    </w:rPr>
                  </w:pPr>
                  <w:r w:rsidRPr="00513D07">
                    <w:rPr>
                      <w:rFonts w:ascii="Calibri" w:eastAsia="Times New Roman" w:hAnsi="Calibri" w:cs="Arial"/>
                      <w:b/>
                      <w:bCs/>
                      <w:lang w:val="it-IT"/>
                    </w:rPr>
                    <w:lastRenderedPageBreak/>
                    <w:t xml:space="preserve"> Capitolul 4 Cheltuieli pentru investiţia de bază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it-IT"/>
                    </w:rPr>
                  </w:pPr>
                  <w:r w:rsidRPr="00513D07">
                    <w:rPr>
                      <w:rFonts w:ascii="Calibri" w:eastAsia="Times New Roman" w:hAnsi="Calibri" w:cs="Arial"/>
                      <w:b/>
                      <w:bCs/>
                      <w:lang w:val="it-IT"/>
                    </w:rPr>
                    <w:t>A Construcţii şi lucrări de intervenţii – total, din care: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ind w:hanging="120"/>
                    <w:jc w:val="left"/>
                    <w:rPr>
                      <w:rFonts w:ascii="Calibri" w:eastAsia="Times New Roman" w:hAnsi="Calibri" w:cs="Arial"/>
                      <w:lang w:val="en-US"/>
                    </w:rPr>
                  </w:pPr>
                  <w:r w:rsidRPr="00513D07">
                    <w:rPr>
                      <w:rFonts w:ascii="Calibri" w:eastAsia="Times New Roman" w:hAnsi="Calibri" w:cs="Arial"/>
                      <w:lang w:val="en-US"/>
                    </w:rPr>
                    <w:t>4.1 Construcţii şi instalaţii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ind w:hanging="120"/>
                    <w:jc w:val="left"/>
                    <w:rPr>
                      <w:rFonts w:ascii="Calibri" w:eastAsia="Times New Roman" w:hAnsi="Calibri" w:cs="Arial"/>
                      <w:lang w:val="en-US"/>
                    </w:rPr>
                  </w:pPr>
                  <w:r w:rsidRPr="00513D07">
                    <w:rPr>
                      <w:rFonts w:ascii="Calibri" w:eastAsia="Times New Roman" w:hAnsi="Calibri" w:cs="Arial"/>
                      <w:lang w:val="en-US"/>
                    </w:rPr>
                    <w:t xml:space="preserve">4.2 Montaj utilaj tehnologic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ind w:hanging="120"/>
                    <w:jc w:val="left"/>
                    <w:rPr>
                      <w:rFonts w:ascii="Calibri" w:eastAsia="Times New Roman" w:hAnsi="Calibri" w:cs="Arial"/>
                      <w:lang w:val="it-IT"/>
                    </w:rPr>
                  </w:pPr>
                  <w:r w:rsidRPr="00513D07">
                    <w:rPr>
                      <w:rFonts w:ascii="Calibri" w:eastAsia="Times New Roman" w:hAnsi="Calibri" w:cs="Arial"/>
                      <w:lang w:val="it-IT"/>
                    </w:rPr>
                    <w:t>4.3 Utilaje şi echipamente tehnologice cu montaj (procurare)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it-IT"/>
                    </w:rPr>
                  </w:pPr>
                </w:p>
              </w:tc>
            </w:tr>
            <w:tr w:rsidR="00513D07" w:rsidRPr="00513D07" w:rsidTr="00513D07">
              <w:trPr>
                <w:trHeight w:val="480"/>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ind w:hanging="120"/>
                    <w:jc w:val="left"/>
                    <w:rPr>
                      <w:rFonts w:ascii="Calibri" w:eastAsia="Times New Roman" w:hAnsi="Calibri" w:cs="Arial"/>
                      <w:lang w:val="it-IT"/>
                    </w:rPr>
                  </w:pPr>
                  <w:r w:rsidRPr="00513D07">
                    <w:rPr>
                      <w:rFonts w:ascii="Calibri" w:eastAsia="Times New Roman" w:hAnsi="Calibri" w:cs="Arial"/>
                      <w:lang w:val="it-IT"/>
                    </w:rPr>
                    <w:t xml:space="preserve">4.4 Utilaje şi echipamente fără montaj, mijloace de transport noi solicitate prin proiect, alte achiziţii specifice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ind w:hanging="120"/>
                    <w:jc w:val="left"/>
                    <w:rPr>
                      <w:rFonts w:ascii="Calibri" w:eastAsia="Times New Roman" w:hAnsi="Calibri" w:cs="Arial"/>
                      <w:lang w:val="en-US"/>
                    </w:rPr>
                  </w:pPr>
                  <w:r w:rsidRPr="00513D07">
                    <w:rPr>
                      <w:rFonts w:ascii="Calibri" w:eastAsia="Times New Roman" w:hAnsi="Calibri" w:cs="Arial"/>
                      <w:lang w:val="en-US"/>
                    </w:rPr>
                    <w:t xml:space="preserve">4.5 Dotări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ind w:hanging="120"/>
                    <w:jc w:val="left"/>
                    <w:rPr>
                      <w:rFonts w:ascii="Calibri" w:eastAsia="Times New Roman" w:hAnsi="Calibri" w:cs="Arial"/>
                      <w:lang w:val="en-US"/>
                    </w:rPr>
                  </w:pPr>
                  <w:r w:rsidRPr="00513D07">
                    <w:rPr>
                      <w:rFonts w:ascii="Calibri" w:eastAsia="Times New Roman" w:hAnsi="Calibri" w:cs="Arial"/>
                      <w:lang w:val="en-US"/>
                    </w:rPr>
                    <w:t>4.6 Active necorporale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en-US"/>
                    </w:rPr>
                  </w:pPr>
                </w:p>
              </w:tc>
            </w:tr>
            <w:tr w:rsidR="00513D07" w:rsidRPr="00513D07" w:rsidTr="00513D07">
              <w:trPr>
                <w:trHeight w:val="255"/>
              </w:trPr>
              <w:tc>
                <w:tcPr>
                  <w:tcW w:w="1726" w:type="pct"/>
                  <w:tcBorders>
                    <w:top w:val="single" w:sz="4" w:space="0" w:color="008080"/>
                    <w:left w:val="single" w:sz="8" w:space="0" w:color="008080"/>
                    <w:bottom w:val="single" w:sz="4" w:space="0" w:color="008080"/>
                    <w:right w:val="nil"/>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it-IT"/>
                    </w:rPr>
                  </w:pPr>
                  <w:r w:rsidRPr="00513D07">
                    <w:rPr>
                      <w:rFonts w:ascii="Calibri" w:eastAsia="Times New Roman" w:hAnsi="Calibri" w:cs="Arial"/>
                      <w:b/>
                      <w:bCs/>
                      <w:lang w:val="it-IT"/>
                    </w:rPr>
                    <w:t xml:space="preserve">Capitolul 5 Alte cheltuieli - total, din care: </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b/>
                      <w:bCs/>
                      <w:lang w:val="it-IT"/>
                    </w:rPr>
                  </w:pPr>
                </w:p>
              </w:tc>
              <w:tc>
                <w:tcPr>
                  <w:tcW w:w="388" w:type="pct"/>
                  <w:tcBorders>
                    <w:top w:val="single" w:sz="4" w:space="0" w:color="008080"/>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b/>
                      <w:bCs/>
                      <w:lang w:val="it-IT"/>
                    </w:rPr>
                  </w:pPr>
                </w:p>
              </w:tc>
              <w:tc>
                <w:tcPr>
                  <w:tcW w:w="700" w:type="pct"/>
                  <w:tcBorders>
                    <w:top w:val="single" w:sz="4" w:space="0" w:color="008080"/>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b/>
                      <w:bCs/>
                      <w:lang w:val="it-IT"/>
                    </w:rPr>
                  </w:pPr>
                </w:p>
              </w:tc>
              <w:tc>
                <w:tcPr>
                  <w:tcW w:w="413" w:type="pct"/>
                  <w:tcBorders>
                    <w:top w:val="single" w:sz="4" w:space="0" w:color="008080"/>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b/>
                      <w:bCs/>
                      <w:lang w:val="it-IT"/>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it-IT"/>
                    </w:rPr>
                  </w:pPr>
                </w:p>
              </w:tc>
              <w:tc>
                <w:tcPr>
                  <w:tcW w:w="536" w:type="pct"/>
                  <w:tcBorders>
                    <w:top w:val="single" w:sz="4" w:space="0" w:color="008080"/>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ind w:hanging="120"/>
                    <w:jc w:val="left"/>
                    <w:rPr>
                      <w:rFonts w:ascii="Calibri" w:eastAsia="Times New Roman" w:hAnsi="Calibri" w:cs="Arial"/>
                      <w:lang w:val="en-US"/>
                    </w:rPr>
                  </w:pPr>
                  <w:r w:rsidRPr="00513D07">
                    <w:rPr>
                      <w:rFonts w:ascii="Calibri" w:eastAsia="Times New Roman" w:hAnsi="Calibri" w:cs="Arial"/>
                      <w:lang w:val="en-US"/>
                    </w:rPr>
                    <w:t xml:space="preserve">5.1 Organizare de şantier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ind w:hanging="120"/>
                    <w:jc w:val="left"/>
                    <w:rPr>
                      <w:rFonts w:ascii="Calibri" w:eastAsia="Times New Roman" w:hAnsi="Calibri" w:cs="Arial"/>
                      <w:lang w:val="pt-BR"/>
                    </w:rPr>
                  </w:pPr>
                  <w:r w:rsidRPr="00513D07">
                    <w:rPr>
                      <w:rFonts w:ascii="Calibri" w:eastAsia="Times New Roman" w:hAnsi="Calibri" w:cs="Arial"/>
                      <w:lang w:val="pt-BR"/>
                    </w:rPr>
                    <w:t xml:space="preserve">  5.1.1 lucrări de construcţii </w:t>
                  </w:r>
                  <w:r w:rsidRPr="00513D07">
                    <w:rPr>
                      <w:rFonts w:ascii="Calibri" w:eastAsia="Times New Roman" w:hAnsi="Calibri" w:cs="Arial"/>
                      <w:b/>
                      <w:bCs/>
                      <w:lang w:val="pt-BR"/>
                    </w:rPr>
                    <w:t xml:space="preserve"> ş</w:t>
                  </w:r>
                  <w:r w:rsidRPr="00513D07">
                    <w:rPr>
                      <w:rFonts w:ascii="Calibri" w:eastAsia="Times New Roman" w:hAnsi="Calibri" w:cs="Arial"/>
                      <w:lang w:val="pt-BR"/>
                    </w:rPr>
                    <w:t>i instalaţii aferente organizării de şantier</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pt-BR"/>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pt-BR"/>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pt-BR"/>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pt-BR"/>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pt-BR"/>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ind w:hanging="120"/>
                    <w:jc w:val="left"/>
                    <w:rPr>
                      <w:rFonts w:ascii="Calibri" w:eastAsia="Times New Roman" w:hAnsi="Calibri" w:cs="Arial"/>
                      <w:lang w:val="it-IT"/>
                    </w:rPr>
                  </w:pPr>
                  <w:r w:rsidRPr="00513D07">
                    <w:rPr>
                      <w:rFonts w:ascii="Calibri" w:eastAsia="Times New Roman" w:hAnsi="Calibri" w:cs="Arial"/>
                      <w:lang w:val="it-IT"/>
                    </w:rPr>
                    <w:t>5.1.2 cheltuieli conexe organizării şantierului</w:t>
                  </w:r>
                  <w:r w:rsidRPr="00513D07">
                    <w:rPr>
                      <w:rFonts w:ascii="Calibri" w:eastAsia="Times New Roman" w:hAnsi="Calibri" w:cs="Arial"/>
                      <w:b/>
                      <w:bCs/>
                      <w:lang w:val="it-IT"/>
                    </w:rPr>
                    <w:t xml:space="preserve"> (E)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ind w:hanging="120"/>
                    <w:jc w:val="left"/>
                    <w:rPr>
                      <w:rFonts w:ascii="Calibri" w:eastAsia="Times New Roman" w:hAnsi="Calibri" w:cs="Arial"/>
                      <w:lang w:val="it-IT"/>
                    </w:rPr>
                  </w:pPr>
                  <w:r w:rsidRPr="00513D07">
                    <w:rPr>
                      <w:rFonts w:ascii="Calibri" w:eastAsia="Times New Roman" w:hAnsi="Calibri" w:cs="Arial"/>
                      <w:lang w:val="it-IT"/>
                    </w:rPr>
                    <w:t>5.2 Comisioane, taxe, costul creditului</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ind w:hanging="120"/>
                    <w:jc w:val="left"/>
                    <w:rPr>
                      <w:rFonts w:ascii="Calibri" w:eastAsia="Times New Roman" w:hAnsi="Calibri" w:cs="Arial"/>
                      <w:lang w:val="it-IT"/>
                    </w:rPr>
                  </w:pPr>
                  <w:r w:rsidRPr="00513D07">
                    <w:rPr>
                      <w:rFonts w:ascii="Calibri" w:eastAsia="Times New Roman" w:hAnsi="Calibri" w:cs="Arial"/>
                      <w:lang w:val="it-IT"/>
                    </w:rPr>
                    <w:t>5.3 Cheltuieli diverse şi neprevăzute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it-IT"/>
                    </w:rPr>
                  </w:pPr>
                  <w:r w:rsidRPr="00513D07">
                    <w:rPr>
                      <w:rFonts w:ascii="Calibri" w:eastAsia="Times New Roman" w:hAnsi="Calibri" w:cs="Arial"/>
                      <w:b/>
                      <w:bCs/>
                      <w:lang w:val="it-IT"/>
                    </w:rPr>
                    <w:t xml:space="preserve"> Capitolul 6 Cheltuieli pentru darea în exploatare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vAlign w:val="center"/>
                </w:tcPr>
                <w:p w:rsidR="00513D07" w:rsidRPr="00513D07" w:rsidRDefault="00513D07" w:rsidP="00513D07">
                  <w:pPr>
                    <w:spacing w:before="0" w:line="240" w:lineRule="auto"/>
                    <w:ind w:hanging="120"/>
                    <w:jc w:val="left"/>
                    <w:rPr>
                      <w:rFonts w:ascii="Calibri" w:eastAsia="Times New Roman" w:hAnsi="Calibri" w:cs="Arial"/>
                      <w:lang w:val="pt-BR"/>
                    </w:rPr>
                  </w:pPr>
                  <w:r w:rsidRPr="00513D07">
                    <w:rPr>
                      <w:rFonts w:ascii="Calibri" w:eastAsia="Times New Roman" w:hAnsi="Calibri" w:cs="Arial"/>
                      <w:lang w:val="pt-BR"/>
                    </w:rPr>
                    <w:t xml:space="preserve">6.1 Pregătirea personalului de exploatare </w:t>
                  </w:r>
                  <w:r w:rsidRPr="00513D07">
                    <w:rPr>
                      <w:rFonts w:ascii="Calibri" w:eastAsia="Times New Roman" w:hAnsi="Calibri" w:cs="Arial"/>
                      <w:b/>
                      <w:bCs/>
                      <w:lang w:val="pt-BR"/>
                    </w:rPr>
                    <w:t>(N)</w:t>
                  </w:r>
                </w:p>
              </w:tc>
              <w:tc>
                <w:tcPr>
                  <w:tcW w:w="600" w:type="pct"/>
                  <w:tcBorders>
                    <w:top w:val="nil"/>
                    <w:left w:val="single" w:sz="8" w:space="0" w:color="008080"/>
                    <w:bottom w:val="single" w:sz="4" w:space="0" w:color="008080"/>
                    <w:right w:val="single" w:sz="4" w:space="0" w:color="008080"/>
                  </w:tcBorders>
                  <w:shd w:val="clear" w:color="auto" w:fill="00B050"/>
                  <w:noWrap/>
                  <w:vAlign w:val="bottom"/>
                </w:tcPr>
                <w:p w:rsidR="00513D07" w:rsidRPr="00513D07" w:rsidRDefault="00513D07" w:rsidP="00513D07">
                  <w:pPr>
                    <w:spacing w:before="0" w:line="240" w:lineRule="auto"/>
                    <w:ind w:hanging="120"/>
                    <w:jc w:val="left"/>
                    <w:rPr>
                      <w:rFonts w:ascii="Calibri" w:eastAsia="Times New Roman" w:hAnsi="Calibri" w:cs="Arial"/>
                      <w:lang w:val="pt-BR"/>
                    </w:rPr>
                  </w:pPr>
                </w:p>
              </w:tc>
              <w:tc>
                <w:tcPr>
                  <w:tcW w:w="388" w:type="pct"/>
                  <w:tcBorders>
                    <w:top w:val="nil"/>
                    <w:left w:val="nil"/>
                    <w:bottom w:val="single" w:sz="4" w:space="0" w:color="008080"/>
                    <w:right w:val="single" w:sz="8" w:space="0" w:color="008080"/>
                  </w:tcBorders>
                  <w:noWrap/>
                  <w:vAlign w:val="center"/>
                </w:tcPr>
                <w:p w:rsidR="00513D07" w:rsidRPr="00513D07" w:rsidRDefault="00513D07" w:rsidP="00513D07">
                  <w:pPr>
                    <w:spacing w:before="0" w:line="240" w:lineRule="auto"/>
                    <w:ind w:hanging="120"/>
                    <w:jc w:val="left"/>
                    <w:rPr>
                      <w:rFonts w:ascii="Calibri" w:eastAsia="Times New Roman" w:hAnsi="Calibri" w:cs="Arial"/>
                      <w:lang w:val="pt-BR"/>
                    </w:rPr>
                  </w:pPr>
                </w:p>
              </w:tc>
              <w:tc>
                <w:tcPr>
                  <w:tcW w:w="700" w:type="pct"/>
                  <w:tcBorders>
                    <w:top w:val="nil"/>
                    <w:left w:val="nil"/>
                    <w:bottom w:val="single" w:sz="4" w:space="0" w:color="008080"/>
                    <w:right w:val="single" w:sz="4" w:space="0" w:color="008080"/>
                  </w:tcBorders>
                  <w:shd w:val="clear" w:color="auto" w:fill="00B050"/>
                  <w:noWrap/>
                  <w:vAlign w:val="bottom"/>
                </w:tcPr>
                <w:p w:rsidR="00513D07" w:rsidRPr="00513D07" w:rsidRDefault="00513D07" w:rsidP="00513D07">
                  <w:pPr>
                    <w:spacing w:before="0" w:line="240" w:lineRule="auto"/>
                    <w:ind w:hanging="120"/>
                    <w:jc w:val="left"/>
                    <w:rPr>
                      <w:rFonts w:ascii="Calibri" w:eastAsia="Times New Roman" w:hAnsi="Calibri" w:cs="Arial"/>
                      <w:lang w:val="pt-BR"/>
                    </w:rPr>
                  </w:pPr>
                </w:p>
              </w:tc>
              <w:tc>
                <w:tcPr>
                  <w:tcW w:w="413" w:type="pct"/>
                  <w:tcBorders>
                    <w:top w:val="nil"/>
                    <w:left w:val="nil"/>
                    <w:bottom w:val="single" w:sz="4" w:space="0" w:color="008080"/>
                    <w:right w:val="single" w:sz="8" w:space="0" w:color="008080"/>
                  </w:tcBorders>
                  <w:noWrap/>
                  <w:vAlign w:val="center"/>
                </w:tcPr>
                <w:p w:rsidR="00513D07" w:rsidRPr="00513D07" w:rsidRDefault="00513D07" w:rsidP="00513D07">
                  <w:pPr>
                    <w:spacing w:before="0" w:line="240" w:lineRule="auto"/>
                    <w:ind w:hanging="120"/>
                    <w:jc w:val="left"/>
                    <w:rPr>
                      <w:rFonts w:ascii="Calibri" w:eastAsia="Times New Roman" w:hAnsi="Calibri" w:cs="Arial"/>
                      <w:lang w:val="pt-BR"/>
                    </w:rPr>
                  </w:pPr>
                </w:p>
              </w:tc>
              <w:tc>
                <w:tcPr>
                  <w:tcW w:w="637" w:type="pct"/>
                  <w:tcBorders>
                    <w:top w:val="nil"/>
                    <w:left w:val="nil"/>
                    <w:bottom w:val="single" w:sz="4" w:space="0" w:color="008080"/>
                    <w:right w:val="single" w:sz="4" w:space="0" w:color="008080"/>
                  </w:tcBorders>
                  <w:shd w:val="clear" w:color="auto" w:fill="00B050"/>
                  <w:noWrap/>
                  <w:vAlign w:val="bottom"/>
                </w:tcPr>
                <w:p w:rsidR="00513D07" w:rsidRPr="00513D07" w:rsidRDefault="00513D07" w:rsidP="00513D07">
                  <w:pPr>
                    <w:spacing w:before="0" w:line="240" w:lineRule="auto"/>
                    <w:ind w:hanging="120"/>
                    <w:jc w:val="left"/>
                    <w:rPr>
                      <w:rFonts w:ascii="Calibri" w:eastAsia="Times New Roman" w:hAnsi="Calibri" w:cs="Arial"/>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pt-BR"/>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ind w:hanging="120"/>
                    <w:jc w:val="left"/>
                    <w:rPr>
                      <w:rFonts w:ascii="Calibri" w:eastAsia="Times New Roman" w:hAnsi="Calibri" w:cs="Arial"/>
                      <w:lang w:val="fr-FR"/>
                    </w:rPr>
                  </w:pPr>
                  <w:r w:rsidRPr="00513D07">
                    <w:rPr>
                      <w:rFonts w:ascii="Calibri" w:eastAsia="Times New Roman" w:hAnsi="Calibri" w:cs="Arial"/>
                      <w:lang w:val="fr-FR"/>
                    </w:rPr>
                    <w:t xml:space="preserve">6.2 Probe tehnologice, încercări, rodaje, expertize la recepţie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fr-FR"/>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fr-FR"/>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fr-FR"/>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lang w:val="fr-FR"/>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fr-FR"/>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lang w:val="fr-FR"/>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r w:rsidRPr="00513D07">
                    <w:rPr>
                      <w:rFonts w:ascii="Calibri" w:eastAsia="Times New Roman" w:hAnsi="Calibri" w:cs="Arial"/>
                      <w:b/>
                      <w:bCs/>
                      <w:lang w:val="en-US"/>
                    </w:rPr>
                    <w:t xml:space="preserve">TOTAL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ind w:hanging="12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ind w:hanging="120"/>
                    <w:jc w:val="left"/>
                    <w:rPr>
                      <w:rFonts w:ascii="Calibri" w:eastAsia="Times New Roman" w:hAnsi="Calibri" w:cs="Arial"/>
                      <w:lang w:val="en-US"/>
                    </w:rPr>
                  </w:pPr>
                  <w:r w:rsidRPr="00513D07">
                    <w:rPr>
                      <w:rFonts w:ascii="Calibri" w:eastAsia="Times New Roman" w:hAnsi="Calibri" w:cs="Arial"/>
                      <w:lang w:val="en-US"/>
                    </w:rPr>
                    <w:t>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r w:rsidRPr="00513D07">
                    <w:rPr>
                      <w:rFonts w:ascii="Calibri" w:eastAsia="Times New Roman" w:hAnsi="Calibri" w:cs="Arial"/>
                      <w:b/>
                      <w:bCs/>
                      <w:lang w:val="en-US"/>
                    </w:rPr>
                    <w:t xml:space="preserve"> ACTUALIZARE Cheltuieli Eligibile (max 5%)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r w:rsidRPr="00513D07">
                    <w:rPr>
                      <w:rFonts w:ascii="Calibri" w:eastAsia="Times New Roman" w:hAnsi="Calibri" w:cs="Arial"/>
                      <w:b/>
                      <w:bCs/>
                      <w:lang w:val="en-US"/>
                    </w:rPr>
                    <w:t>TOTAL GENERAL fără TVA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r w:rsidRPr="00513D07">
                    <w:rPr>
                      <w:rFonts w:ascii="Calibri" w:eastAsia="Times New Roman" w:hAnsi="Calibri" w:cs="Arial"/>
                      <w:b/>
                      <w:bCs/>
                      <w:lang w:val="en-US"/>
                    </w:rPr>
                    <w:t xml:space="preserve"> Valoare TVA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r w:rsidRPr="00513D07">
                    <w:rPr>
                      <w:rFonts w:ascii="Calibri" w:eastAsia="Times New Roman" w:hAnsi="Calibri" w:cs="Arial"/>
                      <w:b/>
                      <w:bCs/>
                      <w:lang w:val="en-US"/>
                    </w:rPr>
                    <w:lastRenderedPageBreak/>
                    <w:t>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p>
              </w:tc>
            </w:tr>
            <w:tr w:rsidR="00513D07" w:rsidRPr="00513D07" w:rsidTr="00513D07">
              <w:trPr>
                <w:trHeight w:val="270"/>
              </w:trPr>
              <w:tc>
                <w:tcPr>
                  <w:tcW w:w="1726" w:type="pct"/>
                  <w:tcBorders>
                    <w:top w:val="nil"/>
                    <w:left w:val="single" w:sz="8" w:space="0" w:color="008080"/>
                    <w:bottom w:val="single" w:sz="8" w:space="0" w:color="008080"/>
                    <w:right w:val="nil"/>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r w:rsidRPr="00513D07">
                    <w:rPr>
                      <w:rFonts w:ascii="Calibri" w:eastAsia="Times New Roman" w:hAnsi="Calibri" w:cs="Arial"/>
                      <w:b/>
                      <w:bCs/>
                      <w:lang w:val="en-US"/>
                    </w:rPr>
                    <w:t xml:space="preserve"> TOTAL GENERAL inclusiv TVA </w:t>
                  </w:r>
                </w:p>
              </w:tc>
              <w:tc>
                <w:tcPr>
                  <w:tcW w:w="988"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p>
              </w:tc>
              <w:tc>
                <w:tcPr>
                  <w:tcW w:w="1113" w:type="pct"/>
                  <w:gridSpan w:val="2"/>
                  <w:tcBorders>
                    <w:top w:val="single" w:sz="4" w:space="0" w:color="008080"/>
                    <w:left w:val="nil"/>
                    <w:bottom w:val="single" w:sz="8"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p>
              </w:tc>
              <w:tc>
                <w:tcPr>
                  <w:tcW w:w="1173" w:type="pct"/>
                  <w:gridSpan w:val="2"/>
                  <w:tcBorders>
                    <w:top w:val="single" w:sz="4" w:space="0" w:color="008080"/>
                    <w:left w:val="nil"/>
                    <w:bottom w:val="single" w:sz="8" w:space="0" w:color="008080"/>
                    <w:right w:val="single" w:sz="8" w:space="0" w:color="008080"/>
                  </w:tcBorders>
                  <w:shd w:val="clear" w:color="auto" w:fill="auto"/>
                  <w:noWrap/>
                  <w:vAlign w:val="bottom"/>
                </w:tcPr>
                <w:p w:rsidR="00513D07" w:rsidRPr="00513D07" w:rsidRDefault="00513D07" w:rsidP="00513D07">
                  <w:pPr>
                    <w:spacing w:before="0" w:line="240" w:lineRule="auto"/>
                    <w:ind w:hanging="120"/>
                    <w:jc w:val="left"/>
                    <w:rPr>
                      <w:rFonts w:ascii="Calibri" w:eastAsia="Times New Roman" w:hAnsi="Calibri" w:cs="Arial"/>
                      <w:b/>
                      <w:bCs/>
                      <w:lang w:val="en-US"/>
                    </w:rPr>
                  </w:pPr>
                </w:p>
              </w:tc>
            </w:tr>
          </w:tbl>
          <w:p w:rsidR="00513D07" w:rsidRPr="00513D07" w:rsidRDefault="00513D07" w:rsidP="00513D07">
            <w:pPr>
              <w:spacing w:before="0" w:line="240" w:lineRule="auto"/>
              <w:ind w:hanging="120"/>
              <w:jc w:val="left"/>
              <w:rPr>
                <w:rFonts w:ascii="Calibri" w:eastAsia="Times New Roman" w:hAnsi="Calibri" w:cs="Arial"/>
                <w:b/>
                <w:i/>
                <w:iCs/>
              </w:rPr>
            </w:pPr>
          </w:p>
          <w:p w:rsidR="00513D07" w:rsidRPr="00513D07" w:rsidRDefault="00513D07" w:rsidP="00513D07">
            <w:pPr>
              <w:spacing w:before="0" w:line="240" w:lineRule="auto"/>
              <w:ind w:hanging="120"/>
              <w:jc w:val="left"/>
              <w:rPr>
                <w:rFonts w:ascii="Calibri" w:eastAsia="Times New Roman" w:hAnsi="Calibri" w:cs="Arial"/>
                <w:b/>
                <w:i/>
                <w:iCs/>
                <w:caps/>
                <w:u w:val="single"/>
              </w:rPr>
            </w:pPr>
            <w:r w:rsidRPr="00513D07">
              <w:rPr>
                <w:rFonts w:ascii="Calibri" w:eastAsia="Times New Roman" w:hAnsi="Calibri" w:cs="Arial"/>
                <w:b/>
                <w:i/>
                <w:iCs/>
              </w:rPr>
              <w:t>Toate costurile vor fi exprimate în Euro, şi se vor baza pe devizul general din Studiul de fezabilitate (întocmit în Euro)</w:t>
            </w:r>
          </w:p>
          <w:p w:rsidR="00513D07" w:rsidRPr="00513D07" w:rsidRDefault="00513D07" w:rsidP="00513D07">
            <w:pPr>
              <w:spacing w:before="0" w:line="240" w:lineRule="auto"/>
              <w:ind w:hanging="120"/>
              <w:jc w:val="left"/>
              <w:rPr>
                <w:rFonts w:ascii="Calibri" w:eastAsia="Arial Unicode MS" w:hAnsi="Calibri" w:cs="Arial"/>
              </w:rPr>
            </w:pPr>
            <w:r w:rsidRPr="00513D07">
              <w:rPr>
                <w:rFonts w:ascii="Calibri" w:eastAsia="Times New Roman" w:hAnsi="Calibri" w:cs="Arial"/>
              </w:rPr>
              <w:t xml:space="preserve">1 Euro = ………..LEI </w:t>
            </w:r>
            <w:r w:rsidRPr="00513D07">
              <w:rPr>
                <w:rFonts w:ascii="Calibri" w:eastAsia="Arial Unicode MS" w:hAnsi="Calibri" w:cs="Arial"/>
              </w:rPr>
              <w:t>(</w:t>
            </w:r>
            <w:r w:rsidRPr="00513D07">
              <w:rPr>
                <w:rFonts w:ascii="Calibri" w:eastAsia="Times New Roman" w:hAnsi="Calibri" w:cs="Arial"/>
              </w:rPr>
              <w:t>Rata de conversie între Euro şi moneda naţională pentru România este cea publicată de Banca Central Europeană pe Internet la adresa : &lt;http://www.ecb.int/index.html&gt;</w:t>
            </w:r>
            <w:r w:rsidRPr="00513D07">
              <w:rPr>
                <w:rFonts w:ascii="Calibri" w:eastAsia="Arial Unicode MS" w:hAnsi="Calibri" w:cs="Arial"/>
              </w:rPr>
              <w:t xml:space="preserve">la data întocmirii Studiului de fezabilitate) </w:t>
            </w:r>
          </w:p>
          <w:p w:rsidR="00513D07" w:rsidRPr="00513D07" w:rsidRDefault="00513D07" w:rsidP="00513D07">
            <w:pPr>
              <w:spacing w:before="0" w:line="240" w:lineRule="auto"/>
              <w:jc w:val="left"/>
              <w:rPr>
                <w:rFonts w:ascii="Calibri" w:eastAsia="Times New Roman" w:hAnsi="Calibri" w:cs="Arial"/>
              </w:rPr>
            </w:pPr>
          </w:p>
          <w:p w:rsidR="00513D07" w:rsidRPr="00513D07" w:rsidRDefault="00513D07" w:rsidP="00513D07">
            <w:pPr>
              <w:spacing w:before="0" w:line="240" w:lineRule="auto"/>
              <w:jc w:val="left"/>
              <w:rPr>
                <w:rFonts w:ascii="Calibri" w:eastAsia="Times New Roman" w:hAnsi="Calibri" w:cs="Arial"/>
              </w:rPr>
            </w:pPr>
          </w:p>
          <w:p w:rsidR="00513D07" w:rsidRPr="00513D07" w:rsidRDefault="00513D07" w:rsidP="00513D07">
            <w:pPr>
              <w:spacing w:before="0" w:line="240" w:lineRule="auto"/>
              <w:jc w:val="left"/>
              <w:rPr>
                <w:rFonts w:ascii="Calibri" w:eastAsia="Times New Roman" w:hAnsi="Calibri" w:cs="Arial"/>
              </w:rPr>
            </w:pPr>
          </w:p>
          <w:p w:rsidR="00513D07" w:rsidRPr="00513D07" w:rsidRDefault="00513D07" w:rsidP="00513D07">
            <w:pPr>
              <w:spacing w:before="0" w:line="240" w:lineRule="auto"/>
              <w:jc w:val="left"/>
              <w:rPr>
                <w:rFonts w:ascii="Calibri" w:eastAsia="Times New Roman" w:hAnsi="Calibri" w:cs="Arial"/>
              </w:rPr>
            </w:pPr>
          </w:p>
          <w:p w:rsidR="00513D07" w:rsidRPr="00513D07" w:rsidRDefault="00513D07" w:rsidP="00513D07">
            <w:pPr>
              <w:spacing w:before="0" w:line="240" w:lineRule="auto"/>
              <w:jc w:val="left"/>
              <w:rPr>
                <w:rFonts w:ascii="Calibri" w:eastAsia="Times New Roman" w:hAnsi="Calibri" w:cs="Arial"/>
              </w:rPr>
            </w:pPr>
          </w:p>
          <w:p w:rsidR="00513D07" w:rsidRDefault="00513D07" w:rsidP="00513D07">
            <w:pPr>
              <w:spacing w:before="0" w:line="240" w:lineRule="auto"/>
              <w:jc w:val="left"/>
              <w:rPr>
                <w:rFonts w:ascii="Calibri" w:eastAsia="Times New Roman" w:hAnsi="Calibri" w:cs="Arial"/>
              </w:rPr>
            </w:pPr>
          </w:p>
          <w:p w:rsidR="002C3E00" w:rsidRDefault="002C3E00" w:rsidP="00513D07">
            <w:pPr>
              <w:spacing w:before="0" w:line="240" w:lineRule="auto"/>
              <w:jc w:val="left"/>
              <w:rPr>
                <w:rFonts w:ascii="Calibri" w:eastAsia="Times New Roman" w:hAnsi="Calibri" w:cs="Arial"/>
              </w:rPr>
            </w:pPr>
          </w:p>
          <w:p w:rsidR="002C3E00" w:rsidRDefault="002C3E00" w:rsidP="00513D07">
            <w:pPr>
              <w:spacing w:before="0" w:line="240" w:lineRule="auto"/>
              <w:jc w:val="left"/>
              <w:rPr>
                <w:rFonts w:ascii="Calibri" w:eastAsia="Times New Roman" w:hAnsi="Calibri" w:cs="Arial"/>
              </w:rPr>
            </w:pPr>
          </w:p>
          <w:p w:rsidR="002C3E00" w:rsidRDefault="002C3E00" w:rsidP="00513D07">
            <w:pPr>
              <w:spacing w:before="0" w:line="240" w:lineRule="auto"/>
              <w:jc w:val="left"/>
              <w:rPr>
                <w:rFonts w:ascii="Calibri" w:eastAsia="Times New Roman" w:hAnsi="Calibri" w:cs="Arial"/>
              </w:rPr>
            </w:pPr>
          </w:p>
          <w:p w:rsidR="002C3E00" w:rsidRDefault="002C3E00" w:rsidP="00513D07">
            <w:pPr>
              <w:spacing w:before="0" w:line="240" w:lineRule="auto"/>
              <w:jc w:val="left"/>
              <w:rPr>
                <w:rFonts w:ascii="Calibri" w:eastAsia="Times New Roman" w:hAnsi="Calibri" w:cs="Arial"/>
              </w:rPr>
            </w:pPr>
          </w:p>
          <w:p w:rsidR="002C3E00" w:rsidRDefault="002C3E00" w:rsidP="00513D07">
            <w:pPr>
              <w:spacing w:before="0" w:line="240" w:lineRule="auto"/>
              <w:jc w:val="left"/>
              <w:rPr>
                <w:rFonts w:ascii="Calibri" w:eastAsia="Times New Roman" w:hAnsi="Calibri" w:cs="Arial"/>
              </w:rPr>
            </w:pPr>
          </w:p>
          <w:p w:rsidR="0009644E" w:rsidRDefault="0009644E" w:rsidP="00513D07">
            <w:pPr>
              <w:spacing w:before="0" w:line="240" w:lineRule="auto"/>
              <w:jc w:val="left"/>
              <w:rPr>
                <w:rFonts w:ascii="Calibri" w:eastAsia="Times New Roman" w:hAnsi="Calibri" w:cs="Arial"/>
              </w:rPr>
            </w:pPr>
          </w:p>
          <w:p w:rsidR="0009644E" w:rsidRDefault="0009644E" w:rsidP="00513D07">
            <w:pPr>
              <w:spacing w:before="0" w:line="240" w:lineRule="auto"/>
              <w:jc w:val="left"/>
              <w:rPr>
                <w:rFonts w:ascii="Calibri" w:eastAsia="Times New Roman" w:hAnsi="Calibri" w:cs="Arial"/>
              </w:rPr>
            </w:pPr>
          </w:p>
          <w:p w:rsidR="0009644E" w:rsidRDefault="0009644E" w:rsidP="00513D07">
            <w:pPr>
              <w:spacing w:before="0" w:line="240" w:lineRule="auto"/>
              <w:jc w:val="left"/>
              <w:rPr>
                <w:rFonts w:ascii="Calibri" w:eastAsia="Times New Roman" w:hAnsi="Calibri" w:cs="Arial"/>
              </w:rPr>
            </w:pPr>
          </w:p>
          <w:p w:rsidR="0009644E" w:rsidRDefault="0009644E" w:rsidP="00513D07">
            <w:pPr>
              <w:spacing w:before="0" w:line="240" w:lineRule="auto"/>
              <w:jc w:val="left"/>
              <w:rPr>
                <w:rFonts w:ascii="Calibri" w:eastAsia="Times New Roman" w:hAnsi="Calibri" w:cs="Arial"/>
              </w:rPr>
            </w:pPr>
          </w:p>
          <w:p w:rsidR="0009644E" w:rsidRDefault="0009644E" w:rsidP="00513D07">
            <w:pPr>
              <w:spacing w:before="0" w:line="240" w:lineRule="auto"/>
              <w:jc w:val="left"/>
              <w:rPr>
                <w:rFonts w:ascii="Calibri" w:eastAsia="Times New Roman" w:hAnsi="Calibri" w:cs="Arial"/>
              </w:rPr>
            </w:pPr>
          </w:p>
          <w:p w:rsidR="0009644E" w:rsidRDefault="0009644E" w:rsidP="00513D07">
            <w:pPr>
              <w:spacing w:before="0" w:line="240" w:lineRule="auto"/>
              <w:jc w:val="left"/>
              <w:rPr>
                <w:rFonts w:ascii="Calibri" w:eastAsia="Times New Roman" w:hAnsi="Calibri" w:cs="Arial"/>
              </w:rPr>
            </w:pPr>
          </w:p>
          <w:p w:rsidR="0009644E" w:rsidRDefault="0009644E" w:rsidP="00513D07">
            <w:pPr>
              <w:spacing w:before="0" w:line="240" w:lineRule="auto"/>
              <w:jc w:val="left"/>
              <w:rPr>
                <w:rFonts w:ascii="Calibri" w:eastAsia="Times New Roman" w:hAnsi="Calibri" w:cs="Arial"/>
              </w:rPr>
            </w:pPr>
          </w:p>
          <w:p w:rsidR="0009644E" w:rsidRDefault="0009644E" w:rsidP="00513D07">
            <w:pPr>
              <w:spacing w:before="0" w:line="240" w:lineRule="auto"/>
              <w:jc w:val="left"/>
              <w:rPr>
                <w:rFonts w:ascii="Calibri" w:eastAsia="Times New Roman" w:hAnsi="Calibri" w:cs="Arial"/>
              </w:rPr>
            </w:pPr>
          </w:p>
          <w:p w:rsidR="0009644E" w:rsidRDefault="0009644E" w:rsidP="00513D07">
            <w:pPr>
              <w:spacing w:before="0" w:line="240" w:lineRule="auto"/>
              <w:jc w:val="left"/>
              <w:rPr>
                <w:rFonts w:ascii="Calibri" w:eastAsia="Times New Roman" w:hAnsi="Calibri" w:cs="Arial"/>
              </w:rPr>
            </w:pPr>
          </w:p>
          <w:p w:rsidR="0009644E" w:rsidRDefault="0009644E" w:rsidP="00513D07">
            <w:pPr>
              <w:spacing w:before="0" w:line="240" w:lineRule="auto"/>
              <w:jc w:val="left"/>
              <w:rPr>
                <w:rFonts w:ascii="Calibri" w:eastAsia="Times New Roman" w:hAnsi="Calibri" w:cs="Arial"/>
              </w:rPr>
            </w:pPr>
          </w:p>
          <w:p w:rsidR="0009644E" w:rsidRDefault="0009644E" w:rsidP="00513D07">
            <w:pPr>
              <w:spacing w:before="0" w:line="240" w:lineRule="auto"/>
              <w:jc w:val="left"/>
              <w:rPr>
                <w:rFonts w:ascii="Calibri" w:eastAsia="Times New Roman" w:hAnsi="Calibri" w:cs="Arial"/>
              </w:rPr>
            </w:pPr>
          </w:p>
          <w:p w:rsidR="002C3E00" w:rsidRDefault="002C3E00" w:rsidP="00513D07">
            <w:pPr>
              <w:spacing w:before="0" w:line="240" w:lineRule="auto"/>
              <w:jc w:val="left"/>
              <w:rPr>
                <w:rFonts w:ascii="Calibri" w:eastAsia="Times New Roman" w:hAnsi="Calibri" w:cs="Arial"/>
              </w:rPr>
            </w:pPr>
          </w:p>
          <w:p w:rsidR="002C3E00" w:rsidRDefault="002C3E00" w:rsidP="00513D07">
            <w:pPr>
              <w:spacing w:before="0" w:line="240" w:lineRule="auto"/>
              <w:jc w:val="left"/>
              <w:rPr>
                <w:rFonts w:ascii="Calibri" w:eastAsia="Times New Roman" w:hAnsi="Calibri" w:cs="Arial"/>
              </w:rPr>
            </w:pPr>
          </w:p>
          <w:p w:rsidR="00513D07" w:rsidRPr="00513D07" w:rsidRDefault="00513D07" w:rsidP="00513D07">
            <w:pPr>
              <w:spacing w:before="0" w:line="240" w:lineRule="auto"/>
              <w:ind w:hanging="120"/>
              <w:jc w:val="left"/>
              <w:rPr>
                <w:rFonts w:ascii="Calibri" w:eastAsia="Times New Roman" w:hAnsi="Calibri" w:cs="Arial"/>
                <w:b/>
                <w:lang w:val="pt-BR"/>
              </w:rPr>
            </w:pPr>
            <w:r w:rsidRPr="00513D07">
              <w:rPr>
                <w:rFonts w:ascii="Calibri" w:eastAsia="Times New Roman" w:hAnsi="Calibri" w:cs="Arial"/>
                <w:b/>
                <w:lang w:val="pt-BR"/>
              </w:rPr>
              <w:t>Buget indicativ centralizator (Euro) conform HG 28/2008</w:t>
            </w:r>
          </w:p>
          <w:p w:rsidR="00513D07" w:rsidRPr="00513D07" w:rsidRDefault="00513D07" w:rsidP="00513D07">
            <w:pPr>
              <w:spacing w:before="0" w:line="240" w:lineRule="auto"/>
              <w:ind w:left="-240"/>
              <w:jc w:val="left"/>
              <w:rPr>
                <w:rFonts w:ascii="Calibri" w:eastAsia="Times New Roman" w:hAnsi="Calibri" w:cs="Arial"/>
                <w:b/>
                <w:lang w:val="pt-BR"/>
              </w:rPr>
            </w:pPr>
          </w:p>
          <w:p w:rsidR="00CB6C2C" w:rsidRDefault="00513D07" w:rsidP="00663D31">
            <w:pPr>
              <w:spacing w:before="0" w:line="240" w:lineRule="auto"/>
              <w:ind w:left="3600" w:right="553" w:firstLine="720"/>
              <w:jc w:val="right"/>
              <w:rPr>
                <w:rFonts w:ascii="Calibri" w:eastAsia="Times New Roman" w:hAnsi="Calibri" w:cs="Arial"/>
                <w:lang w:val="pt-BR"/>
              </w:rPr>
            </w:pPr>
            <w:r w:rsidRPr="00513D07">
              <w:rPr>
                <w:rFonts w:ascii="Calibri" w:eastAsia="Times New Roman" w:hAnsi="Calibri" w:cs="Arial"/>
                <w:lang w:val="pt-BR"/>
              </w:rPr>
              <w:t xml:space="preserve">S-a utilizat cursul de transformare                             </w:t>
            </w:r>
          </w:p>
          <w:p w:rsidR="00513D07" w:rsidRPr="00513D07" w:rsidRDefault="00513D07" w:rsidP="00663D31">
            <w:pPr>
              <w:spacing w:before="0" w:line="240" w:lineRule="auto"/>
              <w:ind w:left="3600" w:right="553" w:firstLine="720"/>
              <w:jc w:val="right"/>
              <w:rPr>
                <w:rFonts w:ascii="Calibri" w:eastAsia="Times New Roman" w:hAnsi="Calibri" w:cs="Arial"/>
                <w:lang w:val="pt-BR"/>
              </w:rPr>
            </w:pPr>
            <w:r w:rsidRPr="00513D07">
              <w:rPr>
                <w:rFonts w:ascii="Calibri" w:eastAsia="Times New Roman" w:hAnsi="Calibri" w:cs="Arial"/>
                <w:lang w:val="pt-BR"/>
              </w:rPr>
              <w:t xml:space="preserve">1 Euro = ……………Lei </w:t>
            </w:r>
          </w:p>
          <w:p w:rsidR="00513D07" w:rsidRPr="00513D07" w:rsidRDefault="00513D07" w:rsidP="00663D31">
            <w:pPr>
              <w:spacing w:before="0" w:line="240" w:lineRule="auto"/>
              <w:ind w:left="3600" w:right="553" w:firstLine="720"/>
              <w:jc w:val="right"/>
              <w:rPr>
                <w:rFonts w:ascii="Calibri" w:eastAsia="Times New Roman" w:hAnsi="Calibri" w:cs="Arial"/>
                <w:lang w:val="pt-BR"/>
              </w:rPr>
            </w:pPr>
          </w:p>
          <w:p w:rsidR="00513D07" w:rsidRPr="00513D07" w:rsidRDefault="00513D07" w:rsidP="00663D31">
            <w:pPr>
              <w:spacing w:before="0" w:line="240" w:lineRule="auto"/>
              <w:ind w:left="3600" w:right="553" w:firstLine="720"/>
              <w:jc w:val="right"/>
              <w:rPr>
                <w:rFonts w:ascii="Calibri" w:eastAsia="Times New Roman" w:hAnsi="Calibri" w:cs="Arial"/>
                <w:lang w:val="en-US"/>
              </w:rPr>
            </w:pPr>
            <w:r w:rsidRPr="00513D07">
              <w:rPr>
                <w:rFonts w:ascii="Calibri" w:eastAsia="Times New Roman" w:hAnsi="Calibri" w:cs="Arial"/>
                <w:lang w:val="en-US"/>
              </w:rPr>
              <w:t>din data de: __/_____/__________</w:t>
            </w:r>
          </w:p>
          <w:p w:rsidR="00513D07" w:rsidRPr="00513D07" w:rsidRDefault="00513D07" w:rsidP="00513D07">
            <w:pPr>
              <w:spacing w:before="0" w:line="240" w:lineRule="auto"/>
              <w:jc w:val="right"/>
              <w:rPr>
                <w:rFonts w:ascii="Calibri" w:eastAsia="Times New Roman" w:hAnsi="Calibri" w:cs="Arial"/>
              </w:rPr>
            </w:pPr>
          </w:p>
          <w:tbl>
            <w:tblPr>
              <w:tblW w:w="14569" w:type="dxa"/>
              <w:tblInd w:w="1" w:type="dxa"/>
              <w:tblLayout w:type="fixed"/>
              <w:tblLook w:val="0000" w:firstRow="0" w:lastRow="0" w:firstColumn="0" w:lastColumn="0" w:noHBand="0" w:noVBand="0"/>
            </w:tblPr>
            <w:tblGrid>
              <w:gridCol w:w="5029"/>
              <w:gridCol w:w="1748"/>
              <w:gridCol w:w="1131"/>
              <w:gridCol w:w="2040"/>
              <w:gridCol w:w="1203"/>
              <w:gridCol w:w="1856"/>
              <w:gridCol w:w="1562"/>
            </w:tblGrid>
            <w:tr w:rsidR="00513D07" w:rsidRPr="00513D07" w:rsidTr="00513D07">
              <w:trPr>
                <w:trHeight w:val="300"/>
              </w:trPr>
              <w:tc>
                <w:tcPr>
                  <w:tcW w:w="1726" w:type="pct"/>
                  <w:tcBorders>
                    <w:top w:val="single" w:sz="8" w:space="0" w:color="008080"/>
                    <w:left w:val="single" w:sz="8" w:space="0" w:color="008080"/>
                    <w:bottom w:val="single" w:sz="4" w:space="0" w:color="008080"/>
                    <w:right w:val="nil"/>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it-IT"/>
                    </w:rPr>
                  </w:pPr>
                  <w:r w:rsidRPr="00513D07">
                    <w:rPr>
                      <w:rFonts w:ascii="Calibri" w:eastAsia="Times New Roman" w:hAnsi="Calibri" w:cs="Arial"/>
                      <w:b/>
                      <w:bCs/>
                      <w:lang w:val="it-IT"/>
                    </w:rPr>
                    <w:t xml:space="preserve">  Buget Indicativ al Proiectului (Valori fără TVA ) </w:t>
                  </w:r>
                </w:p>
              </w:tc>
              <w:tc>
                <w:tcPr>
                  <w:tcW w:w="988"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rsidR="00513D07" w:rsidRPr="00513D07" w:rsidRDefault="00513D07" w:rsidP="00513D07">
                  <w:pPr>
                    <w:spacing w:before="0" w:line="240" w:lineRule="auto"/>
                    <w:jc w:val="center"/>
                    <w:rPr>
                      <w:rFonts w:ascii="Calibri" w:eastAsia="Times New Roman" w:hAnsi="Calibri" w:cs="Arial"/>
                      <w:b/>
                      <w:bCs/>
                      <w:lang w:val="it-IT"/>
                    </w:rPr>
                  </w:pPr>
                  <w:r w:rsidRPr="00513D07">
                    <w:rPr>
                      <w:rFonts w:ascii="Calibri" w:eastAsia="Times New Roman" w:hAnsi="Calibri" w:cs="Arial"/>
                      <w:b/>
                      <w:bCs/>
                      <w:lang w:val="it-IT"/>
                    </w:rPr>
                    <w:t>Cheltuieli conform Cererii de finanţare</w:t>
                  </w:r>
                </w:p>
              </w:tc>
              <w:tc>
                <w:tcPr>
                  <w:tcW w:w="2286" w:type="pct"/>
                  <w:gridSpan w:val="4"/>
                  <w:tcBorders>
                    <w:top w:val="single" w:sz="8" w:space="0" w:color="008080"/>
                    <w:left w:val="nil"/>
                    <w:bottom w:val="single" w:sz="8" w:space="0" w:color="008080"/>
                    <w:right w:val="single" w:sz="8" w:space="0" w:color="008080"/>
                  </w:tcBorders>
                  <w:shd w:val="clear" w:color="auto" w:fill="auto"/>
                  <w:vAlign w:val="center"/>
                </w:tcPr>
                <w:p w:rsidR="00513D07" w:rsidRPr="00513D07" w:rsidRDefault="00513D07" w:rsidP="00681A1C">
                  <w:pPr>
                    <w:spacing w:before="0" w:line="240" w:lineRule="auto"/>
                    <w:ind w:right="-108"/>
                    <w:jc w:val="center"/>
                    <w:rPr>
                      <w:rFonts w:ascii="Calibri" w:eastAsia="Times New Roman" w:hAnsi="Calibri" w:cs="Arial"/>
                      <w:b/>
                      <w:bCs/>
                      <w:lang w:val="en-US"/>
                    </w:rPr>
                  </w:pPr>
                  <w:r w:rsidRPr="00513D07">
                    <w:rPr>
                      <w:rFonts w:ascii="Calibri" w:eastAsia="Times New Roman" w:hAnsi="Calibri" w:cs="Arial"/>
                      <w:b/>
                      <w:bCs/>
                      <w:lang w:val="en-US"/>
                    </w:rPr>
                    <w:t xml:space="preserve">Verificare </w:t>
                  </w:r>
                  <w:r w:rsidR="00663D31">
                    <w:rPr>
                      <w:rFonts w:ascii="Calibri" w:eastAsia="Times New Roman" w:hAnsi="Calibri" w:cs="Arial"/>
                      <w:b/>
                      <w:bCs/>
                      <w:lang w:val="en-US"/>
                    </w:rPr>
                    <w:t xml:space="preserve">GAL </w:t>
                  </w:r>
                  <w:r w:rsidR="00681A1C">
                    <w:rPr>
                      <w:rFonts w:ascii="Calibri" w:eastAsia="Times New Roman" w:hAnsi="Calibri" w:cs="Arial"/>
                      <w:b/>
                      <w:bCs/>
                      <w:lang w:val="en-US"/>
                    </w:rPr>
                    <w:t>Vedea Gavanu Burdea</w:t>
                  </w:r>
                </w:p>
              </w:tc>
            </w:tr>
            <w:tr w:rsidR="00513D07" w:rsidRPr="00513D07" w:rsidTr="00513D07">
              <w:trPr>
                <w:trHeight w:val="31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center"/>
                    <w:rPr>
                      <w:rFonts w:ascii="Calibri" w:eastAsia="Times New Roman" w:hAnsi="Calibri" w:cs="Arial"/>
                      <w:b/>
                      <w:bCs/>
                      <w:lang w:val="en-US"/>
                    </w:rPr>
                  </w:pPr>
                  <w:r w:rsidRPr="00513D07">
                    <w:rPr>
                      <w:rFonts w:ascii="Calibri" w:eastAsia="Times New Roman" w:hAnsi="Calibri" w:cs="Arial"/>
                      <w:b/>
                      <w:bCs/>
                      <w:lang w:val="en-US"/>
                    </w:rPr>
                    <w:t>Denumirea capitolelor de cheltuieli</w:t>
                  </w:r>
                </w:p>
              </w:tc>
              <w:tc>
                <w:tcPr>
                  <w:tcW w:w="988"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b/>
                      <w:bCs/>
                      <w:lang w:val="en-US"/>
                    </w:rPr>
                  </w:pPr>
                </w:p>
              </w:tc>
              <w:tc>
                <w:tcPr>
                  <w:tcW w:w="1113"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rsidR="00513D07" w:rsidRPr="00513D07" w:rsidRDefault="00513D07" w:rsidP="00513D07">
                  <w:pPr>
                    <w:spacing w:before="0" w:line="240" w:lineRule="auto"/>
                    <w:jc w:val="center"/>
                    <w:rPr>
                      <w:rFonts w:ascii="Calibri" w:eastAsia="Times New Roman" w:hAnsi="Calibri" w:cs="Arial"/>
                      <w:b/>
                      <w:bCs/>
                      <w:lang w:val="en-US"/>
                    </w:rPr>
                  </w:pPr>
                  <w:r w:rsidRPr="00513D07">
                    <w:rPr>
                      <w:rFonts w:ascii="Calibri" w:eastAsia="Times New Roman" w:hAnsi="Calibri" w:cs="Arial"/>
                      <w:b/>
                      <w:bCs/>
                      <w:lang w:val="en-US"/>
                    </w:rPr>
                    <w:t>Cheltuieli conform SF</w:t>
                  </w:r>
                </w:p>
              </w:tc>
              <w:tc>
                <w:tcPr>
                  <w:tcW w:w="1173" w:type="pct"/>
                  <w:gridSpan w:val="2"/>
                  <w:tcBorders>
                    <w:top w:val="single" w:sz="4" w:space="0" w:color="008080"/>
                    <w:left w:val="nil"/>
                    <w:bottom w:val="single" w:sz="4" w:space="0" w:color="008080"/>
                    <w:right w:val="single" w:sz="8" w:space="0" w:color="008080"/>
                  </w:tcBorders>
                  <w:shd w:val="clear" w:color="auto" w:fill="auto"/>
                  <w:vAlign w:val="center"/>
                </w:tcPr>
                <w:p w:rsidR="00513D07" w:rsidRPr="00513D07" w:rsidRDefault="00513D07" w:rsidP="00513D07">
                  <w:pPr>
                    <w:spacing w:before="0" w:line="240" w:lineRule="auto"/>
                    <w:jc w:val="center"/>
                    <w:rPr>
                      <w:rFonts w:ascii="Calibri" w:eastAsia="Times New Roman" w:hAnsi="Calibri" w:cs="Arial"/>
                      <w:b/>
                      <w:bCs/>
                      <w:lang w:val="pt-BR"/>
                    </w:rPr>
                  </w:pPr>
                  <w:r w:rsidRPr="00513D07">
                    <w:rPr>
                      <w:rFonts w:ascii="Calibri" w:eastAsia="Times New Roman" w:hAnsi="Calibri" w:cs="Arial"/>
                      <w:b/>
                      <w:bCs/>
                      <w:lang w:val="pt-BR"/>
                    </w:rPr>
                    <w:t>Diferenţe faţă de Cererea de finanţare</w:t>
                  </w:r>
                </w:p>
              </w:tc>
            </w:tr>
            <w:tr w:rsidR="00513D07" w:rsidRPr="00513D07" w:rsidTr="00513D07">
              <w:trPr>
                <w:trHeight w:val="31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center"/>
                    <w:rPr>
                      <w:rFonts w:ascii="Calibri" w:eastAsia="Times New Roman" w:hAnsi="Calibri" w:cs="Arial"/>
                      <w:b/>
                      <w:bCs/>
                      <w:lang w:val="pt-BR"/>
                    </w:rPr>
                  </w:pPr>
                  <w:r w:rsidRPr="00513D07">
                    <w:rPr>
                      <w:rFonts w:ascii="Calibri" w:eastAsia="Times New Roman" w:hAnsi="Calibri" w:cs="Arial"/>
                      <w:b/>
                      <w:bCs/>
                      <w:lang w:val="pt-BR"/>
                    </w:rPr>
                    <w:t> </w:t>
                  </w:r>
                </w:p>
              </w:tc>
              <w:tc>
                <w:tcPr>
                  <w:tcW w:w="600" w:type="pct"/>
                  <w:tcBorders>
                    <w:top w:val="nil"/>
                    <w:left w:val="single" w:sz="8" w:space="0" w:color="008080"/>
                    <w:bottom w:val="single" w:sz="4" w:space="0" w:color="008080"/>
                    <w:right w:val="single" w:sz="4" w:space="0" w:color="008080"/>
                  </w:tcBorders>
                  <w:shd w:val="clear" w:color="auto" w:fill="auto"/>
                  <w:vAlign w:val="center"/>
                </w:tcPr>
                <w:p w:rsidR="00513D07" w:rsidRPr="00513D07" w:rsidRDefault="00513D07" w:rsidP="00513D07">
                  <w:pPr>
                    <w:spacing w:before="0" w:line="240" w:lineRule="auto"/>
                    <w:jc w:val="center"/>
                    <w:rPr>
                      <w:rFonts w:ascii="Calibri" w:eastAsia="Times New Roman" w:hAnsi="Calibri" w:cs="Arial"/>
                      <w:b/>
                      <w:bCs/>
                      <w:lang w:val="en-US"/>
                    </w:rPr>
                  </w:pPr>
                  <w:r w:rsidRPr="00513D07">
                    <w:rPr>
                      <w:rFonts w:ascii="Calibri" w:eastAsia="Times New Roman" w:hAnsi="Calibri" w:cs="Arial"/>
                      <w:b/>
                      <w:bCs/>
                      <w:lang w:val="en-US"/>
                    </w:rPr>
                    <w:t>E</w:t>
                  </w:r>
                </w:p>
              </w:tc>
              <w:tc>
                <w:tcPr>
                  <w:tcW w:w="388" w:type="pct"/>
                  <w:tcBorders>
                    <w:top w:val="nil"/>
                    <w:left w:val="nil"/>
                    <w:bottom w:val="single" w:sz="4" w:space="0" w:color="008080"/>
                    <w:right w:val="single" w:sz="8" w:space="0" w:color="008080"/>
                  </w:tcBorders>
                  <w:shd w:val="clear" w:color="auto" w:fill="auto"/>
                  <w:vAlign w:val="center"/>
                </w:tcPr>
                <w:p w:rsidR="00513D07" w:rsidRPr="00513D07" w:rsidRDefault="00513D07" w:rsidP="00513D07">
                  <w:pPr>
                    <w:spacing w:before="0" w:line="240" w:lineRule="auto"/>
                    <w:jc w:val="center"/>
                    <w:rPr>
                      <w:rFonts w:ascii="Calibri" w:eastAsia="Times New Roman" w:hAnsi="Calibri" w:cs="Arial"/>
                      <w:b/>
                      <w:bCs/>
                      <w:lang w:val="en-US"/>
                    </w:rPr>
                  </w:pPr>
                  <w:r w:rsidRPr="00513D07">
                    <w:rPr>
                      <w:rFonts w:ascii="Calibri" w:eastAsia="Times New Roman" w:hAnsi="Calibri" w:cs="Arial"/>
                      <w:b/>
                      <w:bCs/>
                      <w:lang w:val="en-US"/>
                    </w:rPr>
                    <w:t>N</w:t>
                  </w:r>
                </w:p>
              </w:tc>
              <w:tc>
                <w:tcPr>
                  <w:tcW w:w="700" w:type="pct"/>
                  <w:tcBorders>
                    <w:top w:val="nil"/>
                    <w:left w:val="nil"/>
                    <w:bottom w:val="single" w:sz="4" w:space="0" w:color="008080"/>
                    <w:right w:val="single" w:sz="4" w:space="0" w:color="008080"/>
                  </w:tcBorders>
                  <w:shd w:val="clear" w:color="auto" w:fill="auto"/>
                  <w:vAlign w:val="center"/>
                </w:tcPr>
                <w:p w:rsidR="00513D07" w:rsidRPr="00513D07" w:rsidRDefault="00513D07" w:rsidP="00513D07">
                  <w:pPr>
                    <w:spacing w:before="0" w:line="240" w:lineRule="auto"/>
                    <w:jc w:val="center"/>
                    <w:rPr>
                      <w:rFonts w:ascii="Calibri" w:eastAsia="Times New Roman" w:hAnsi="Calibri" w:cs="Arial"/>
                      <w:b/>
                      <w:bCs/>
                      <w:lang w:val="en-US"/>
                    </w:rPr>
                  </w:pPr>
                  <w:r w:rsidRPr="00513D07">
                    <w:rPr>
                      <w:rFonts w:ascii="Calibri" w:eastAsia="Times New Roman" w:hAnsi="Calibri" w:cs="Arial"/>
                      <w:b/>
                      <w:bCs/>
                      <w:lang w:val="en-US"/>
                    </w:rPr>
                    <w:t>E</w:t>
                  </w:r>
                </w:p>
              </w:tc>
              <w:tc>
                <w:tcPr>
                  <w:tcW w:w="413" w:type="pct"/>
                  <w:tcBorders>
                    <w:top w:val="nil"/>
                    <w:left w:val="nil"/>
                    <w:bottom w:val="single" w:sz="4" w:space="0" w:color="008080"/>
                    <w:right w:val="single" w:sz="8" w:space="0" w:color="008080"/>
                  </w:tcBorders>
                  <w:shd w:val="clear" w:color="auto" w:fill="auto"/>
                  <w:vAlign w:val="center"/>
                </w:tcPr>
                <w:p w:rsidR="00513D07" w:rsidRPr="00513D07" w:rsidRDefault="00513D07" w:rsidP="00513D07">
                  <w:pPr>
                    <w:spacing w:before="0" w:line="240" w:lineRule="auto"/>
                    <w:jc w:val="center"/>
                    <w:rPr>
                      <w:rFonts w:ascii="Calibri" w:eastAsia="Times New Roman" w:hAnsi="Calibri" w:cs="Arial"/>
                      <w:b/>
                      <w:bCs/>
                      <w:lang w:val="en-US"/>
                    </w:rPr>
                  </w:pPr>
                  <w:r w:rsidRPr="00513D07">
                    <w:rPr>
                      <w:rFonts w:ascii="Calibri" w:eastAsia="Times New Roman" w:hAnsi="Calibri" w:cs="Arial"/>
                      <w:b/>
                      <w:bCs/>
                      <w:lang w:val="en-US"/>
                    </w:rPr>
                    <w:t>N</w:t>
                  </w:r>
                </w:p>
              </w:tc>
              <w:tc>
                <w:tcPr>
                  <w:tcW w:w="637" w:type="pct"/>
                  <w:tcBorders>
                    <w:top w:val="nil"/>
                    <w:left w:val="nil"/>
                    <w:bottom w:val="single" w:sz="4" w:space="0" w:color="008080"/>
                    <w:right w:val="single" w:sz="4" w:space="0" w:color="008080"/>
                  </w:tcBorders>
                  <w:shd w:val="clear" w:color="auto" w:fill="auto"/>
                  <w:vAlign w:val="center"/>
                </w:tcPr>
                <w:p w:rsidR="00513D07" w:rsidRPr="00513D07" w:rsidRDefault="00513D07" w:rsidP="00513D07">
                  <w:pPr>
                    <w:spacing w:before="0" w:line="240" w:lineRule="auto"/>
                    <w:jc w:val="center"/>
                    <w:rPr>
                      <w:rFonts w:ascii="Calibri" w:eastAsia="Times New Roman" w:hAnsi="Calibri" w:cs="Arial"/>
                      <w:b/>
                      <w:bCs/>
                      <w:lang w:val="en-US"/>
                    </w:rPr>
                  </w:pPr>
                  <w:r w:rsidRPr="00513D07">
                    <w:rPr>
                      <w:rFonts w:ascii="Calibri" w:eastAsia="Times New Roman" w:hAnsi="Calibri" w:cs="Arial"/>
                      <w:b/>
                      <w:bCs/>
                      <w:lang w:val="en-US"/>
                    </w:rPr>
                    <w:t>E</w:t>
                  </w:r>
                </w:p>
              </w:tc>
              <w:tc>
                <w:tcPr>
                  <w:tcW w:w="536" w:type="pct"/>
                  <w:tcBorders>
                    <w:top w:val="nil"/>
                    <w:left w:val="nil"/>
                    <w:bottom w:val="single" w:sz="4" w:space="0" w:color="008080"/>
                    <w:right w:val="single" w:sz="8" w:space="0" w:color="008080"/>
                  </w:tcBorders>
                  <w:shd w:val="clear" w:color="auto" w:fill="auto"/>
                  <w:vAlign w:val="center"/>
                </w:tcPr>
                <w:p w:rsidR="00513D07" w:rsidRPr="00513D07" w:rsidRDefault="00513D07" w:rsidP="00513D07">
                  <w:pPr>
                    <w:spacing w:before="0" w:line="240" w:lineRule="auto"/>
                    <w:jc w:val="center"/>
                    <w:rPr>
                      <w:rFonts w:ascii="Calibri" w:eastAsia="Times New Roman" w:hAnsi="Calibri" w:cs="Arial"/>
                      <w:b/>
                      <w:bCs/>
                      <w:lang w:val="en-US"/>
                    </w:rPr>
                  </w:pPr>
                  <w:r w:rsidRPr="00513D07">
                    <w:rPr>
                      <w:rFonts w:ascii="Calibri" w:eastAsia="Times New Roman" w:hAnsi="Calibri" w:cs="Arial"/>
                      <w:b/>
                      <w:bCs/>
                      <w:lang w:val="en-US"/>
                    </w:rPr>
                    <w:t>N</w:t>
                  </w: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center"/>
                    <w:rPr>
                      <w:rFonts w:ascii="Calibri" w:eastAsia="Times New Roman" w:hAnsi="Calibri" w:cs="Arial"/>
                      <w:b/>
                      <w:bCs/>
                      <w:lang w:val="en-US"/>
                    </w:rPr>
                  </w:pPr>
                  <w:r w:rsidRPr="00513D07">
                    <w:rPr>
                      <w:rFonts w:ascii="Calibri" w:eastAsia="Times New Roman" w:hAnsi="Calibri" w:cs="Arial"/>
                      <w:b/>
                      <w:bCs/>
                      <w:lang w:val="en-US"/>
                    </w:rPr>
                    <w:t>1</w:t>
                  </w:r>
                </w:p>
              </w:tc>
              <w:tc>
                <w:tcPr>
                  <w:tcW w:w="600" w:type="pct"/>
                  <w:tcBorders>
                    <w:top w:val="nil"/>
                    <w:left w:val="single" w:sz="8" w:space="0" w:color="008080"/>
                    <w:bottom w:val="single" w:sz="4" w:space="0" w:color="008080"/>
                    <w:right w:val="single" w:sz="4" w:space="0" w:color="008080"/>
                  </w:tcBorders>
                  <w:shd w:val="clear" w:color="auto" w:fill="auto"/>
                  <w:vAlign w:val="center"/>
                </w:tcPr>
                <w:p w:rsidR="00513D07" w:rsidRPr="00513D07" w:rsidRDefault="00513D07" w:rsidP="00513D07">
                  <w:pPr>
                    <w:spacing w:before="0" w:line="240" w:lineRule="auto"/>
                    <w:jc w:val="center"/>
                    <w:rPr>
                      <w:rFonts w:ascii="Calibri" w:eastAsia="Times New Roman" w:hAnsi="Calibri" w:cs="Arial"/>
                      <w:b/>
                      <w:bCs/>
                      <w:lang w:val="en-US"/>
                    </w:rPr>
                  </w:pPr>
                  <w:r w:rsidRPr="00513D07">
                    <w:rPr>
                      <w:rFonts w:ascii="Calibri" w:eastAsia="Times New Roman" w:hAnsi="Calibri" w:cs="Arial"/>
                      <w:b/>
                      <w:bCs/>
                      <w:lang w:val="en-US"/>
                    </w:rPr>
                    <w:t>2</w:t>
                  </w:r>
                </w:p>
              </w:tc>
              <w:tc>
                <w:tcPr>
                  <w:tcW w:w="388" w:type="pct"/>
                  <w:tcBorders>
                    <w:top w:val="nil"/>
                    <w:left w:val="nil"/>
                    <w:bottom w:val="single" w:sz="4" w:space="0" w:color="008080"/>
                    <w:right w:val="single" w:sz="8" w:space="0" w:color="008080"/>
                  </w:tcBorders>
                  <w:shd w:val="clear" w:color="auto" w:fill="auto"/>
                  <w:vAlign w:val="center"/>
                </w:tcPr>
                <w:p w:rsidR="00513D07" w:rsidRPr="00513D07" w:rsidRDefault="00513D07" w:rsidP="00513D07">
                  <w:pPr>
                    <w:spacing w:before="0" w:line="240" w:lineRule="auto"/>
                    <w:jc w:val="center"/>
                    <w:rPr>
                      <w:rFonts w:ascii="Calibri" w:eastAsia="Times New Roman" w:hAnsi="Calibri" w:cs="Arial"/>
                      <w:b/>
                      <w:bCs/>
                      <w:lang w:val="en-US"/>
                    </w:rPr>
                  </w:pPr>
                  <w:r w:rsidRPr="00513D07">
                    <w:rPr>
                      <w:rFonts w:ascii="Calibri" w:eastAsia="Times New Roman" w:hAnsi="Calibri" w:cs="Arial"/>
                      <w:b/>
                      <w:bCs/>
                      <w:lang w:val="en-US"/>
                    </w:rPr>
                    <w:t>3</w:t>
                  </w:r>
                </w:p>
              </w:tc>
              <w:tc>
                <w:tcPr>
                  <w:tcW w:w="700" w:type="pct"/>
                  <w:tcBorders>
                    <w:top w:val="nil"/>
                    <w:left w:val="nil"/>
                    <w:bottom w:val="single" w:sz="4" w:space="0" w:color="008080"/>
                    <w:right w:val="single" w:sz="4" w:space="0" w:color="008080"/>
                  </w:tcBorders>
                  <w:shd w:val="clear" w:color="auto" w:fill="auto"/>
                  <w:vAlign w:val="center"/>
                </w:tcPr>
                <w:p w:rsidR="00513D07" w:rsidRPr="00513D07" w:rsidRDefault="00513D07" w:rsidP="00513D07">
                  <w:pPr>
                    <w:spacing w:before="0" w:line="240" w:lineRule="auto"/>
                    <w:jc w:val="center"/>
                    <w:rPr>
                      <w:rFonts w:ascii="Calibri" w:eastAsia="Times New Roman" w:hAnsi="Calibri" w:cs="Arial"/>
                      <w:b/>
                      <w:bCs/>
                      <w:lang w:val="en-US"/>
                    </w:rPr>
                  </w:pPr>
                  <w:r w:rsidRPr="00513D07">
                    <w:rPr>
                      <w:rFonts w:ascii="Calibri" w:eastAsia="Times New Roman" w:hAnsi="Calibri" w:cs="Arial"/>
                      <w:b/>
                      <w:bCs/>
                      <w:lang w:val="en-US"/>
                    </w:rPr>
                    <w:t>2</w:t>
                  </w:r>
                </w:p>
              </w:tc>
              <w:tc>
                <w:tcPr>
                  <w:tcW w:w="413" w:type="pct"/>
                  <w:tcBorders>
                    <w:top w:val="nil"/>
                    <w:left w:val="nil"/>
                    <w:bottom w:val="single" w:sz="4" w:space="0" w:color="008080"/>
                    <w:right w:val="single" w:sz="8" w:space="0" w:color="008080"/>
                  </w:tcBorders>
                  <w:shd w:val="clear" w:color="auto" w:fill="auto"/>
                  <w:vAlign w:val="center"/>
                </w:tcPr>
                <w:p w:rsidR="00513D07" w:rsidRPr="00513D07" w:rsidRDefault="00513D07" w:rsidP="00513D07">
                  <w:pPr>
                    <w:spacing w:before="0" w:line="240" w:lineRule="auto"/>
                    <w:jc w:val="center"/>
                    <w:rPr>
                      <w:rFonts w:ascii="Calibri" w:eastAsia="Times New Roman" w:hAnsi="Calibri" w:cs="Arial"/>
                      <w:b/>
                      <w:bCs/>
                      <w:lang w:val="en-US"/>
                    </w:rPr>
                  </w:pPr>
                  <w:r w:rsidRPr="00513D07">
                    <w:rPr>
                      <w:rFonts w:ascii="Calibri" w:eastAsia="Times New Roman" w:hAnsi="Calibri" w:cs="Arial"/>
                      <w:b/>
                      <w:bCs/>
                      <w:lang w:val="en-US"/>
                    </w:rPr>
                    <w:t>3</w:t>
                  </w:r>
                </w:p>
              </w:tc>
              <w:tc>
                <w:tcPr>
                  <w:tcW w:w="637" w:type="pct"/>
                  <w:tcBorders>
                    <w:top w:val="nil"/>
                    <w:left w:val="nil"/>
                    <w:bottom w:val="single" w:sz="4" w:space="0" w:color="008080"/>
                    <w:right w:val="single" w:sz="4" w:space="0" w:color="008080"/>
                  </w:tcBorders>
                  <w:shd w:val="clear" w:color="auto" w:fill="auto"/>
                  <w:vAlign w:val="center"/>
                </w:tcPr>
                <w:p w:rsidR="00513D07" w:rsidRPr="00513D07" w:rsidRDefault="00513D07" w:rsidP="00513D07">
                  <w:pPr>
                    <w:spacing w:before="0" w:line="240" w:lineRule="auto"/>
                    <w:jc w:val="center"/>
                    <w:rPr>
                      <w:rFonts w:ascii="Calibri" w:eastAsia="Times New Roman" w:hAnsi="Calibri" w:cs="Arial"/>
                      <w:b/>
                      <w:bCs/>
                      <w:lang w:val="en-US"/>
                    </w:rPr>
                  </w:pPr>
                  <w:r w:rsidRPr="00513D07">
                    <w:rPr>
                      <w:rFonts w:ascii="Calibri" w:eastAsia="Times New Roman" w:hAnsi="Calibri" w:cs="Arial"/>
                      <w:b/>
                      <w:bCs/>
                      <w:lang w:val="en-US"/>
                    </w:rPr>
                    <w:t>2</w:t>
                  </w:r>
                </w:p>
              </w:tc>
              <w:tc>
                <w:tcPr>
                  <w:tcW w:w="536" w:type="pct"/>
                  <w:tcBorders>
                    <w:top w:val="nil"/>
                    <w:left w:val="nil"/>
                    <w:bottom w:val="single" w:sz="4" w:space="0" w:color="008080"/>
                    <w:right w:val="single" w:sz="8" w:space="0" w:color="008080"/>
                  </w:tcBorders>
                  <w:shd w:val="clear" w:color="auto" w:fill="auto"/>
                  <w:vAlign w:val="center"/>
                </w:tcPr>
                <w:p w:rsidR="00513D07" w:rsidRPr="00513D07" w:rsidRDefault="00513D07" w:rsidP="00513D07">
                  <w:pPr>
                    <w:spacing w:before="0" w:line="240" w:lineRule="auto"/>
                    <w:jc w:val="center"/>
                    <w:rPr>
                      <w:rFonts w:ascii="Calibri" w:eastAsia="Times New Roman" w:hAnsi="Calibri" w:cs="Arial"/>
                      <w:b/>
                      <w:bCs/>
                      <w:lang w:val="en-US"/>
                    </w:rPr>
                  </w:pPr>
                  <w:r w:rsidRPr="00513D07">
                    <w:rPr>
                      <w:rFonts w:ascii="Calibri" w:eastAsia="Times New Roman" w:hAnsi="Calibri" w:cs="Arial"/>
                      <w:b/>
                      <w:bCs/>
                      <w:lang w:val="en-US"/>
                    </w:rPr>
                    <w:t>3</w:t>
                  </w: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it-IT"/>
                    </w:rPr>
                  </w:pPr>
                  <w:r w:rsidRPr="00513D07">
                    <w:rPr>
                      <w:rFonts w:ascii="Calibri" w:eastAsia="Times New Roman" w:hAnsi="Calibri" w:cs="Arial"/>
                      <w:b/>
                      <w:bCs/>
                      <w:lang w:val="it-IT"/>
                    </w:rPr>
                    <w:t xml:space="preserve"> Capitolul 1 Cheltuieli pentru obţinerea şi amenajarea terenului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lang w:val="en-US"/>
                    </w:rPr>
                  </w:pPr>
                  <w:r w:rsidRPr="00513D07">
                    <w:rPr>
                      <w:rFonts w:ascii="Calibri" w:eastAsia="Times New Roman" w:hAnsi="Calibri" w:cs="Arial"/>
                      <w:lang w:val="en-US"/>
                    </w:rPr>
                    <w:t xml:space="preserve">1.1Cheltuieli pentru obţinerea  terenului </w:t>
                  </w:r>
                  <w:r w:rsidRPr="00513D07">
                    <w:rPr>
                      <w:rFonts w:ascii="Calibri" w:eastAsia="Times New Roman" w:hAnsi="Calibri" w:cs="Arial"/>
                      <w:b/>
                      <w:lang w:val="en-US"/>
                    </w:rPr>
                    <w:t>(N)</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lang w:val="it-IT"/>
                    </w:rPr>
                  </w:pPr>
                  <w:r w:rsidRPr="00513D07">
                    <w:rPr>
                      <w:rFonts w:ascii="Calibri" w:eastAsia="Times New Roman" w:hAnsi="Calibri" w:cs="Arial"/>
                      <w:lang w:val="it-IT"/>
                    </w:rPr>
                    <w:t xml:space="preserve">1.2 Cheltuieli pentru amenajarea terenului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lang w:val="it-IT"/>
                    </w:rPr>
                  </w:pPr>
                  <w:r w:rsidRPr="00513D07">
                    <w:rPr>
                      <w:rFonts w:ascii="Calibri" w:eastAsia="Times New Roman" w:hAnsi="Calibri" w:cs="Arial"/>
                      <w:lang w:val="it-IT"/>
                    </w:rPr>
                    <w:t xml:space="preserve">1.3 Cheltuieli cu amenajări pentru  protecţia mediului şi aducerea la starea iniţială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it-IT"/>
                    </w:rPr>
                  </w:pPr>
                </w:p>
              </w:tc>
            </w:tr>
            <w:tr w:rsidR="00513D07" w:rsidRPr="00513D07" w:rsidTr="00513D07">
              <w:trPr>
                <w:trHeight w:val="450"/>
              </w:trPr>
              <w:tc>
                <w:tcPr>
                  <w:tcW w:w="1726" w:type="pct"/>
                  <w:tcBorders>
                    <w:top w:val="nil"/>
                    <w:left w:val="single" w:sz="8" w:space="0" w:color="008080"/>
                    <w:bottom w:val="single" w:sz="4" w:space="0" w:color="008080"/>
                    <w:right w:val="nil"/>
                  </w:tcBorders>
                  <w:shd w:val="clear" w:color="auto" w:fill="auto"/>
                </w:tcPr>
                <w:p w:rsidR="00513D07" w:rsidRPr="00513D07" w:rsidRDefault="00513D07" w:rsidP="00513D07">
                  <w:pPr>
                    <w:spacing w:before="0" w:line="240" w:lineRule="auto"/>
                    <w:jc w:val="left"/>
                    <w:rPr>
                      <w:rFonts w:ascii="Calibri" w:eastAsia="Times New Roman" w:hAnsi="Calibri" w:cs="Arial"/>
                      <w:b/>
                      <w:bCs/>
                      <w:lang w:val="it-IT"/>
                    </w:rPr>
                  </w:pPr>
                  <w:r w:rsidRPr="00513D07">
                    <w:rPr>
                      <w:rFonts w:ascii="Calibri" w:eastAsia="Times New Roman" w:hAnsi="Calibri" w:cs="Arial"/>
                      <w:b/>
                      <w:bCs/>
                      <w:lang w:val="it-IT"/>
                    </w:rPr>
                    <w:t xml:space="preserve"> Capitolul 2 Cheltuieli pentru asigurarea utilitaţilor necesare obiectivului - total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it-IT"/>
                    </w:rPr>
                  </w:pPr>
                </w:p>
              </w:tc>
            </w:tr>
            <w:tr w:rsidR="00513D07" w:rsidRPr="00513D07" w:rsidTr="00513D07">
              <w:trPr>
                <w:trHeight w:val="450"/>
              </w:trPr>
              <w:tc>
                <w:tcPr>
                  <w:tcW w:w="1726" w:type="pct"/>
                  <w:tcBorders>
                    <w:top w:val="nil"/>
                    <w:left w:val="single" w:sz="8" w:space="0" w:color="008080"/>
                    <w:bottom w:val="single" w:sz="4" w:space="0" w:color="008080"/>
                    <w:right w:val="nil"/>
                  </w:tcBorders>
                  <w:shd w:val="clear" w:color="auto" w:fill="auto"/>
                </w:tcPr>
                <w:p w:rsidR="00513D07" w:rsidRPr="00513D07" w:rsidRDefault="00513D07" w:rsidP="00513D07">
                  <w:pPr>
                    <w:spacing w:before="0" w:line="240" w:lineRule="auto"/>
                    <w:jc w:val="left"/>
                    <w:rPr>
                      <w:rFonts w:ascii="Calibri" w:eastAsia="Times New Roman" w:hAnsi="Calibri" w:cs="Arial"/>
                      <w:bCs/>
                      <w:lang w:val="it-IT"/>
                    </w:rPr>
                  </w:pPr>
                  <w:r w:rsidRPr="00513D07">
                    <w:rPr>
                      <w:rFonts w:ascii="Calibri" w:eastAsia="Times New Roman" w:hAnsi="Calibri" w:cs="Arial"/>
                      <w:bCs/>
                      <w:lang w:val="it-IT"/>
                    </w:rPr>
                    <w:t xml:space="preserve"> 2.1. Cheltuieli pentru asigurarea utilităţilor necesare obiectivului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it-IT"/>
                    </w:rPr>
                  </w:pPr>
                  <w:r w:rsidRPr="00513D07">
                    <w:rPr>
                      <w:rFonts w:ascii="Calibri" w:eastAsia="Times New Roman" w:hAnsi="Calibri" w:cs="Arial"/>
                      <w:b/>
                      <w:bCs/>
                      <w:lang w:val="it-IT"/>
                    </w:rPr>
                    <w:t xml:space="preserve"> Capitolul 3 Cheltuieli pentru proiectare şi asistenţă tehnică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Cs/>
                      <w:lang w:val="en-US"/>
                    </w:rPr>
                  </w:pPr>
                  <w:r w:rsidRPr="00513D07">
                    <w:rPr>
                      <w:rFonts w:ascii="Calibri" w:eastAsia="Times New Roman" w:hAnsi="Calibri" w:cs="Arial"/>
                      <w:bCs/>
                      <w:lang w:val="en-US"/>
                    </w:rPr>
                    <w:t>3.1 Studii de teren</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en-US"/>
                    </w:rPr>
                  </w:pPr>
                </w:p>
              </w:tc>
            </w:tr>
            <w:tr w:rsidR="00513D07" w:rsidRPr="00513D07" w:rsidTr="00513D07">
              <w:trPr>
                <w:trHeight w:val="480"/>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lang w:val="it-IT"/>
                    </w:rPr>
                  </w:pPr>
                  <w:r w:rsidRPr="00513D07">
                    <w:rPr>
                      <w:rFonts w:ascii="Calibri" w:eastAsia="Times New Roman" w:hAnsi="Calibri" w:cs="Arial"/>
                      <w:lang w:val="it-IT"/>
                    </w:rPr>
                    <w:t xml:space="preserve">3.2 Obţinere de avize, acorduri şi autorizaţii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it-IT"/>
                    </w:rPr>
                  </w:pPr>
                </w:p>
              </w:tc>
            </w:tr>
            <w:tr w:rsidR="00513D07" w:rsidRPr="00513D07" w:rsidTr="00513D07">
              <w:trPr>
                <w:trHeight w:val="480"/>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lang w:val="en-US"/>
                    </w:rPr>
                  </w:pPr>
                  <w:r w:rsidRPr="00513D07">
                    <w:rPr>
                      <w:rFonts w:ascii="Calibri" w:eastAsia="Times New Roman" w:hAnsi="Calibri" w:cs="Arial"/>
                      <w:lang w:val="en-US"/>
                    </w:rPr>
                    <w:t>3.3 Proiectare şi inginerie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lang w:val="pt-BR"/>
                    </w:rPr>
                  </w:pPr>
                  <w:r w:rsidRPr="00513D07">
                    <w:rPr>
                      <w:rFonts w:ascii="Calibri" w:eastAsia="Times New Roman" w:hAnsi="Calibri" w:cs="Arial"/>
                      <w:lang w:val="pt-BR"/>
                    </w:rPr>
                    <w:t xml:space="preserve">3.4 Organizarea procedurilor de achiziţie </w:t>
                  </w:r>
                  <w:r w:rsidRPr="00513D07">
                    <w:rPr>
                      <w:rFonts w:ascii="Calibri" w:eastAsia="Times New Roman" w:hAnsi="Calibri" w:cs="Arial"/>
                      <w:b/>
                      <w:bCs/>
                      <w:lang w:val="pt-BR"/>
                    </w:rPr>
                    <w:t>(N</w:t>
                  </w:r>
                  <w:r w:rsidRPr="00513D07">
                    <w:rPr>
                      <w:rFonts w:ascii="Calibri" w:eastAsia="Times New Roman" w:hAnsi="Calibri" w:cs="Arial"/>
                      <w:lang w:val="pt-BR"/>
                    </w:rPr>
                    <w:t>)</w:t>
                  </w:r>
                </w:p>
              </w:tc>
              <w:tc>
                <w:tcPr>
                  <w:tcW w:w="600" w:type="pct"/>
                  <w:tcBorders>
                    <w:top w:val="single" w:sz="4" w:space="0" w:color="008080"/>
                    <w:left w:val="single" w:sz="8" w:space="0" w:color="008080"/>
                    <w:bottom w:val="single" w:sz="4" w:space="0" w:color="008080"/>
                    <w:right w:val="single" w:sz="4" w:space="0" w:color="008080"/>
                  </w:tcBorders>
                  <w:shd w:val="clear" w:color="auto" w:fill="339966"/>
                  <w:noWrap/>
                  <w:vAlign w:val="bottom"/>
                </w:tcPr>
                <w:p w:rsidR="00513D07" w:rsidRPr="00513D07" w:rsidRDefault="00513D07" w:rsidP="00513D07">
                  <w:pPr>
                    <w:spacing w:before="0" w:line="240" w:lineRule="auto"/>
                    <w:jc w:val="left"/>
                    <w:rPr>
                      <w:rFonts w:ascii="Calibri" w:eastAsia="Times New Roman" w:hAnsi="Calibri" w:cs="Arial"/>
                      <w:lang w:val="pt-BR"/>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pt-BR"/>
                    </w:rPr>
                  </w:pPr>
                </w:p>
              </w:tc>
              <w:tc>
                <w:tcPr>
                  <w:tcW w:w="700" w:type="pct"/>
                  <w:tcBorders>
                    <w:top w:val="single" w:sz="4" w:space="0" w:color="008080"/>
                    <w:left w:val="nil"/>
                    <w:bottom w:val="single" w:sz="4" w:space="0" w:color="008080"/>
                    <w:right w:val="single" w:sz="4" w:space="0" w:color="008080"/>
                  </w:tcBorders>
                  <w:shd w:val="clear" w:color="auto" w:fill="339966"/>
                  <w:noWrap/>
                  <w:vAlign w:val="bottom"/>
                </w:tcPr>
                <w:p w:rsidR="00513D07" w:rsidRPr="00513D07" w:rsidRDefault="00513D07" w:rsidP="00513D07">
                  <w:pPr>
                    <w:spacing w:before="0" w:line="240" w:lineRule="auto"/>
                    <w:jc w:val="left"/>
                    <w:rPr>
                      <w:rFonts w:ascii="Calibri" w:eastAsia="Times New Roman" w:hAnsi="Calibri" w:cs="Arial"/>
                      <w:lang w:val="pt-BR"/>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pt-BR"/>
                    </w:rPr>
                  </w:pPr>
                </w:p>
              </w:tc>
              <w:tc>
                <w:tcPr>
                  <w:tcW w:w="637" w:type="pct"/>
                  <w:tcBorders>
                    <w:top w:val="single" w:sz="4" w:space="0" w:color="008080"/>
                    <w:left w:val="nil"/>
                    <w:bottom w:val="single" w:sz="4" w:space="0" w:color="008080"/>
                    <w:right w:val="single" w:sz="4" w:space="0" w:color="008080"/>
                  </w:tcBorders>
                  <w:shd w:val="clear" w:color="auto" w:fill="339966"/>
                  <w:noWrap/>
                  <w:vAlign w:val="bottom"/>
                </w:tcPr>
                <w:p w:rsidR="00513D07" w:rsidRPr="00513D07" w:rsidRDefault="00513D07" w:rsidP="00513D07">
                  <w:pPr>
                    <w:spacing w:before="0" w:line="240" w:lineRule="auto"/>
                    <w:jc w:val="left"/>
                    <w:rPr>
                      <w:rFonts w:ascii="Calibri" w:eastAsia="Times New Roman" w:hAnsi="Calibri" w:cs="Arial"/>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pt-BR"/>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lang w:val="en-US"/>
                    </w:rPr>
                  </w:pPr>
                  <w:r w:rsidRPr="00513D07">
                    <w:rPr>
                      <w:rFonts w:ascii="Calibri" w:eastAsia="Times New Roman" w:hAnsi="Calibri" w:cs="Arial"/>
                      <w:lang w:val="en-US"/>
                    </w:rPr>
                    <w:t>3.5 Consultanţă</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700"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lang w:val="en-US"/>
                    </w:rPr>
                  </w:pPr>
                  <w:r w:rsidRPr="00513D07">
                    <w:rPr>
                      <w:rFonts w:ascii="Calibri" w:eastAsia="Times New Roman" w:hAnsi="Calibri" w:cs="Arial"/>
                      <w:lang w:val="en-US"/>
                    </w:rPr>
                    <w:lastRenderedPageBreak/>
                    <w:t>3.6 Asistenţă tehnică</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700"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it-IT"/>
                    </w:rPr>
                  </w:pPr>
                  <w:r w:rsidRPr="00513D07">
                    <w:rPr>
                      <w:rFonts w:ascii="Calibri" w:eastAsia="Times New Roman" w:hAnsi="Calibri" w:cs="Arial"/>
                      <w:b/>
                      <w:bCs/>
                      <w:lang w:val="it-IT"/>
                    </w:rPr>
                    <w:t xml:space="preserve"> Capitolul 4 Cheltuieli pentru investiţia de bază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it-IT"/>
                    </w:rPr>
                  </w:pPr>
                  <w:r w:rsidRPr="00513D07">
                    <w:rPr>
                      <w:rFonts w:ascii="Calibri" w:eastAsia="Times New Roman" w:hAnsi="Calibri" w:cs="Arial"/>
                      <w:b/>
                      <w:bCs/>
                      <w:lang w:val="it-IT"/>
                    </w:rPr>
                    <w:t>A Construcţii şi lucrări de intervenţii – total, din care: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lang w:val="en-US"/>
                    </w:rPr>
                  </w:pPr>
                  <w:r w:rsidRPr="00513D07">
                    <w:rPr>
                      <w:rFonts w:ascii="Calibri" w:eastAsia="Times New Roman" w:hAnsi="Calibri" w:cs="Arial"/>
                      <w:lang w:val="en-US"/>
                    </w:rPr>
                    <w:t>4.1 Construcţii şi instalaţii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lang w:val="en-US"/>
                    </w:rPr>
                  </w:pPr>
                  <w:r w:rsidRPr="00513D07">
                    <w:rPr>
                      <w:rFonts w:ascii="Calibri" w:eastAsia="Times New Roman" w:hAnsi="Calibri" w:cs="Arial"/>
                      <w:lang w:val="en-US"/>
                    </w:rPr>
                    <w:t xml:space="preserve">4.2 Montaj utilaj tehnologic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lang w:val="it-IT"/>
                    </w:rPr>
                  </w:pPr>
                  <w:r w:rsidRPr="00513D07">
                    <w:rPr>
                      <w:rFonts w:ascii="Calibri" w:eastAsia="Times New Roman" w:hAnsi="Calibri" w:cs="Arial"/>
                      <w:lang w:val="it-IT"/>
                    </w:rPr>
                    <w:t>4.3 Utilaje şi echipamente tehnologice cu montaj (procurare)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it-IT"/>
                    </w:rPr>
                  </w:pPr>
                </w:p>
              </w:tc>
            </w:tr>
            <w:tr w:rsidR="00513D07" w:rsidRPr="00513D07" w:rsidTr="00513D07">
              <w:trPr>
                <w:trHeight w:val="480"/>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lang w:val="it-IT"/>
                    </w:rPr>
                  </w:pPr>
                  <w:r w:rsidRPr="00513D07">
                    <w:rPr>
                      <w:rFonts w:ascii="Calibri" w:eastAsia="Times New Roman" w:hAnsi="Calibri" w:cs="Arial"/>
                      <w:lang w:val="it-IT"/>
                    </w:rPr>
                    <w:t xml:space="preserve">4.4 Utilaje şi echipamente fără montaj, mijloace de transport noi solicitate prin proiect, alte achiziţii specifice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lang w:val="en-US"/>
                    </w:rPr>
                  </w:pPr>
                  <w:r w:rsidRPr="00513D07">
                    <w:rPr>
                      <w:rFonts w:ascii="Calibri" w:eastAsia="Times New Roman" w:hAnsi="Calibri" w:cs="Arial"/>
                      <w:lang w:val="en-US"/>
                    </w:rPr>
                    <w:t xml:space="preserve">4.5 Dotări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lang w:val="en-US"/>
                    </w:rPr>
                  </w:pPr>
                  <w:r w:rsidRPr="00513D07">
                    <w:rPr>
                      <w:rFonts w:ascii="Calibri" w:eastAsia="Times New Roman" w:hAnsi="Calibri" w:cs="Arial"/>
                      <w:lang w:val="en-US"/>
                    </w:rPr>
                    <w:t>4.6 Active necorporale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lang w:val="en-US"/>
                    </w:rPr>
                  </w:pPr>
                  <w:r w:rsidRPr="00513D07">
                    <w:rPr>
                      <w:rFonts w:ascii="Calibri" w:eastAsia="Calibri" w:hAnsi="Calibri" w:cs="Calibri"/>
                    </w:rPr>
                    <w:t>B - Cheltuieli pentru investitii în culturi/plantaţii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lang w:val="en-US"/>
                    </w:rPr>
                  </w:pPr>
                  <w:r w:rsidRPr="00513D07">
                    <w:rPr>
                      <w:rFonts w:ascii="Calibri" w:eastAsia="Calibri" w:hAnsi="Calibri" w:cs="Calibri"/>
                    </w:rPr>
                    <w:t>Subcapitol 1 - Lucrări de pregătire a terenului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lang w:val="en-US"/>
                    </w:rPr>
                  </w:pPr>
                  <w:r w:rsidRPr="00513D07">
                    <w:rPr>
                      <w:rFonts w:ascii="Calibri" w:eastAsia="Calibri" w:hAnsi="Calibri" w:cs="Calibri"/>
                    </w:rPr>
                    <w:t>Subcapitol 2 - Infiinţarea plantaţiei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Calibri" w:hAnsi="Calibri" w:cs="Calibri"/>
                    </w:rPr>
                  </w:pPr>
                  <w:r w:rsidRPr="00513D07">
                    <w:rPr>
                      <w:rFonts w:ascii="Calibri" w:eastAsia="Calibri" w:hAnsi="Calibri" w:cs="Calibri"/>
                    </w:rPr>
                    <w:t>Subcapitolul 3 – Întreţinere plantaţie în anul 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highlight w:val="darkYellow"/>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Calibri" w:hAnsi="Calibri" w:cs="Calibri"/>
                    </w:rPr>
                  </w:pPr>
                  <w:r w:rsidRPr="00513D07">
                    <w:rPr>
                      <w:rFonts w:ascii="Calibri" w:eastAsia="Calibri" w:hAnsi="Calibri" w:cs="Calibri"/>
                    </w:rPr>
                    <w:t>Subcapitolul 4– Întreţinere plantaţie în anul II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highlight w:val="darkYellow"/>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lang w:val="en-US"/>
                    </w:rPr>
                  </w:pPr>
                  <w:r w:rsidRPr="00513D07">
                    <w:rPr>
                      <w:rFonts w:ascii="Calibri" w:eastAsia="Calibri" w:hAnsi="Calibri" w:cs="Calibri"/>
                    </w:rPr>
                    <w:t>Subcapitol 5- Instalat sistem susţinere şi împrejmuire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r>
            <w:tr w:rsidR="00513D07" w:rsidRPr="00513D07" w:rsidTr="00513D07">
              <w:trPr>
                <w:trHeight w:val="255"/>
              </w:trPr>
              <w:tc>
                <w:tcPr>
                  <w:tcW w:w="1726" w:type="pct"/>
                  <w:tcBorders>
                    <w:top w:val="single" w:sz="4" w:space="0" w:color="008080"/>
                    <w:left w:val="single" w:sz="8" w:space="0" w:color="008080"/>
                    <w:bottom w:val="single" w:sz="4" w:space="0" w:color="008080"/>
                    <w:right w:val="nil"/>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it-IT"/>
                    </w:rPr>
                  </w:pPr>
                  <w:r w:rsidRPr="00513D07">
                    <w:rPr>
                      <w:rFonts w:ascii="Calibri" w:eastAsia="Times New Roman" w:hAnsi="Calibri" w:cs="Arial"/>
                      <w:b/>
                      <w:bCs/>
                      <w:lang w:val="it-IT"/>
                    </w:rPr>
                    <w:t xml:space="preserve">Capitolul 5 Alte cheltuieli - total, din care: </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b/>
                      <w:bCs/>
                      <w:lang w:val="it-IT"/>
                    </w:rPr>
                  </w:pPr>
                </w:p>
              </w:tc>
              <w:tc>
                <w:tcPr>
                  <w:tcW w:w="388" w:type="pct"/>
                  <w:tcBorders>
                    <w:top w:val="single" w:sz="4" w:space="0" w:color="008080"/>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b/>
                      <w:bCs/>
                      <w:lang w:val="it-IT"/>
                    </w:rPr>
                  </w:pPr>
                </w:p>
              </w:tc>
              <w:tc>
                <w:tcPr>
                  <w:tcW w:w="700" w:type="pct"/>
                  <w:tcBorders>
                    <w:top w:val="single" w:sz="4" w:space="0" w:color="008080"/>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b/>
                      <w:bCs/>
                      <w:lang w:val="it-IT"/>
                    </w:rPr>
                  </w:pPr>
                </w:p>
              </w:tc>
              <w:tc>
                <w:tcPr>
                  <w:tcW w:w="413" w:type="pct"/>
                  <w:tcBorders>
                    <w:top w:val="single" w:sz="4" w:space="0" w:color="008080"/>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b/>
                      <w:bCs/>
                      <w:lang w:val="it-IT"/>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it-IT"/>
                    </w:rPr>
                  </w:pPr>
                </w:p>
              </w:tc>
              <w:tc>
                <w:tcPr>
                  <w:tcW w:w="536" w:type="pct"/>
                  <w:tcBorders>
                    <w:top w:val="single" w:sz="4" w:space="0" w:color="008080"/>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lang w:val="en-US"/>
                    </w:rPr>
                  </w:pPr>
                  <w:r w:rsidRPr="00513D07">
                    <w:rPr>
                      <w:rFonts w:ascii="Calibri" w:eastAsia="Times New Roman" w:hAnsi="Calibri" w:cs="Arial"/>
                      <w:lang w:val="en-US"/>
                    </w:rPr>
                    <w:t xml:space="preserve">5.1 Organizare de şantier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lang w:val="pt-BR"/>
                    </w:rPr>
                  </w:pPr>
                  <w:r w:rsidRPr="00513D07">
                    <w:rPr>
                      <w:rFonts w:ascii="Calibri" w:eastAsia="Times New Roman" w:hAnsi="Calibri" w:cs="Arial"/>
                      <w:lang w:val="pt-BR"/>
                    </w:rPr>
                    <w:t xml:space="preserve"> 5.1.1 lucrări de construcţii </w:t>
                  </w:r>
                  <w:r w:rsidRPr="00513D07">
                    <w:rPr>
                      <w:rFonts w:ascii="Calibri" w:eastAsia="Times New Roman" w:hAnsi="Calibri" w:cs="Arial"/>
                      <w:b/>
                      <w:bCs/>
                      <w:lang w:val="pt-BR"/>
                    </w:rPr>
                    <w:t xml:space="preserve"> ş</w:t>
                  </w:r>
                  <w:r w:rsidRPr="00513D07">
                    <w:rPr>
                      <w:rFonts w:ascii="Calibri" w:eastAsia="Times New Roman" w:hAnsi="Calibri" w:cs="Arial"/>
                      <w:lang w:val="pt-BR"/>
                    </w:rPr>
                    <w:t>i instalaţii aferente organizării de şantier</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pt-BR"/>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pt-BR"/>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pt-BR"/>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pt-BR"/>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pt-BR"/>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lang w:val="it-IT"/>
                    </w:rPr>
                  </w:pPr>
                  <w:r w:rsidRPr="00513D07">
                    <w:rPr>
                      <w:rFonts w:ascii="Calibri" w:eastAsia="Times New Roman" w:hAnsi="Calibri" w:cs="Arial"/>
                      <w:lang w:val="it-IT"/>
                    </w:rPr>
                    <w:t>5.1.2 cheltuieli conexe organizării şantierului</w:t>
                  </w:r>
                  <w:r w:rsidRPr="00513D07">
                    <w:rPr>
                      <w:rFonts w:ascii="Calibri" w:eastAsia="Times New Roman" w:hAnsi="Calibri" w:cs="Arial"/>
                      <w:b/>
                      <w:bCs/>
                      <w:lang w:val="it-IT"/>
                    </w:rPr>
                    <w:t xml:space="preserve"> (E)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lang w:val="it-IT"/>
                    </w:rPr>
                  </w:pPr>
                  <w:r w:rsidRPr="00513D07">
                    <w:rPr>
                      <w:rFonts w:ascii="Calibri" w:eastAsia="Times New Roman" w:hAnsi="Calibri" w:cs="Arial"/>
                      <w:lang w:val="it-IT"/>
                    </w:rPr>
                    <w:t>5.2 Comisioane, taxe, costul creditului</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lang w:val="it-IT"/>
                    </w:rPr>
                  </w:pPr>
                  <w:r w:rsidRPr="00513D07">
                    <w:rPr>
                      <w:rFonts w:ascii="Calibri" w:eastAsia="Times New Roman" w:hAnsi="Calibri" w:cs="Arial"/>
                      <w:lang w:val="it-IT"/>
                    </w:rPr>
                    <w:t>5.3 Cheltuieli diverse şi neprevăzute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it-IT"/>
                    </w:rPr>
                  </w:pPr>
                  <w:r w:rsidRPr="00513D07">
                    <w:rPr>
                      <w:rFonts w:ascii="Calibri" w:eastAsia="Times New Roman" w:hAnsi="Calibri" w:cs="Arial"/>
                      <w:b/>
                      <w:bCs/>
                      <w:lang w:val="it-IT"/>
                    </w:rPr>
                    <w:t xml:space="preserve"> Capitolul 6 Cheltuieli pentru darea în exploatare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vAlign w:val="center"/>
                </w:tcPr>
                <w:p w:rsidR="00513D07" w:rsidRPr="00513D07" w:rsidRDefault="00513D07" w:rsidP="00513D07">
                  <w:pPr>
                    <w:spacing w:before="0" w:line="240" w:lineRule="auto"/>
                    <w:jc w:val="left"/>
                    <w:rPr>
                      <w:rFonts w:ascii="Calibri" w:eastAsia="Times New Roman" w:hAnsi="Calibri" w:cs="Arial"/>
                      <w:lang w:val="pt-BR"/>
                    </w:rPr>
                  </w:pPr>
                  <w:r w:rsidRPr="00513D07">
                    <w:rPr>
                      <w:rFonts w:ascii="Calibri" w:eastAsia="Times New Roman" w:hAnsi="Calibri" w:cs="Arial"/>
                      <w:lang w:val="pt-BR"/>
                    </w:rPr>
                    <w:t xml:space="preserve">6.1 Pregătirea personalului de exploatare </w:t>
                  </w:r>
                  <w:r w:rsidRPr="00513D07">
                    <w:rPr>
                      <w:rFonts w:ascii="Calibri" w:eastAsia="Times New Roman" w:hAnsi="Calibri" w:cs="Arial"/>
                      <w:b/>
                      <w:bCs/>
                      <w:lang w:val="pt-BR"/>
                    </w:rPr>
                    <w:t>(N)</w:t>
                  </w:r>
                </w:p>
              </w:tc>
              <w:tc>
                <w:tcPr>
                  <w:tcW w:w="600" w:type="pct"/>
                  <w:tcBorders>
                    <w:top w:val="nil"/>
                    <w:left w:val="single" w:sz="8" w:space="0" w:color="008080"/>
                    <w:bottom w:val="single" w:sz="4" w:space="0" w:color="008080"/>
                    <w:right w:val="single" w:sz="4" w:space="0" w:color="008080"/>
                  </w:tcBorders>
                  <w:shd w:val="clear" w:color="auto" w:fill="00B050"/>
                  <w:noWrap/>
                  <w:vAlign w:val="bottom"/>
                </w:tcPr>
                <w:p w:rsidR="00513D07" w:rsidRPr="00513D07" w:rsidRDefault="00513D07" w:rsidP="00513D07">
                  <w:pPr>
                    <w:spacing w:before="0" w:line="240" w:lineRule="auto"/>
                    <w:jc w:val="left"/>
                    <w:rPr>
                      <w:rFonts w:ascii="Calibri" w:eastAsia="Times New Roman" w:hAnsi="Calibri" w:cs="Arial"/>
                      <w:lang w:val="pt-BR"/>
                    </w:rPr>
                  </w:pPr>
                </w:p>
              </w:tc>
              <w:tc>
                <w:tcPr>
                  <w:tcW w:w="388" w:type="pct"/>
                  <w:tcBorders>
                    <w:top w:val="nil"/>
                    <w:left w:val="nil"/>
                    <w:bottom w:val="single" w:sz="4" w:space="0" w:color="008080"/>
                    <w:right w:val="single" w:sz="8" w:space="0" w:color="008080"/>
                  </w:tcBorders>
                  <w:noWrap/>
                  <w:vAlign w:val="center"/>
                </w:tcPr>
                <w:p w:rsidR="00513D07" w:rsidRPr="00513D07" w:rsidRDefault="00513D07" w:rsidP="00513D07">
                  <w:pPr>
                    <w:spacing w:before="0" w:line="240" w:lineRule="auto"/>
                    <w:jc w:val="right"/>
                    <w:rPr>
                      <w:rFonts w:ascii="Calibri" w:eastAsia="Times New Roman" w:hAnsi="Calibri" w:cs="Arial"/>
                      <w:lang w:val="pt-BR"/>
                    </w:rPr>
                  </w:pPr>
                </w:p>
              </w:tc>
              <w:tc>
                <w:tcPr>
                  <w:tcW w:w="700" w:type="pct"/>
                  <w:tcBorders>
                    <w:top w:val="nil"/>
                    <w:left w:val="nil"/>
                    <w:bottom w:val="single" w:sz="4" w:space="0" w:color="008080"/>
                    <w:right w:val="single" w:sz="4" w:space="0" w:color="008080"/>
                  </w:tcBorders>
                  <w:shd w:val="clear" w:color="auto" w:fill="00B050"/>
                  <w:noWrap/>
                  <w:vAlign w:val="bottom"/>
                </w:tcPr>
                <w:p w:rsidR="00513D07" w:rsidRPr="00513D07" w:rsidRDefault="00513D07" w:rsidP="00513D07">
                  <w:pPr>
                    <w:spacing w:before="0" w:line="240" w:lineRule="auto"/>
                    <w:jc w:val="left"/>
                    <w:rPr>
                      <w:rFonts w:ascii="Calibri" w:eastAsia="Times New Roman" w:hAnsi="Calibri" w:cs="Arial"/>
                      <w:lang w:val="pt-BR"/>
                    </w:rPr>
                  </w:pPr>
                </w:p>
              </w:tc>
              <w:tc>
                <w:tcPr>
                  <w:tcW w:w="413" w:type="pct"/>
                  <w:tcBorders>
                    <w:top w:val="nil"/>
                    <w:left w:val="nil"/>
                    <w:bottom w:val="single" w:sz="4" w:space="0" w:color="008080"/>
                    <w:right w:val="single" w:sz="8" w:space="0" w:color="008080"/>
                  </w:tcBorders>
                  <w:noWrap/>
                  <w:vAlign w:val="center"/>
                </w:tcPr>
                <w:p w:rsidR="00513D07" w:rsidRPr="00513D07" w:rsidRDefault="00513D07" w:rsidP="00513D07">
                  <w:pPr>
                    <w:spacing w:before="0" w:line="240" w:lineRule="auto"/>
                    <w:jc w:val="right"/>
                    <w:rPr>
                      <w:rFonts w:ascii="Calibri" w:eastAsia="Times New Roman" w:hAnsi="Calibri" w:cs="Arial"/>
                      <w:lang w:val="pt-BR"/>
                    </w:rPr>
                  </w:pPr>
                </w:p>
              </w:tc>
              <w:tc>
                <w:tcPr>
                  <w:tcW w:w="637" w:type="pct"/>
                  <w:tcBorders>
                    <w:top w:val="nil"/>
                    <w:left w:val="nil"/>
                    <w:bottom w:val="single" w:sz="4" w:space="0" w:color="008080"/>
                    <w:right w:val="single" w:sz="4" w:space="0" w:color="008080"/>
                  </w:tcBorders>
                  <w:shd w:val="clear" w:color="auto" w:fill="00B050"/>
                  <w:noWrap/>
                  <w:vAlign w:val="bottom"/>
                </w:tcPr>
                <w:p w:rsidR="00513D07" w:rsidRPr="00513D07" w:rsidRDefault="00513D07" w:rsidP="00513D07">
                  <w:pPr>
                    <w:spacing w:before="0" w:line="240" w:lineRule="auto"/>
                    <w:jc w:val="left"/>
                    <w:rPr>
                      <w:rFonts w:ascii="Calibri" w:eastAsia="Times New Roman" w:hAnsi="Calibri" w:cs="Arial"/>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pt-BR"/>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lang w:val="fr-FR"/>
                    </w:rPr>
                  </w:pPr>
                  <w:r w:rsidRPr="00513D07">
                    <w:rPr>
                      <w:rFonts w:ascii="Calibri" w:eastAsia="Times New Roman" w:hAnsi="Calibri" w:cs="Arial"/>
                      <w:lang w:val="fr-FR"/>
                    </w:rPr>
                    <w:lastRenderedPageBreak/>
                    <w:t xml:space="preserve">6.2 Probe tehnologice, încercări, rodaje, expertize la recepţie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fr-FR"/>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fr-FR"/>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fr-FR"/>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lang w:val="fr-FR"/>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fr-FR"/>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lang w:val="fr-FR"/>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513D07">
                  <w:pPr>
                    <w:spacing w:before="0" w:line="240" w:lineRule="auto"/>
                    <w:jc w:val="center"/>
                    <w:rPr>
                      <w:rFonts w:ascii="Calibri" w:eastAsia="Times New Roman" w:hAnsi="Calibri" w:cs="Arial"/>
                      <w:b/>
                      <w:bCs/>
                      <w:lang w:val="en-US"/>
                    </w:rPr>
                  </w:pPr>
                  <w:r w:rsidRPr="00513D07">
                    <w:rPr>
                      <w:rFonts w:ascii="Calibri" w:eastAsia="Times New Roman" w:hAnsi="Calibri" w:cs="Arial"/>
                      <w:b/>
                      <w:bCs/>
                      <w:lang w:val="en-US"/>
                    </w:rPr>
                    <w:t xml:space="preserve">TOTAL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513D07">
                  <w:pPr>
                    <w:spacing w:before="0" w:line="240" w:lineRule="auto"/>
                    <w:jc w:val="righ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513D07">
                  <w:pPr>
                    <w:spacing w:before="0" w:line="240" w:lineRule="auto"/>
                    <w:jc w:val="left"/>
                    <w:rPr>
                      <w:rFonts w:ascii="Calibri" w:eastAsia="Times New Roman" w:hAnsi="Calibri" w:cs="Arial"/>
                      <w:lang w:val="en-US"/>
                    </w:rPr>
                  </w:pPr>
                  <w:r w:rsidRPr="00513D07">
                    <w:rPr>
                      <w:rFonts w:ascii="Calibri" w:eastAsia="Times New Roman" w:hAnsi="Calibri" w:cs="Arial"/>
                      <w:lang w:val="en-US"/>
                    </w:rPr>
                    <w:t>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513D07">
                  <w:pPr>
                    <w:spacing w:before="0" w:line="240" w:lineRule="auto"/>
                    <w:jc w:val="center"/>
                    <w:rPr>
                      <w:rFonts w:ascii="Calibri" w:eastAsia="Times New Roman" w:hAnsi="Calibri" w:cs="Arial"/>
                      <w:b/>
                      <w:bCs/>
                      <w:lang w:val="en-US"/>
                    </w:rPr>
                  </w:pPr>
                  <w:r w:rsidRPr="00513D07">
                    <w:rPr>
                      <w:rFonts w:ascii="Calibri" w:eastAsia="Times New Roman" w:hAnsi="Calibri" w:cs="Arial"/>
                      <w:b/>
                      <w:bCs/>
                      <w:lang w:val="en-US"/>
                    </w:rPr>
                    <w:t xml:space="preserve"> ACTUALIZARE Cheltuieli Eligibile (max 5%)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nil"/>
                    <w:right w:val="nil"/>
                  </w:tcBorders>
                  <w:shd w:val="clear" w:color="auto" w:fill="auto"/>
                  <w:noWrap/>
                  <w:vAlign w:val="bottom"/>
                </w:tcPr>
                <w:p w:rsidR="00513D07" w:rsidRPr="00513D07" w:rsidRDefault="00513D07" w:rsidP="00513D07">
                  <w:pPr>
                    <w:spacing w:before="0" w:line="240" w:lineRule="auto"/>
                    <w:jc w:val="center"/>
                    <w:rPr>
                      <w:rFonts w:ascii="Calibri" w:eastAsia="Times New Roman" w:hAnsi="Calibri" w:cs="Arial"/>
                      <w:b/>
                      <w:bCs/>
                      <w:lang w:val="en-US"/>
                    </w:rPr>
                  </w:pPr>
                  <w:r w:rsidRPr="00513D07">
                    <w:rPr>
                      <w:rFonts w:ascii="Calibri" w:eastAsia="Times New Roman" w:hAnsi="Calibri" w:cs="Arial"/>
                      <w:b/>
                      <w:bCs/>
                      <w:lang w:val="en-US"/>
                    </w:rPr>
                    <w:t>TOTAL GENERAL fără TVA </w:t>
                  </w:r>
                </w:p>
              </w:tc>
              <w:tc>
                <w:tcPr>
                  <w:tcW w:w="600" w:type="pct"/>
                  <w:tcBorders>
                    <w:top w:val="nil"/>
                    <w:left w:val="single" w:sz="8" w:space="0" w:color="008080"/>
                    <w:bottom w:val="nil"/>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c>
                <w:tcPr>
                  <w:tcW w:w="388" w:type="pct"/>
                  <w:tcBorders>
                    <w:top w:val="nil"/>
                    <w:left w:val="nil"/>
                    <w:bottom w:val="nil"/>
                    <w:right w:val="single" w:sz="8"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c>
                <w:tcPr>
                  <w:tcW w:w="700" w:type="pct"/>
                  <w:tcBorders>
                    <w:top w:val="nil"/>
                    <w:left w:val="nil"/>
                    <w:bottom w:val="nil"/>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c>
                <w:tcPr>
                  <w:tcW w:w="413" w:type="pct"/>
                  <w:tcBorders>
                    <w:top w:val="nil"/>
                    <w:left w:val="nil"/>
                    <w:bottom w:val="nil"/>
                    <w:right w:val="single" w:sz="8"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c>
                <w:tcPr>
                  <w:tcW w:w="637" w:type="pct"/>
                  <w:tcBorders>
                    <w:top w:val="nil"/>
                    <w:left w:val="nil"/>
                    <w:bottom w:val="nil"/>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c>
                <w:tcPr>
                  <w:tcW w:w="536" w:type="pct"/>
                  <w:tcBorders>
                    <w:top w:val="nil"/>
                    <w:left w:val="nil"/>
                    <w:bottom w:val="nil"/>
                    <w:right w:val="single" w:sz="8"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513D07">
                  <w:pPr>
                    <w:spacing w:before="0" w:line="240" w:lineRule="auto"/>
                    <w:jc w:val="center"/>
                    <w:rPr>
                      <w:rFonts w:ascii="Calibri" w:eastAsia="Times New Roman" w:hAnsi="Calibri" w:cs="Arial"/>
                      <w:b/>
                      <w:bCs/>
                      <w:lang w:val="en-US"/>
                    </w:rPr>
                  </w:pP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513D07">
                  <w:pPr>
                    <w:spacing w:before="0" w:line="240" w:lineRule="auto"/>
                    <w:jc w:val="center"/>
                    <w:rPr>
                      <w:rFonts w:ascii="Calibri" w:eastAsia="Times New Roman" w:hAnsi="Calibri" w:cs="Arial"/>
                      <w:b/>
                      <w:bCs/>
                      <w:lang w:val="en-US"/>
                    </w:rPr>
                  </w:pPr>
                  <w:r w:rsidRPr="00513D07">
                    <w:rPr>
                      <w:rFonts w:ascii="Calibri" w:eastAsia="Times New Roman" w:hAnsi="Calibri" w:cs="Arial"/>
                      <w:b/>
                      <w:bCs/>
                      <w:lang w:val="en-US"/>
                    </w:rPr>
                    <w:t xml:space="preserve"> Valoare TVA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righ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513D07">
                  <w:pPr>
                    <w:spacing w:before="0" w:line="240" w:lineRule="auto"/>
                    <w:jc w:val="center"/>
                    <w:rPr>
                      <w:rFonts w:ascii="Calibri" w:eastAsia="Times New Roman" w:hAnsi="Calibri" w:cs="Arial"/>
                      <w:b/>
                      <w:bCs/>
                      <w:lang w:val="en-US"/>
                    </w:rPr>
                  </w:pPr>
                  <w:r w:rsidRPr="00513D07">
                    <w:rPr>
                      <w:rFonts w:ascii="Calibri" w:eastAsia="Times New Roman" w:hAnsi="Calibri" w:cs="Arial"/>
                      <w:b/>
                      <w:bCs/>
                      <w:lang w:val="en-US"/>
                    </w:rPr>
                    <w:t>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513D07">
                  <w:pPr>
                    <w:spacing w:before="0" w:line="240" w:lineRule="auto"/>
                    <w:jc w:val="left"/>
                    <w:rPr>
                      <w:rFonts w:ascii="Calibri" w:eastAsia="Times New Roman" w:hAnsi="Calibri" w:cs="Arial"/>
                      <w:b/>
                      <w:bCs/>
                      <w:lang w:val="en-US"/>
                    </w:rPr>
                  </w:pPr>
                </w:p>
              </w:tc>
            </w:tr>
            <w:tr w:rsidR="00513D07" w:rsidRPr="00513D07" w:rsidTr="00513D07">
              <w:trPr>
                <w:trHeight w:val="270"/>
              </w:trPr>
              <w:tc>
                <w:tcPr>
                  <w:tcW w:w="1726" w:type="pct"/>
                  <w:tcBorders>
                    <w:top w:val="nil"/>
                    <w:left w:val="single" w:sz="8" w:space="0" w:color="008080"/>
                    <w:bottom w:val="single" w:sz="8" w:space="0" w:color="008080"/>
                    <w:right w:val="nil"/>
                  </w:tcBorders>
                  <w:shd w:val="clear" w:color="auto" w:fill="auto"/>
                  <w:noWrap/>
                  <w:vAlign w:val="bottom"/>
                </w:tcPr>
                <w:p w:rsidR="00513D07" w:rsidRPr="00513D07" w:rsidRDefault="00513D07" w:rsidP="00513D07">
                  <w:pPr>
                    <w:spacing w:before="0" w:line="240" w:lineRule="auto"/>
                    <w:jc w:val="center"/>
                    <w:rPr>
                      <w:rFonts w:ascii="Calibri" w:eastAsia="Times New Roman" w:hAnsi="Calibri" w:cs="Arial"/>
                      <w:b/>
                      <w:bCs/>
                      <w:lang w:val="en-US"/>
                    </w:rPr>
                  </w:pPr>
                  <w:r w:rsidRPr="00513D07">
                    <w:rPr>
                      <w:rFonts w:ascii="Calibri" w:eastAsia="Times New Roman" w:hAnsi="Calibri" w:cs="Arial"/>
                      <w:b/>
                      <w:bCs/>
                      <w:lang w:val="en-US"/>
                    </w:rPr>
                    <w:t xml:space="preserve"> TOTAL GENERAL inclusiv TVA </w:t>
                  </w:r>
                </w:p>
              </w:tc>
              <w:tc>
                <w:tcPr>
                  <w:tcW w:w="988"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rsidR="00513D07" w:rsidRPr="00513D07" w:rsidRDefault="00513D07" w:rsidP="00513D07">
                  <w:pPr>
                    <w:spacing w:before="0" w:line="240" w:lineRule="auto"/>
                    <w:jc w:val="center"/>
                    <w:rPr>
                      <w:rFonts w:ascii="Calibri" w:eastAsia="Times New Roman" w:hAnsi="Calibri" w:cs="Arial"/>
                      <w:b/>
                      <w:bCs/>
                      <w:lang w:val="en-US"/>
                    </w:rPr>
                  </w:pPr>
                </w:p>
              </w:tc>
              <w:tc>
                <w:tcPr>
                  <w:tcW w:w="1113" w:type="pct"/>
                  <w:gridSpan w:val="2"/>
                  <w:tcBorders>
                    <w:top w:val="single" w:sz="4" w:space="0" w:color="008080"/>
                    <w:left w:val="nil"/>
                    <w:bottom w:val="single" w:sz="8" w:space="0" w:color="008080"/>
                    <w:right w:val="single" w:sz="8" w:space="0" w:color="008080"/>
                  </w:tcBorders>
                  <w:shd w:val="clear" w:color="auto" w:fill="auto"/>
                  <w:noWrap/>
                  <w:vAlign w:val="bottom"/>
                </w:tcPr>
                <w:p w:rsidR="00513D07" w:rsidRPr="00513D07" w:rsidRDefault="00513D07" w:rsidP="00513D07">
                  <w:pPr>
                    <w:spacing w:before="0" w:line="240" w:lineRule="auto"/>
                    <w:jc w:val="center"/>
                    <w:rPr>
                      <w:rFonts w:ascii="Calibri" w:eastAsia="Times New Roman" w:hAnsi="Calibri" w:cs="Arial"/>
                      <w:b/>
                      <w:bCs/>
                      <w:lang w:val="en-US"/>
                    </w:rPr>
                  </w:pPr>
                </w:p>
              </w:tc>
              <w:tc>
                <w:tcPr>
                  <w:tcW w:w="1173" w:type="pct"/>
                  <w:gridSpan w:val="2"/>
                  <w:tcBorders>
                    <w:top w:val="single" w:sz="4" w:space="0" w:color="008080"/>
                    <w:left w:val="nil"/>
                    <w:bottom w:val="single" w:sz="8" w:space="0" w:color="008080"/>
                    <w:right w:val="single" w:sz="8" w:space="0" w:color="008080"/>
                  </w:tcBorders>
                  <w:shd w:val="clear" w:color="auto" w:fill="auto"/>
                  <w:noWrap/>
                  <w:vAlign w:val="bottom"/>
                </w:tcPr>
                <w:p w:rsidR="00513D07" w:rsidRPr="00513D07" w:rsidRDefault="00513D07" w:rsidP="00513D07">
                  <w:pPr>
                    <w:spacing w:before="0" w:line="240" w:lineRule="auto"/>
                    <w:jc w:val="center"/>
                    <w:rPr>
                      <w:rFonts w:ascii="Calibri" w:eastAsia="Times New Roman" w:hAnsi="Calibri" w:cs="Arial"/>
                      <w:b/>
                      <w:bCs/>
                      <w:lang w:val="en-US"/>
                    </w:rPr>
                  </w:pPr>
                </w:p>
              </w:tc>
            </w:tr>
          </w:tbl>
          <w:p w:rsidR="00513D07" w:rsidRPr="00513D07" w:rsidRDefault="00513D07" w:rsidP="00513D07">
            <w:pPr>
              <w:spacing w:before="0" w:line="240" w:lineRule="auto"/>
              <w:jc w:val="left"/>
              <w:rPr>
                <w:rFonts w:ascii="Calibri" w:eastAsia="Times New Roman" w:hAnsi="Calibri" w:cs="Arial"/>
              </w:rPr>
            </w:pPr>
          </w:p>
          <w:p w:rsidR="00513D07" w:rsidRPr="00513D07" w:rsidRDefault="00513D07" w:rsidP="00513D07">
            <w:pPr>
              <w:spacing w:before="0" w:line="240" w:lineRule="auto"/>
              <w:jc w:val="left"/>
              <w:rPr>
                <w:rFonts w:ascii="Calibri" w:eastAsia="Times New Roman" w:hAnsi="Calibri" w:cs="Arial"/>
                <w:b/>
                <w:i/>
                <w:iCs/>
                <w:caps/>
                <w:u w:val="single"/>
              </w:rPr>
            </w:pPr>
            <w:r w:rsidRPr="00513D07">
              <w:rPr>
                <w:rFonts w:ascii="Calibri" w:eastAsia="Times New Roman" w:hAnsi="Calibri" w:cs="Arial"/>
                <w:b/>
                <w:i/>
                <w:iCs/>
              </w:rPr>
              <w:t>Toate costurile vor fi exprimate în Euro, şi se vor baza pe devizul general  din Studiul de fezabilitate (întocmite în Euro)</w:t>
            </w:r>
          </w:p>
          <w:p w:rsidR="00513D07" w:rsidRPr="00513D07" w:rsidRDefault="00513D07" w:rsidP="00663D31">
            <w:pPr>
              <w:overflowPunct w:val="0"/>
              <w:autoSpaceDE w:val="0"/>
              <w:autoSpaceDN w:val="0"/>
              <w:adjustRightInd w:val="0"/>
              <w:spacing w:before="0" w:line="240" w:lineRule="auto"/>
              <w:textAlignment w:val="baseline"/>
              <w:rPr>
                <w:rFonts w:ascii="Calibri" w:eastAsia="Times New Roman" w:hAnsi="Calibri" w:cs="Calibri"/>
                <w:bCs/>
                <w:lang w:val="en-US" w:eastAsia="fr-FR"/>
              </w:rPr>
            </w:pPr>
            <w:r w:rsidRPr="00513D07">
              <w:rPr>
                <w:rFonts w:ascii="Calibri" w:eastAsia="Times New Roman" w:hAnsi="Calibri" w:cs="Arial"/>
              </w:rPr>
              <w:t xml:space="preserve">1 Euro = ………..Lei </w:t>
            </w:r>
            <w:r w:rsidRPr="00513D07">
              <w:rPr>
                <w:rFonts w:ascii="Calibri" w:eastAsia="Arial Unicode MS" w:hAnsi="Calibri" w:cs="Arial"/>
              </w:rPr>
              <w:t>(</w:t>
            </w:r>
            <w:r w:rsidRPr="00513D07">
              <w:rPr>
                <w:rFonts w:ascii="Calibri" w:eastAsia="Times New Roman" w:hAnsi="Calibri" w:cs="Arial"/>
              </w:rPr>
              <w:t xml:space="preserve">Rata de conversie între Euro şi moneda naţională pentru România este cea publicată de Banca Central </w:t>
            </w:r>
            <w:r w:rsidR="00663D31">
              <w:rPr>
                <w:rFonts w:ascii="Calibri" w:eastAsia="Times New Roman" w:hAnsi="Calibri" w:cs="Arial"/>
              </w:rPr>
              <w:t>Europeană pe Internet la adresa</w:t>
            </w:r>
            <w:r w:rsidRPr="00513D07">
              <w:rPr>
                <w:rFonts w:ascii="Calibri" w:eastAsia="Times New Roman" w:hAnsi="Calibri" w:cs="Arial"/>
              </w:rPr>
              <w:t>: &lt;http://www.ecb.int/index.html&gt;</w:t>
            </w:r>
            <w:r w:rsidRPr="00513D07">
              <w:rPr>
                <w:rFonts w:ascii="Calibri" w:eastAsia="Arial Unicode MS" w:hAnsi="Calibri" w:cs="Arial"/>
              </w:rPr>
              <w:t>la data întocmirii Studiului</w:t>
            </w:r>
          </w:p>
          <w:p w:rsidR="00513D07" w:rsidRDefault="00513D07" w:rsidP="00513D07">
            <w:pPr>
              <w:overflowPunct w:val="0"/>
              <w:autoSpaceDE w:val="0"/>
              <w:autoSpaceDN w:val="0"/>
              <w:adjustRightInd w:val="0"/>
              <w:spacing w:before="0" w:line="240" w:lineRule="auto"/>
              <w:jc w:val="left"/>
              <w:textAlignment w:val="baseline"/>
              <w:rPr>
                <w:rFonts w:ascii="Calibri" w:eastAsia="Times New Roman" w:hAnsi="Calibri" w:cs="Calibri"/>
                <w:bCs/>
                <w:lang w:val="en-US" w:eastAsia="fr-FR"/>
              </w:rPr>
            </w:pPr>
          </w:p>
          <w:p w:rsidR="002C3E00" w:rsidRDefault="002C3E00" w:rsidP="00513D07">
            <w:pPr>
              <w:overflowPunct w:val="0"/>
              <w:autoSpaceDE w:val="0"/>
              <w:autoSpaceDN w:val="0"/>
              <w:adjustRightInd w:val="0"/>
              <w:spacing w:before="0" w:line="240" w:lineRule="auto"/>
              <w:jc w:val="left"/>
              <w:textAlignment w:val="baseline"/>
              <w:rPr>
                <w:rFonts w:ascii="Calibri" w:eastAsia="Times New Roman" w:hAnsi="Calibri" w:cs="Calibri"/>
                <w:bCs/>
                <w:lang w:val="en-US" w:eastAsia="fr-FR"/>
              </w:rPr>
            </w:pPr>
          </w:p>
          <w:p w:rsidR="0009644E" w:rsidRDefault="0009644E" w:rsidP="00513D07">
            <w:pPr>
              <w:overflowPunct w:val="0"/>
              <w:autoSpaceDE w:val="0"/>
              <w:autoSpaceDN w:val="0"/>
              <w:adjustRightInd w:val="0"/>
              <w:spacing w:before="0" w:line="240" w:lineRule="auto"/>
              <w:jc w:val="left"/>
              <w:textAlignment w:val="baseline"/>
              <w:rPr>
                <w:rFonts w:ascii="Calibri" w:eastAsia="Times New Roman" w:hAnsi="Calibri" w:cs="Calibri"/>
                <w:bCs/>
                <w:lang w:val="en-US" w:eastAsia="fr-FR"/>
              </w:rPr>
            </w:pPr>
          </w:p>
          <w:p w:rsidR="0009644E" w:rsidRDefault="0009644E" w:rsidP="00513D07">
            <w:pPr>
              <w:overflowPunct w:val="0"/>
              <w:autoSpaceDE w:val="0"/>
              <w:autoSpaceDN w:val="0"/>
              <w:adjustRightInd w:val="0"/>
              <w:spacing w:before="0" w:line="240" w:lineRule="auto"/>
              <w:jc w:val="left"/>
              <w:textAlignment w:val="baseline"/>
              <w:rPr>
                <w:rFonts w:ascii="Calibri" w:eastAsia="Times New Roman" w:hAnsi="Calibri" w:cs="Calibri"/>
                <w:bCs/>
                <w:lang w:val="en-US" w:eastAsia="fr-FR"/>
              </w:rPr>
            </w:pPr>
          </w:p>
          <w:p w:rsidR="0009644E" w:rsidRDefault="0009644E" w:rsidP="00513D07">
            <w:pPr>
              <w:overflowPunct w:val="0"/>
              <w:autoSpaceDE w:val="0"/>
              <w:autoSpaceDN w:val="0"/>
              <w:adjustRightInd w:val="0"/>
              <w:spacing w:before="0" w:line="240" w:lineRule="auto"/>
              <w:jc w:val="left"/>
              <w:textAlignment w:val="baseline"/>
              <w:rPr>
                <w:rFonts w:ascii="Calibri" w:eastAsia="Times New Roman" w:hAnsi="Calibri" w:cs="Calibri"/>
                <w:bCs/>
                <w:lang w:val="en-US" w:eastAsia="fr-FR"/>
              </w:rPr>
            </w:pPr>
          </w:p>
          <w:p w:rsidR="0009644E" w:rsidRDefault="0009644E" w:rsidP="00513D07">
            <w:pPr>
              <w:overflowPunct w:val="0"/>
              <w:autoSpaceDE w:val="0"/>
              <w:autoSpaceDN w:val="0"/>
              <w:adjustRightInd w:val="0"/>
              <w:spacing w:before="0" w:line="240" w:lineRule="auto"/>
              <w:jc w:val="left"/>
              <w:textAlignment w:val="baseline"/>
              <w:rPr>
                <w:rFonts w:ascii="Calibri" w:eastAsia="Times New Roman" w:hAnsi="Calibri" w:cs="Calibri"/>
                <w:bCs/>
                <w:lang w:val="en-US" w:eastAsia="fr-FR"/>
              </w:rPr>
            </w:pPr>
          </w:p>
          <w:p w:rsidR="0009644E" w:rsidRDefault="0009644E" w:rsidP="00513D07">
            <w:pPr>
              <w:overflowPunct w:val="0"/>
              <w:autoSpaceDE w:val="0"/>
              <w:autoSpaceDN w:val="0"/>
              <w:adjustRightInd w:val="0"/>
              <w:spacing w:before="0" w:line="240" w:lineRule="auto"/>
              <w:jc w:val="left"/>
              <w:textAlignment w:val="baseline"/>
              <w:rPr>
                <w:rFonts w:ascii="Calibri" w:eastAsia="Times New Roman" w:hAnsi="Calibri" w:cs="Calibri"/>
                <w:bCs/>
                <w:lang w:val="en-US" w:eastAsia="fr-FR"/>
              </w:rPr>
            </w:pPr>
          </w:p>
          <w:p w:rsidR="0009644E" w:rsidRDefault="0009644E" w:rsidP="00513D07">
            <w:pPr>
              <w:overflowPunct w:val="0"/>
              <w:autoSpaceDE w:val="0"/>
              <w:autoSpaceDN w:val="0"/>
              <w:adjustRightInd w:val="0"/>
              <w:spacing w:before="0" w:line="240" w:lineRule="auto"/>
              <w:jc w:val="left"/>
              <w:textAlignment w:val="baseline"/>
              <w:rPr>
                <w:rFonts w:ascii="Calibri" w:eastAsia="Times New Roman" w:hAnsi="Calibri" w:cs="Calibri"/>
                <w:bCs/>
                <w:lang w:val="en-US" w:eastAsia="fr-FR"/>
              </w:rPr>
            </w:pPr>
          </w:p>
          <w:p w:rsidR="0009644E" w:rsidRDefault="0009644E" w:rsidP="00513D07">
            <w:pPr>
              <w:overflowPunct w:val="0"/>
              <w:autoSpaceDE w:val="0"/>
              <w:autoSpaceDN w:val="0"/>
              <w:adjustRightInd w:val="0"/>
              <w:spacing w:before="0" w:line="240" w:lineRule="auto"/>
              <w:jc w:val="left"/>
              <w:textAlignment w:val="baseline"/>
              <w:rPr>
                <w:rFonts w:ascii="Calibri" w:eastAsia="Times New Roman" w:hAnsi="Calibri" w:cs="Calibri"/>
                <w:bCs/>
                <w:lang w:val="en-US" w:eastAsia="fr-FR"/>
              </w:rPr>
            </w:pPr>
          </w:p>
          <w:p w:rsidR="0009644E" w:rsidRDefault="0009644E" w:rsidP="00513D07">
            <w:pPr>
              <w:overflowPunct w:val="0"/>
              <w:autoSpaceDE w:val="0"/>
              <w:autoSpaceDN w:val="0"/>
              <w:adjustRightInd w:val="0"/>
              <w:spacing w:before="0" w:line="240" w:lineRule="auto"/>
              <w:jc w:val="left"/>
              <w:textAlignment w:val="baseline"/>
              <w:rPr>
                <w:rFonts w:ascii="Calibri" w:eastAsia="Times New Roman" w:hAnsi="Calibri" w:cs="Calibri"/>
                <w:bCs/>
                <w:lang w:val="en-US" w:eastAsia="fr-FR"/>
              </w:rPr>
            </w:pPr>
          </w:p>
          <w:p w:rsidR="0009644E" w:rsidRDefault="0009644E" w:rsidP="00513D07">
            <w:pPr>
              <w:overflowPunct w:val="0"/>
              <w:autoSpaceDE w:val="0"/>
              <w:autoSpaceDN w:val="0"/>
              <w:adjustRightInd w:val="0"/>
              <w:spacing w:before="0" w:line="240" w:lineRule="auto"/>
              <w:jc w:val="left"/>
              <w:textAlignment w:val="baseline"/>
              <w:rPr>
                <w:rFonts w:ascii="Calibri" w:eastAsia="Times New Roman" w:hAnsi="Calibri" w:cs="Calibri"/>
                <w:bCs/>
                <w:lang w:val="en-US" w:eastAsia="fr-FR"/>
              </w:rPr>
            </w:pPr>
          </w:p>
          <w:p w:rsidR="0009644E" w:rsidRDefault="0009644E" w:rsidP="00513D07">
            <w:pPr>
              <w:overflowPunct w:val="0"/>
              <w:autoSpaceDE w:val="0"/>
              <w:autoSpaceDN w:val="0"/>
              <w:adjustRightInd w:val="0"/>
              <w:spacing w:before="0" w:line="240" w:lineRule="auto"/>
              <w:jc w:val="left"/>
              <w:textAlignment w:val="baseline"/>
              <w:rPr>
                <w:rFonts w:ascii="Calibri" w:eastAsia="Times New Roman" w:hAnsi="Calibri" w:cs="Calibri"/>
                <w:bCs/>
                <w:lang w:val="en-US" w:eastAsia="fr-FR"/>
              </w:rPr>
            </w:pPr>
          </w:p>
          <w:p w:rsidR="002C3E00" w:rsidRDefault="002C3E00" w:rsidP="00513D07">
            <w:pPr>
              <w:overflowPunct w:val="0"/>
              <w:autoSpaceDE w:val="0"/>
              <w:autoSpaceDN w:val="0"/>
              <w:adjustRightInd w:val="0"/>
              <w:spacing w:before="0" w:line="240" w:lineRule="auto"/>
              <w:jc w:val="left"/>
              <w:textAlignment w:val="baseline"/>
              <w:rPr>
                <w:rFonts w:ascii="Calibri" w:eastAsia="Times New Roman" w:hAnsi="Calibri" w:cs="Calibri"/>
                <w:bCs/>
                <w:lang w:val="en-US" w:eastAsia="fr-FR"/>
              </w:rPr>
            </w:pPr>
          </w:p>
          <w:p w:rsidR="002C3E00" w:rsidRDefault="002C3E00" w:rsidP="00513D07">
            <w:pPr>
              <w:overflowPunct w:val="0"/>
              <w:autoSpaceDE w:val="0"/>
              <w:autoSpaceDN w:val="0"/>
              <w:adjustRightInd w:val="0"/>
              <w:spacing w:before="0" w:line="240" w:lineRule="auto"/>
              <w:jc w:val="left"/>
              <w:textAlignment w:val="baseline"/>
              <w:rPr>
                <w:rFonts w:ascii="Calibri" w:eastAsia="Times New Roman" w:hAnsi="Calibri" w:cs="Calibri"/>
                <w:bCs/>
                <w:lang w:val="en-US" w:eastAsia="fr-FR"/>
              </w:rPr>
            </w:pPr>
          </w:p>
          <w:p w:rsidR="002C3E00" w:rsidRDefault="002C3E00" w:rsidP="00513D07">
            <w:pPr>
              <w:overflowPunct w:val="0"/>
              <w:autoSpaceDE w:val="0"/>
              <w:autoSpaceDN w:val="0"/>
              <w:adjustRightInd w:val="0"/>
              <w:spacing w:before="0" w:line="240" w:lineRule="auto"/>
              <w:jc w:val="left"/>
              <w:textAlignment w:val="baseline"/>
              <w:rPr>
                <w:rFonts w:ascii="Calibri" w:eastAsia="Times New Roman" w:hAnsi="Calibri" w:cs="Calibri"/>
                <w:bCs/>
                <w:lang w:val="en-US" w:eastAsia="fr-FR"/>
              </w:rPr>
            </w:pPr>
          </w:p>
          <w:p w:rsidR="002C3E00" w:rsidRDefault="002C3E00" w:rsidP="00513D07">
            <w:pPr>
              <w:overflowPunct w:val="0"/>
              <w:autoSpaceDE w:val="0"/>
              <w:autoSpaceDN w:val="0"/>
              <w:adjustRightInd w:val="0"/>
              <w:spacing w:before="0" w:line="240" w:lineRule="auto"/>
              <w:jc w:val="left"/>
              <w:textAlignment w:val="baseline"/>
              <w:rPr>
                <w:rFonts w:ascii="Calibri" w:eastAsia="Times New Roman" w:hAnsi="Calibri" w:cs="Calibri"/>
                <w:bCs/>
                <w:lang w:val="en-US" w:eastAsia="fr-FR"/>
              </w:rPr>
            </w:pPr>
          </w:p>
          <w:p w:rsidR="00CB6C2C" w:rsidRPr="00CB6C2C" w:rsidRDefault="00CB6C2C" w:rsidP="00CB6C2C">
            <w:pPr>
              <w:spacing w:before="0" w:line="240" w:lineRule="auto"/>
              <w:ind w:hanging="120"/>
              <w:jc w:val="left"/>
              <w:rPr>
                <w:rFonts w:ascii="Calibri" w:eastAsia="Times New Roman" w:hAnsi="Calibri" w:cs="Arial"/>
                <w:b/>
              </w:rPr>
            </w:pPr>
            <w:r w:rsidRPr="00CB6C2C">
              <w:rPr>
                <w:rFonts w:ascii="Calibri" w:eastAsia="Times New Roman" w:hAnsi="Calibri" w:cs="Arial"/>
                <w:b/>
              </w:rPr>
              <w:t>Buget indicativ (Euro) conform HG 907/2016  pentru activitatea de productie</w:t>
            </w:r>
          </w:p>
          <w:p w:rsidR="00CB6C2C" w:rsidRPr="00CB6C2C" w:rsidRDefault="00CB6C2C" w:rsidP="00CB6C2C">
            <w:pPr>
              <w:spacing w:before="0" w:line="240" w:lineRule="auto"/>
              <w:ind w:left="-240"/>
              <w:jc w:val="left"/>
              <w:rPr>
                <w:rFonts w:ascii="Calibri" w:eastAsia="Times New Roman" w:hAnsi="Calibri" w:cs="Arial"/>
                <w:b/>
              </w:rPr>
            </w:pPr>
          </w:p>
          <w:p w:rsidR="00CB6C2C" w:rsidRPr="00CB6C2C" w:rsidRDefault="00CB6C2C" w:rsidP="00CB6C2C">
            <w:pPr>
              <w:spacing w:before="0" w:line="240" w:lineRule="auto"/>
              <w:ind w:left="5760"/>
              <w:jc w:val="left"/>
              <w:rPr>
                <w:rFonts w:ascii="Calibri" w:eastAsia="Times New Roman" w:hAnsi="Calibri" w:cs="Arial"/>
                <w:lang w:val="pt-BR"/>
              </w:rPr>
            </w:pPr>
            <w:r w:rsidRPr="00CB6C2C">
              <w:rPr>
                <w:rFonts w:ascii="Calibri" w:eastAsia="Times New Roman" w:hAnsi="Calibri" w:cs="Arial"/>
                <w:lang w:val="pt-BR"/>
              </w:rPr>
              <w:t>S-a utilizat cursul de transformare              1 Euro = …………………..LEI</w:t>
            </w:r>
          </w:p>
          <w:p w:rsidR="00CB6C2C" w:rsidRPr="00CB6C2C" w:rsidRDefault="00CB6C2C" w:rsidP="00CB6C2C">
            <w:pPr>
              <w:spacing w:before="0" w:line="240" w:lineRule="auto"/>
              <w:ind w:left="6120"/>
              <w:jc w:val="left"/>
              <w:rPr>
                <w:rFonts w:ascii="Calibri" w:eastAsia="Times New Roman" w:hAnsi="Calibri" w:cs="Arial"/>
                <w:lang w:val="pt-BR"/>
              </w:rPr>
            </w:pPr>
          </w:p>
          <w:p w:rsidR="00CB6C2C" w:rsidRPr="00CB6C2C" w:rsidRDefault="00CB6C2C" w:rsidP="00CB6C2C">
            <w:pPr>
              <w:spacing w:before="0" w:line="240" w:lineRule="auto"/>
              <w:ind w:left="6120"/>
              <w:jc w:val="left"/>
              <w:rPr>
                <w:rFonts w:ascii="Calibri" w:eastAsia="Times New Roman" w:hAnsi="Calibri" w:cs="Arial"/>
                <w:lang w:val="pt-BR"/>
              </w:rPr>
            </w:pPr>
            <w:r w:rsidRPr="00CB6C2C">
              <w:rPr>
                <w:rFonts w:ascii="Calibri" w:eastAsia="Times New Roman" w:hAnsi="Calibri" w:cs="Arial"/>
                <w:lang w:val="pt-BR"/>
              </w:rPr>
              <w:t>din data de:____/_____/__________</w:t>
            </w:r>
          </w:p>
          <w:p w:rsidR="00CB6C2C" w:rsidRPr="00CB6C2C" w:rsidRDefault="00CB6C2C" w:rsidP="00CB6C2C">
            <w:pPr>
              <w:spacing w:before="0" w:line="240" w:lineRule="auto"/>
              <w:jc w:val="right"/>
              <w:rPr>
                <w:rFonts w:ascii="Calibri" w:eastAsia="Times New Roman" w:hAnsi="Calibri" w:cs="Arial"/>
              </w:rPr>
            </w:pPr>
            <w:r w:rsidRPr="00CB6C2C">
              <w:rPr>
                <w:rFonts w:ascii="Calibri" w:eastAsia="Times New Roman" w:hAnsi="Calibri" w:cs="Arial"/>
              </w:rPr>
              <w:t>Euro</w:t>
            </w:r>
          </w:p>
          <w:tbl>
            <w:tblPr>
              <w:tblW w:w="14731" w:type="dxa"/>
              <w:tblInd w:w="1" w:type="dxa"/>
              <w:tblLayout w:type="fixed"/>
              <w:tblLook w:val="0000" w:firstRow="0" w:lastRow="0" w:firstColumn="0" w:lastColumn="0" w:noHBand="0" w:noVBand="0"/>
            </w:tblPr>
            <w:tblGrid>
              <w:gridCol w:w="5029"/>
              <w:gridCol w:w="1747"/>
              <w:gridCol w:w="1131"/>
              <w:gridCol w:w="2039"/>
              <w:gridCol w:w="1205"/>
              <w:gridCol w:w="1856"/>
              <w:gridCol w:w="1724"/>
            </w:tblGrid>
            <w:tr w:rsidR="00CB6C2C" w:rsidRPr="00CB6C2C" w:rsidTr="00CB6C2C">
              <w:trPr>
                <w:trHeight w:val="300"/>
              </w:trPr>
              <w:tc>
                <w:tcPr>
                  <w:tcW w:w="1707" w:type="pct"/>
                  <w:tcBorders>
                    <w:top w:val="single" w:sz="8" w:space="0" w:color="008080"/>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it-IT"/>
                    </w:rPr>
                  </w:pPr>
                  <w:r w:rsidRPr="00CB6C2C">
                    <w:rPr>
                      <w:rFonts w:ascii="Calibri" w:eastAsia="Times New Roman" w:hAnsi="Calibri" w:cs="Arial"/>
                      <w:b/>
                      <w:bCs/>
                      <w:lang w:val="it-IT"/>
                    </w:rPr>
                    <w:t xml:space="preserve">  Buget Indicativ al Proiectului (Valori fără TVA ) </w:t>
                  </w:r>
                </w:p>
              </w:tc>
              <w:tc>
                <w:tcPr>
                  <w:tcW w:w="977"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it-IT"/>
                    </w:rPr>
                  </w:pPr>
                  <w:r w:rsidRPr="00CB6C2C">
                    <w:rPr>
                      <w:rFonts w:ascii="Calibri" w:eastAsia="Times New Roman" w:hAnsi="Calibri" w:cs="Arial"/>
                      <w:b/>
                      <w:bCs/>
                      <w:lang w:val="it-IT"/>
                    </w:rPr>
                    <w:t>Cheltuieli conform Cererii de finanţare</w:t>
                  </w:r>
                </w:p>
              </w:tc>
              <w:tc>
                <w:tcPr>
                  <w:tcW w:w="2316" w:type="pct"/>
                  <w:gridSpan w:val="4"/>
                  <w:tcBorders>
                    <w:top w:val="single" w:sz="8" w:space="0" w:color="008080"/>
                    <w:left w:val="nil"/>
                    <w:bottom w:val="single" w:sz="8" w:space="0" w:color="008080"/>
                    <w:right w:val="single" w:sz="8" w:space="0" w:color="008080"/>
                  </w:tcBorders>
                  <w:shd w:val="clear" w:color="auto" w:fill="auto"/>
                  <w:vAlign w:val="center"/>
                </w:tcPr>
                <w:p w:rsidR="00CB6C2C" w:rsidRPr="00CB6C2C" w:rsidRDefault="00CB6C2C" w:rsidP="00681A1C">
                  <w:pPr>
                    <w:spacing w:before="0" w:line="240" w:lineRule="auto"/>
                    <w:ind w:right="-108"/>
                    <w:jc w:val="center"/>
                    <w:rPr>
                      <w:rFonts w:ascii="Calibri" w:eastAsia="Times New Roman" w:hAnsi="Calibri" w:cs="Arial"/>
                      <w:b/>
                      <w:bCs/>
                      <w:lang w:val="en-US"/>
                    </w:rPr>
                  </w:pPr>
                  <w:r w:rsidRPr="00CB6C2C">
                    <w:rPr>
                      <w:rFonts w:ascii="Calibri" w:eastAsia="Times New Roman" w:hAnsi="Calibri" w:cs="Arial"/>
                      <w:b/>
                      <w:bCs/>
                      <w:lang w:val="en-US"/>
                    </w:rPr>
                    <w:t xml:space="preserve">Verificare </w:t>
                  </w:r>
                  <w:r w:rsidR="00FE6265">
                    <w:rPr>
                      <w:rFonts w:ascii="Calibri" w:eastAsia="Times New Roman" w:hAnsi="Calibri" w:cs="Arial"/>
                      <w:b/>
                      <w:bCs/>
                      <w:lang w:val="en-US"/>
                    </w:rPr>
                    <w:t xml:space="preserve">GAL </w:t>
                  </w:r>
                  <w:r w:rsidR="00681A1C">
                    <w:rPr>
                      <w:rFonts w:ascii="Calibri" w:eastAsia="Times New Roman" w:hAnsi="Calibri" w:cs="Arial"/>
                      <w:b/>
                      <w:bCs/>
                      <w:lang w:val="en-US"/>
                    </w:rPr>
                    <w:t>Vedea Gavanu Burdea</w:t>
                  </w:r>
                </w:p>
              </w:tc>
            </w:tr>
            <w:tr w:rsidR="00CB6C2C" w:rsidRPr="00CB6C2C" w:rsidTr="00CB6C2C">
              <w:trPr>
                <w:trHeight w:val="31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Denumirea capitolelor de cheltuieli</w:t>
                  </w:r>
                </w:p>
              </w:tc>
              <w:tc>
                <w:tcPr>
                  <w:tcW w:w="977"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b/>
                      <w:bCs/>
                      <w:lang w:val="en-US"/>
                    </w:rPr>
                  </w:pPr>
                </w:p>
              </w:tc>
              <w:tc>
                <w:tcPr>
                  <w:tcW w:w="1101"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Cheltuieli conform SF</w:t>
                  </w:r>
                </w:p>
              </w:tc>
              <w:tc>
                <w:tcPr>
                  <w:tcW w:w="1215" w:type="pct"/>
                  <w:gridSpan w:val="2"/>
                  <w:tcBorders>
                    <w:top w:val="single" w:sz="4" w:space="0" w:color="008080"/>
                    <w:left w:val="nil"/>
                    <w:bottom w:val="single" w:sz="4" w:space="0" w:color="008080"/>
                    <w:right w:val="single" w:sz="8" w:space="0" w:color="008080"/>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pt-BR"/>
                    </w:rPr>
                  </w:pPr>
                  <w:r w:rsidRPr="00CB6C2C">
                    <w:rPr>
                      <w:rFonts w:ascii="Calibri" w:eastAsia="Times New Roman" w:hAnsi="Calibri" w:cs="Arial"/>
                      <w:b/>
                      <w:bCs/>
                      <w:lang w:val="pt-BR"/>
                    </w:rPr>
                    <w:t>Diferenţe faţă de Cererea de finanţare</w:t>
                  </w:r>
                </w:p>
              </w:tc>
            </w:tr>
            <w:tr w:rsidR="00CB6C2C" w:rsidRPr="00CB6C2C" w:rsidTr="00CB6C2C">
              <w:trPr>
                <w:trHeight w:val="31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pt-BR"/>
                    </w:rPr>
                  </w:pPr>
                  <w:r w:rsidRPr="00CB6C2C">
                    <w:rPr>
                      <w:rFonts w:ascii="Calibri" w:eastAsia="Times New Roman" w:hAnsi="Calibri" w:cs="Arial"/>
                      <w:b/>
                      <w:bCs/>
                      <w:lang w:val="pt-BR"/>
                    </w:rPr>
                    <w:t> </w:t>
                  </w:r>
                </w:p>
              </w:tc>
              <w:tc>
                <w:tcPr>
                  <w:tcW w:w="593" w:type="pct"/>
                  <w:tcBorders>
                    <w:top w:val="nil"/>
                    <w:left w:val="single" w:sz="8" w:space="0" w:color="008080"/>
                    <w:bottom w:val="single" w:sz="4" w:space="0" w:color="008080"/>
                    <w:right w:val="single" w:sz="4" w:space="0" w:color="008080"/>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E</w:t>
                  </w:r>
                </w:p>
              </w:tc>
              <w:tc>
                <w:tcPr>
                  <w:tcW w:w="384" w:type="pct"/>
                  <w:tcBorders>
                    <w:top w:val="nil"/>
                    <w:left w:val="nil"/>
                    <w:bottom w:val="single" w:sz="4" w:space="0" w:color="008080"/>
                    <w:right w:val="single" w:sz="8" w:space="0" w:color="008080"/>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N</w:t>
                  </w:r>
                </w:p>
              </w:tc>
              <w:tc>
                <w:tcPr>
                  <w:tcW w:w="692" w:type="pct"/>
                  <w:tcBorders>
                    <w:top w:val="nil"/>
                    <w:left w:val="nil"/>
                    <w:bottom w:val="single" w:sz="4" w:space="0" w:color="008080"/>
                    <w:right w:val="single" w:sz="4" w:space="0" w:color="008080"/>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E</w:t>
                  </w:r>
                </w:p>
              </w:tc>
              <w:tc>
                <w:tcPr>
                  <w:tcW w:w="408" w:type="pct"/>
                  <w:tcBorders>
                    <w:top w:val="nil"/>
                    <w:left w:val="nil"/>
                    <w:bottom w:val="single" w:sz="4" w:space="0" w:color="008080"/>
                    <w:right w:val="single" w:sz="8" w:space="0" w:color="008080"/>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N</w:t>
                  </w:r>
                </w:p>
              </w:tc>
              <w:tc>
                <w:tcPr>
                  <w:tcW w:w="630" w:type="pct"/>
                  <w:tcBorders>
                    <w:top w:val="nil"/>
                    <w:left w:val="nil"/>
                    <w:bottom w:val="single" w:sz="4" w:space="0" w:color="008080"/>
                    <w:right w:val="single" w:sz="4" w:space="0" w:color="008080"/>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E</w:t>
                  </w:r>
                </w:p>
              </w:tc>
              <w:tc>
                <w:tcPr>
                  <w:tcW w:w="585" w:type="pct"/>
                  <w:tcBorders>
                    <w:top w:val="nil"/>
                    <w:left w:val="nil"/>
                    <w:bottom w:val="single" w:sz="4" w:space="0" w:color="008080"/>
                    <w:right w:val="single" w:sz="8" w:space="0" w:color="008080"/>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N</w:t>
                  </w: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1</w:t>
                  </w:r>
                </w:p>
              </w:tc>
              <w:tc>
                <w:tcPr>
                  <w:tcW w:w="593" w:type="pct"/>
                  <w:tcBorders>
                    <w:top w:val="nil"/>
                    <w:left w:val="single" w:sz="8" w:space="0" w:color="008080"/>
                    <w:bottom w:val="single" w:sz="4" w:space="0" w:color="008080"/>
                    <w:right w:val="single" w:sz="4" w:space="0" w:color="008080"/>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2</w:t>
                  </w:r>
                </w:p>
              </w:tc>
              <w:tc>
                <w:tcPr>
                  <w:tcW w:w="384" w:type="pct"/>
                  <w:tcBorders>
                    <w:top w:val="nil"/>
                    <w:left w:val="nil"/>
                    <w:bottom w:val="single" w:sz="4" w:space="0" w:color="008080"/>
                    <w:right w:val="single" w:sz="8" w:space="0" w:color="008080"/>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3</w:t>
                  </w:r>
                </w:p>
              </w:tc>
              <w:tc>
                <w:tcPr>
                  <w:tcW w:w="692" w:type="pct"/>
                  <w:tcBorders>
                    <w:top w:val="nil"/>
                    <w:left w:val="nil"/>
                    <w:bottom w:val="single" w:sz="4" w:space="0" w:color="008080"/>
                    <w:right w:val="single" w:sz="4" w:space="0" w:color="008080"/>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2</w:t>
                  </w:r>
                </w:p>
              </w:tc>
              <w:tc>
                <w:tcPr>
                  <w:tcW w:w="408" w:type="pct"/>
                  <w:tcBorders>
                    <w:top w:val="nil"/>
                    <w:left w:val="nil"/>
                    <w:bottom w:val="single" w:sz="4" w:space="0" w:color="008080"/>
                    <w:right w:val="single" w:sz="8" w:space="0" w:color="008080"/>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3</w:t>
                  </w:r>
                </w:p>
              </w:tc>
              <w:tc>
                <w:tcPr>
                  <w:tcW w:w="630" w:type="pct"/>
                  <w:tcBorders>
                    <w:top w:val="nil"/>
                    <w:left w:val="nil"/>
                    <w:bottom w:val="single" w:sz="4" w:space="0" w:color="008080"/>
                    <w:right w:val="single" w:sz="4" w:space="0" w:color="008080"/>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2</w:t>
                  </w:r>
                </w:p>
              </w:tc>
              <w:tc>
                <w:tcPr>
                  <w:tcW w:w="585" w:type="pct"/>
                  <w:tcBorders>
                    <w:top w:val="nil"/>
                    <w:left w:val="nil"/>
                    <w:bottom w:val="single" w:sz="4" w:space="0" w:color="008080"/>
                    <w:right w:val="single" w:sz="8" w:space="0" w:color="008080"/>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3</w:t>
                  </w: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it-IT"/>
                    </w:rPr>
                  </w:pPr>
                  <w:r w:rsidRPr="00CB6C2C">
                    <w:rPr>
                      <w:rFonts w:ascii="Calibri" w:eastAsia="Times New Roman" w:hAnsi="Calibri" w:cs="Arial"/>
                      <w:b/>
                      <w:bCs/>
                      <w:lang w:val="it-IT"/>
                    </w:rPr>
                    <w:t xml:space="preserve"> Capitolul 1 Cheltuieli pentru obţinerea şi amenajarea terenului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en-US"/>
                    </w:rPr>
                  </w:pPr>
                  <w:r w:rsidRPr="00CB6C2C">
                    <w:rPr>
                      <w:rFonts w:ascii="Calibri" w:eastAsia="Times New Roman" w:hAnsi="Calibri" w:cs="Arial"/>
                      <w:lang w:val="en-US"/>
                    </w:rPr>
                    <w:t xml:space="preserve">1.1Cheltuieli pentru obţinerea  terenului </w:t>
                  </w:r>
                  <w:r w:rsidRPr="00CB6C2C">
                    <w:rPr>
                      <w:rFonts w:ascii="Calibri" w:eastAsia="Times New Roman" w:hAnsi="Calibri" w:cs="Arial"/>
                      <w:b/>
                      <w:lang w:val="en-US"/>
                    </w:rPr>
                    <w:t>(N)</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it-IT"/>
                    </w:rPr>
                  </w:pPr>
                  <w:r w:rsidRPr="00CB6C2C">
                    <w:rPr>
                      <w:rFonts w:ascii="Calibri" w:eastAsia="Times New Roman" w:hAnsi="Calibri" w:cs="Arial"/>
                      <w:lang w:val="it-IT"/>
                    </w:rPr>
                    <w:t xml:space="preserve">1.2 Cheltuieli pentru amenajarea terenului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it-IT"/>
                    </w:rPr>
                  </w:pPr>
                  <w:r w:rsidRPr="00CB6C2C">
                    <w:rPr>
                      <w:rFonts w:ascii="Calibri" w:eastAsia="Times New Roman" w:hAnsi="Calibri" w:cs="Arial"/>
                      <w:lang w:val="it-IT"/>
                    </w:rPr>
                    <w:t xml:space="preserve">1.3 Amenajări pentru  protecţia mediului şi aducerea terenului la starea iniţială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en-GB"/>
                    </w:rPr>
                  </w:pPr>
                  <w:r w:rsidRPr="00CB6C2C">
                    <w:rPr>
                      <w:rFonts w:ascii="Calibri" w:eastAsia="Times New Roman" w:hAnsi="Calibri" w:cs="Arial"/>
                      <w:lang w:val="it-IT"/>
                    </w:rPr>
                    <w:t>1.4 Cheltuieli pentru relocarea/protec</w:t>
                  </w:r>
                  <w:r w:rsidRPr="00CB6C2C">
                    <w:rPr>
                      <w:rFonts w:ascii="Calibri" w:eastAsia="Times New Roman" w:hAnsi="Calibri" w:cs="Arial"/>
                      <w:lang w:val="en-GB"/>
                    </w:rPr>
                    <w:t>ția utilităților</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r>
            <w:tr w:rsidR="00CB6C2C" w:rsidRPr="00CB6C2C" w:rsidTr="00CB6C2C">
              <w:trPr>
                <w:trHeight w:val="450"/>
              </w:trPr>
              <w:tc>
                <w:tcPr>
                  <w:tcW w:w="1707" w:type="pct"/>
                  <w:tcBorders>
                    <w:top w:val="nil"/>
                    <w:left w:val="single" w:sz="8" w:space="0" w:color="008080"/>
                    <w:bottom w:val="single" w:sz="4" w:space="0" w:color="008080"/>
                    <w:right w:val="nil"/>
                  </w:tcBorders>
                  <w:shd w:val="clear" w:color="auto" w:fill="auto"/>
                </w:tcPr>
                <w:p w:rsidR="00CB6C2C" w:rsidRPr="00CB6C2C" w:rsidRDefault="00CB6C2C" w:rsidP="00CB6C2C">
                  <w:pPr>
                    <w:spacing w:before="0" w:line="240" w:lineRule="auto"/>
                    <w:jc w:val="left"/>
                    <w:rPr>
                      <w:rFonts w:ascii="Calibri" w:eastAsia="Times New Roman" w:hAnsi="Calibri" w:cs="Arial"/>
                      <w:b/>
                      <w:bCs/>
                      <w:lang w:val="it-IT"/>
                    </w:rPr>
                  </w:pPr>
                  <w:r w:rsidRPr="00CB6C2C">
                    <w:rPr>
                      <w:rFonts w:ascii="Calibri" w:eastAsia="Times New Roman" w:hAnsi="Calibri" w:cs="Arial"/>
                      <w:b/>
                      <w:bCs/>
                      <w:lang w:val="it-IT"/>
                    </w:rPr>
                    <w:t xml:space="preserve"> Capitolul 2 Cheltuieli pentru asigurarea utilitaţilor necesare obiectivului de investiții - total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it-IT"/>
                    </w:rPr>
                  </w:pPr>
                  <w:r w:rsidRPr="00CB6C2C">
                    <w:rPr>
                      <w:rFonts w:ascii="Calibri" w:eastAsia="Times New Roman" w:hAnsi="Calibri" w:cs="Arial"/>
                      <w:b/>
                      <w:bCs/>
                      <w:lang w:val="it-IT"/>
                    </w:rPr>
                    <w:t xml:space="preserve"> Capitolul 3 Cheltuieli pentru proiectare şi asistenţă tehnică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Cs/>
                      <w:lang w:val="en-US"/>
                    </w:rPr>
                  </w:pPr>
                  <w:r w:rsidRPr="00CB6C2C">
                    <w:rPr>
                      <w:rFonts w:ascii="Calibri" w:eastAsia="Times New Roman" w:hAnsi="Calibri" w:cs="Arial"/>
                      <w:bCs/>
                      <w:lang w:val="en-US"/>
                    </w:rPr>
                    <w:t xml:space="preserve">3.1 Studii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Cs/>
                      <w:lang w:val="en-US"/>
                    </w:rPr>
                  </w:pPr>
                  <w:r w:rsidRPr="00CB6C2C">
                    <w:rPr>
                      <w:rFonts w:ascii="Calibri" w:eastAsia="Times New Roman" w:hAnsi="Calibri" w:cs="Arial"/>
                      <w:bCs/>
                      <w:lang w:val="en-US"/>
                    </w:rPr>
                    <w:t>3.1.1 Studii de teren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Cs/>
                      <w:lang w:val="en-US"/>
                    </w:rPr>
                  </w:pPr>
                  <w:r w:rsidRPr="00CB6C2C">
                    <w:rPr>
                      <w:rFonts w:ascii="Calibri" w:eastAsia="Times New Roman" w:hAnsi="Calibri" w:cs="Arial"/>
                      <w:bCs/>
                      <w:lang w:val="en-US"/>
                    </w:rPr>
                    <w:t>3.1.2 Raport privind impactul asupra mediului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Cs/>
                      <w:lang w:val="en-US"/>
                    </w:rPr>
                  </w:pPr>
                  <w:r w:rsidRPr="00CB6C2C">
                    <w:rPr>
                      <w:rFonts w:ascii="Calibri" w:eastAsia="Times New Roman" w:hAnsi="Calibri" w:cs="Arial"/>
                      <w:bCs/>
                      <w:lang w:val="en-US"/>
                    </w:rPr>
                    <w:t>3.1.3 Alte studii specifice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Cs/>
                      <w:lang w:val="en-US"/>
                    </w:rPr>
                  </w:pPr>
                  <w:r w:rsidRPr="00CB6C2C">
                    <w:rPr>
                      <w:rFonts w:ascii="Calibri" w:eastAsia="Times New Roman" w:hAnsi="Calibri" w:cs="Arial"/>
                      <w:lang w:val="it-IT"/>
                    </w:rPr>
                    <w:t>3.2 Documentatii-suport și cheltuieli pentru obţinerea de avize, acorduri şi autorizaţii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Cs/>
                      <w:lang w:val="en-US"/>
                    </w:rPr>
                  </w:pPr>
                  <w:r w:rsidRPr="00CB6C2C">
                    <w:rPr>
                      <w:rFonts w:ascii="Calibri" w:eastAsia="Times New Roman" w:hAnsi="Calibri" w:cs="Arial"/>
                      <w:bCs/>
                      <w:lang w:val="en-US"/>
                    </w:rPr>
                    <w:t>3.3 Expertizare tehnică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Cs/>
                      <w:lang w:val="en-US"/>
                    </w:rPr>
                  </w:pPr>
                  <w:r w:rsidRPr="00CB6C2C">
                    <w:rPr>
                      <w:rFonts w:ascii="Calibri" w:eastAsia="Times New Roman" w:hAnsi="Calibri" w:cs="Arial"/>
                      <w:bCs/>
                      <w:lang w:val="en-US"/>
                    </w:rPr>
                    <w:t>3.4 Certificarea performanței energetice și auditul energetic al clădirilor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Cs/>
                      <w:lang w:val="en-US"/>
                    </w:rPr>
                  </w:pPr>
                  <w:r w:rsidRPr="00CB6C2C">
                    <w:rPr>
                      <w:rFonts w:ascii="Calibri" w:eastAsia="Times New Roman" w:hAnsi="Calibri" w:cs="Arial"/>
                      <w:lang w:val="en-US"/>
                    </w:rPr>
                    <w:lastRenderedPageBreak/>
                    <w:t xml:space="preserve">3.5 Proiectare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Cs/>
                      <w:lang w:val="en-US"/>
                    </w:rPr>
                  </w:pPr>
                  <w:r w:rsidRPr="00CB6C2C">
                    <w:rPr>
                      <w:rFonts w:ascii="Calibri" w:eastAsia="Times New Roman" w:hAnsi="Calibri" w:cs="Arial"/>
                      <w:bCs/>
                      <w:lang w:val="en-US"/>
                    </w:rPr>
                    <w:t>3.5.1 Temă de proiectare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Cs/>
                      <w:lang w:val="en-US"/>
                    </w:rPr>
                  </w:pPr>
                  <w:r w:rsidRPr="00CB6C2C">
                    <w:rPr>
                      <w:rFonts w:ascii="Calibri" w:eastAsia="Times New Roman" w:hAnsi="Calibri" w:cs="Arial"/>
                      <w:bCs/>
                      <w:lang w:val="en-US"/>
                    </w:rPr>
                    <w:t>3.5.2 Studiu de prefezabilitate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highlight w:val="darkGray"/>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highlight w:val="darkGray"/>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highlight w:val="darkGray"/>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highlight w:val="darkGray"/>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highlight w:val="darkGray"/>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highlight w:val="darkGray"/>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Cs/>
                      <w:lang w:val="en-US"/>
                    </w:rPr>
                  </w:pPr>
                  <w:r w:rsidRPr="00CB6C2C">
                    <w:rPr>
                      <w:rFonts w:ascii="Calibri" w:eastAsia="Times New Roman" w:hAnsi="Calibri" w:cs="Arial"/>
                      <w:bCs/>
                      <w:lang w:val="en-US"/>
                    </w:rPr>
                    <w:t>3.5.3 Studiu de fezabilitate/documentație de avizare a lucrărilor de intervenții și deviz general</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Cs/>
                      <w:lang w:val="en-US"/>
                    </w:rPr>
                  </w:pPr>
                  <w:r w:rsidRPr="00CB6C2C">
                    <w:rPr>
                      <w:rFonts w:ascii="Calibri" w:eastAsia="Times New Roman" w:hAnsi="Calibri" w:cs="Arial"/>
                      <w:bCs/>
                      <w:lang w:val="en-US"/>
                    </w:rPr>
                    <w:t>3.5.4 Documentațiile tehnice necesare în vederea obținerii avizelor/acordurilor/autorizațiilor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Cs/>
                      <w:lang w:val="en-US"/>
                    </w:rPr>
                  </w:pPr>
                  <w:r w:rsidRPr="00CB6C2C">
                    <w:rPr>
                      <w:rFonts w:ascii="Calibri" w:eastAsia="Times New Roman" w:hAnsi="Calibri" w:cs="Arial"/>
                      <w:bCs/>
                      <w:lang w:val="en-US"/>
                    </w:rPr>
                    <w:t>3.5.5 Verificarea tehnică de calitate a proiectului tehnic și a detaliilor  de execuție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Cs/>
                      <w:lang w:val="en-US"/>
                    </w:rPr>
                  </w:pPr>
                  <w:r w:rsidRPr="00CB6C2C">
                    <w:rPr>
                      <w:rFonts w:ascii="Calibri" w:eastAsia="Times New Roman" w:hAnsi="Calibri" w:cs="Arial"/>
                      <w:bCs/>
                      <w:lang w:val="en-US"/>
                    </w:rPr>
                    <w:t>3.5.6 Proiect tehnic și detalii de execuție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center"/>
                </w:tcPr>
                <w:p w:rsidR="00CB6C2C" w:rsidRPr="00CB6C2C" w:rsidRDefault="00CB6C2C" w:rsidP="00CB6C2C">
                  <w:pPr>
                    <w:spacing w:before="0" w:line="240" w:lineRule="auto"/>
                    <w:jc w:val="left"/>
                    <w:rPr>
                      <w:rFonts w:ascii="Calibri" w:eastAsia="Times New Roman" w:hAnsi="Calibri" w:cs="Arial"/>
                      <w:bCs/>
                      <w:lang w:val="en-US"/>
                    </w:rPr>
                  </w:pPr>
                  <w:r w:rsidRPr="00CB6C2C">
                    <w:rPr>
                      <w:rFonts w:ascii="Calibri" w:eastAsia="Times New Roman" w:hAnsi="Calibri" w:cs="Arial"/>
                      <w:lang w:val="pt-BR"/>
                    </w:rPr>
                    <w:t xml:space="preserve">3.6 Organizarea procedurilor de achiziţie </w:t>
                  </w:r>
                  <w:r w:rsidRPr="00CB6C2C">
                    <w:rPr>
                      <w:rFonts w:ascii="Calibri" w:eastAsia="Times New Roman" w:hAnsi="Calibri" w:cs="Arial"/>
                      <w:b/>
                      <w:bCs/>
                      <w:lang w:val="pt-BR"/>
                    </w:rPr>
                    <w:t>(N</w:t>
                  </w:r>
                  <w:r w:rsidRPr="00CB6C2C">
                    <w:rPr>
                      <w:rFonts w:ascii="Calibri" w:eastAsia="Times New Roman" w:hAnsi="Calibri" w:cs="Arial"/>
                      <w:lang w:val="pt-BR"/>
                    </w:rPr>
                    <w:t>)</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Cs/>
                      <w:lang w:val="en-US"/>
                    </w:rPr>
                  </w:pPr>
                  <w:r w:rsidRPr="00CB6C2C">
                    <w:rPr>
                      <w:rFonts w:ascii="Calibri" w:eastAsia="Times New Roman" w:hAnsi="Calibri" w:cs="Arial"/>
                      <w:bCs/>
                      <w:lang w:val="en-US"/>
                    </w:rPr>
                    <w:t xml:space="preserve">3.7 </w:t>
                  </w:r>
                  <w:r w:rsidRPr="00CB6C2C">
                    <w:rPr>
                      <w:rFonts w:ascii="Calibri" w:eastAsia="Times New Roman" w:hAnsi="Calibri" w:cs="Arial"/>
                      <w:lang w:val="en-US"/>
                    </w:rPr>
                    <w:t>Consultanţă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Cs/>
                      <w:lang w:val="en-US"/>
                    </w:rPr>
                  </w:pPr>
                  <w:r w:rsidRPr="00CB6C2C">
                    <w:rPr>
                      <w:rFonts w:ascii="Calibri" w:eastAsia="Times New Roman" w:hAnsi="Calibri" w:cs="Arial"/>
                      <w:bCs/>
                      <w:lang w:val="en-US"/>
                    </w:rPr>
                    <w:t>3.7.1 Managementul de proiect pentru obiectivul de investiții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480"/>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it-IT"/>
                    </w:rPr>
                  </w:pPr>
                  <w:r w:rsidRPr="00CB6C2C">
                    <w:rPr>
                      <w:rFonts w:ascii="Calibri" w:eastAsia="Times New Roman" w:hAnsi="Calibri" w:cs="Arial"/>
                      <w:lang w:val="it-IT"/>
                    </w:rPr>
                    <w:t>3.7.2 Auditul financiar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highlight w:val="darkGray"/>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highlight w:val="darkGray"/>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highlight w:val="darkGray"/>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r>
            <w:tr w:rsidR="00CB6C2C" w:rsidRPr="00CB6C2C" w:rsidTr="00CB6C2C">
              <w:trPr>
                <w:trHeight w:val="480"/>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en-US"/>
                    </w:rPr>
                  </w:pPr>
                  <w:r w:rsidRPr="00CB6C2C">
                    <w:rPr>
                      <w:rFonts w:ascii="Calibri" w:eastAsia="Times New Roman" w:hAnsi="Calibri" w:cs="Arial"/>
                      <w:lang w:val="en-US"/>
                    </w:rPr>
                    <w:t>3.8 Asistenţă tehnică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pt-BR"/>
                    </w:rPr>
                  </w:pPr>
                  <w:r w:rsidRPr="00CB6C2C">
                    <w:rPr>
                      <w:rFonts w:ascii="Calibri" w:eastAsia="Times New Roman" w:hAnsi="Calibri" w:cs="Arial"/>
                      <w:lang w:val="pt-BR"/>
                    </w:rPr>
                    <w:t>3.8.1 asistență tehnică din partea proiectantului</w:t>
                  </w:r>
                </w:p>
              </w:tc>
              <w:tc>
                <w:tcPr>
                  <w:tcW w:w="593" w:type="pct"/>
                  <w:tcBorders>
                    <w:top w:val="single" w:sz="4" w:space="0" w:color="008080"/>
                    <w:left w:val="single" w:sz="8" w:space="0" w:color="008080"/>
                    <w:bottom w:val="single" w:sz="4" w:space="0" w:color="008080"/>
                    <w:right w:val="single" w:sz="4" w:space="0" w:color="008080"/>
                  </w:tcBorders>
                  <w:shd w:val="clear" w:color="auto" w:fill="339966"/>
                  <w:noWrap/>
                  <w:vAlign w:val="bottom"/>
                </w:tcPr>
                <w:p w:rsidR="00CB6C2C" w:rsidRPr="00CB6C2C" w:rsidRDefault="00CB6C2C" w:rsidP="00CB6C2C">
                  <w:pPr>
                    <w:spacing w:before="0" w:line="240" w:lineRule="auto"/>
                    <w:jc w:val="left"/>
                    <w:rPr>
                      <w:rFonts w:ascii="Calibri" w:eastAsia="Times New Roman" w:hAnsi="Calibri" w:cs="Arial"/>
                      <w:lang w:val="pt-BR"/>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pt-BR"/>
                    </w:rPr>
                  </w:pPr>
                </w:p>
              </w:tc>
              <w:tc>
                <w:tcPr>
                  <w:tcW w:w="692" w:type="pct"/>
                  <w:tcBorders>
                    <w:top w:val="single" w:sz="4" w:space="0" w:color="008080"/>
                    <w:left w:val="nil"/>
                    <w:bottom w:val="single" w:sz="4" w:space="0" w:color="008080"/>
                    <w:right w:val="single" w:sz="4" w:space="0" w:color="008080"/>
                  </w:tcBorders>
                  <w:shd w:val="clear" w:color="auto" w:fill="339966"/>
                  <w:noWrap/>
                  <w:vAlign w:val="bottom"/>
                </w:tcPr>
                <w:p w:rsidR="00CB6C2C" w:rsidRPr="00CB6C2C" w:rsidRDefault="00CB6C2C" w:rsidP="00CB6C2C">
                  <w:pPr>
                    <w:spacing w:before="0" w:line="240" w:lineRule="auto"/>
                    <w:jc w:val="left"/>
                    <w:rPr>
                      <w:rFonts w:ascii="Calibri" w:eastAsia="Times New Roman" w:hAnsi="Calibri" w:cs="Arial"/>
                      <w:lang w:val="pt-BR"/>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pt-BR"/>
                    </w:rPr>
                  </w:pPr>
                </w:p>
              </w:tc>
              <w:tc>
                <w:tcPr>
                  <w:tcW w:w="630" w:type="pct"/>
                  <w:tcBorders>
                    <w:top w:val="single" w:sz="4" w:space="0" w:color="008080"/>
                    <w:left w:val="nil"/>
                    <w:bottom w:val="single" w:sz="4" w:space="0" w:color="008080"/>
                    <w:right w:val="single" w:sz="4" w:space="0" w:color="008080"/>
                  </w:tcBorders>
                  <w:shd w:val="clear" w:color="auto" w:fill="339966"/>
                  <w:noWrap/>
                  <w:vAlign w:val="bottom"/>
                </w:tcPr>
                <w:p w:rsidR="00CB6C2C" w:rsidRPr="00CB6C2C" w:rsidRDefault="00CB6C2C" w:rsidP="00CB6C2C">
                  <w:pPr>
                    <w:spacing w:before="0" w:line="240" w:lineRule="auto"/>
                    <w:jc w:val="left"/>
                    <w:rPr>
                      <w:rFonts w:ascii="Calibri" w:eastAsia="Times New Roman" w:hAnsi="Calibri" w:cs="Arial"/>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pt-BR"/>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en-US"/>
                    </w:rPr>
                  </w:pPr>
                  <w:r w:rsidRPr="00CB6C2C">
                    <w:rPr>
                      <w:rFonts w:ascii="Calibri" w:eastAsia="Times New Roman" w:hAnsi="Calibri" w:cs="Arial"/>
                      <w:lang w:val="en-US"/>
                    </w:rPr>
                    <w:t>3.8.1.1 pe perioada de execuție a lucrărilor</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en-US"/>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en-US"/>
                    </w:rPr>
                  </w:pPr>
                  <w:r w:rsidRPr="00CB6C2C">
                    <w:rPr>
                      <w:rFonts w:ascii="Calibri" w:eastAsia="Times New Roman" w:hAnsi="Calibri" w:cs="Arial"/>
                      <w:lang w:val="en-US"/>
                    </w:rPr>
                    <w:t>3.8.1.2 pentru participarea proiectantului la fazele incluse în programul de control al lucrărilor de execuție, avizat de către Inspectoratul de Stat în Construcții</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en-US"/>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en-US"/>
                    </w:rPr>
                  </w:pPr>
                  <w:r w:rsidRPr="00CB6C2C">
                    <w:rPr>
                      <w:rFonts w:ascii="Calibri" w:eastAsia="Times New Roman" w:hAnsi="Calibri" w:cs="Arial"/>
                      <w:lang w:val="en-US"/>
                    </w:rPr>
                    <w:t>3.8.3 Dirigenție de șantier</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en-US"/>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it-IT"/>
                    </w:rPr>
                  </w:pPr>
                  <w:r w:rsidRPr="00CB6C2C">
                    <w:rPr>
                      <w:rFonts w:ascii="Calibri" w:eastAsia="Times New Roman" w:hAnsi="Calibri" w:cs="Arial"/>
                      <w:b/>
                      <w:bCs/>
                      <w:lang w:val="it-IT"/>
                    </w:rPr>
                    <w:t xml:space="preserve"> Capitolul 4 Cheltuieli pentru investiţia de bază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it-IT"/>
                    </w:rPr>
                  </w:pPr>
                  <w:r w:rsidRPr="00CB6C2C">
                    <w:rPr>
                      <w:rFonts w:ascii="Calibri" w:eastAsia="Times New Roman" w:hAnsi="Calibri" w:cs="Arial"/>
                      <w:b/>
                      <w:bCs/>
                      <w:lang w:val="it-IT"/>
                    </w:rPr>
                    <w:t>A Construcţii şi lucrări de intervenţii – total, din care: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en-US"/>
                    </w:rPr>
                  </w:pPr>
                  <w:r w:rsidRPr="00CB6C2C">
                    <w:rPr>
                      <w:rFonts w:ascii="Calibri" w:eastAsia="Times New Roman" w:hAnsi="Calibri" w:cs="Arial"/>
                      <w:lang w:val="en-US"/>
                    </w:rPr>
                    <w:t>4.1 Construcţii şi instalaţii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en-US"/>
                    </w:rPr>
                  </w:pPr>
                  <w:r w:rsidRPr="00CB6C2C">
                    <w:rPr>
                      <w:rFonts w:ascii="Calibri" w:eastAsia="Times New Roman" w:hAnsi="Calibri" w:cs="Arial"/>
                      <w:lang w:val="en-US"/>
                    </w:rPr>
                    <w:t xml:space="preserve">4.2 Montaj utilaje, echipamente  tehnologice și </w:t>
                  </w:r>
                  <w:r w:rsidRPr="00CB6C2C">
                    <w:rPr>
                      <w:rFonts w:ascii="Calibri" w:eastAsia="Times New Roman" w:hAnsi="Calibri" w:cs="Arial"/>
                      <w:lang w:val="en-US"/>
                    </w:rPr>
                    <w:lastRenderedPageBreak/>
                    <w:t xml:space="preserve">funcționale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it-IT"/>
                    </w:rPr>
                  </w:pPr>
                  <w:r w:rsidRPr="00CB6C2C">
                    <w:rPr>
                      <w:rFonts w:ascii="Calibri" w:eastAsia="Times New Roman" w:hAnsi="Calibri" w:cs="Arial"/>
                      <w:lang w:val="it-IT"/>
                    </w:rPr>
                    <w:lastRenderedPageBreak/>
                    <w:t xml:space="preserve">4.3 Utilaje şi echipamente tehnologice </w:t>
                  </w:r>
                  <w:r w:rsidRPr="00CB6C2C">
                    <w:rPr>
                      <w:rFonts w:ascii="Calibri" w:eastAsia="Times New Roman" w:hAnsi="Calibri" w:cs="Arial"/>
                      <w:lang w:val="en-US"/>
                    </w:rPr>
                    <w:t>și funcționale</w:t>
                  </w:r>
                  <w:r w:rsidRPr="00CB6C2C">
                    <w:rPr>
                      <w:rFonts w:ascii="Calibri" w:eastAsia="Times New Roman" w:hAnsi="Calibri" w:cs="Arial"/>
                      <w:lang w:val="it-IT"/>
                    </w:rPr>
                    <w:t xml:space="preserve"> care necesită montaj</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r>
            <w:tr w:rsidR="00CB6C2C" w:rsidRPr="00CB6C2C" w:rsidTr="00CB6C2C">
              <w:trPr>
                <w:trHeight w:val="480"/>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it-IT"/>
                    </w:rPr>
                  </w:pPr>
                  <w:r w:rsidRPr="00CB6C2C">
                    <w:rPr>
                      <w:rFonts w:ascii="Calibri" w:eastAsia="Times New Roman" w:hAnsi="Calibri" w:cs="Arial"/>
                      <w:lang w:val="it-IT"/>
                    </w:rPr>
                    <w:t xml:space="preserve">4.4 Utilaje şi echipamente tehnologice </w:t>
                  </w:r>
                  <w:r w:rsidRPr="00CB6C2C">
                    <w:rPr>
                      <w:rFonts w:ascii="Calibri" w:eastAsia="Times New Roman" w:hAnsi="Calibri" w:cs="Arial"/>
                      <w:lang w:val="en-US"/>
                    </w:rPr>
                    <w:t xml:space="preserve">și funcționale </w:t>
                  </w:r>
                  <w:r w:rsidRPr="00CB6C2C">
                    <w:rPr>
                      <w:rFonts w:ascii="Calibri" w:eastAsia="Times New Roman" w:hAnsi="Calibri" w:cs="Arial"/>
                      <w:lang w:val="it-IT"/>
                    </w:rPr>
                    <w:t xml:space="preserve">care nu necesită montaj și  echipamente de transport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en-US"/>
                    </w:rPr>
                  </w:pPr>
                  <w:r w:rsidRPr="00CB6C2C">
                    <w:rPr>
                      <w:rFonts w:ascii="Calibri" w:eastAsia="Times New Roman" w:hAnsi="Calibri" w:cs="Arial"/>
                      <w:lang w:val="en-US"/>
                    </w:rPr>
                    <w:t xml:space="preserve">4.5 Dotări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en-US"/>
                    </w:rPr>
                  </w:pPr>
                  <w:r w:rsidRPr="00CB6C2C">
                    <w:rPr>
                      <w:rFonts w:ascii="Calibri" w:eastAsia="Times New Roman" w:hAnsi="Calibri" w:cs="Arial"/>
                      <w:lang w:val="en-US"/>
                    </w:rPr>
                    <w:t>4.6 Active necorporale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b/>
                      <w:lang w:val="en-US"/>
                    </w:rPr>
                  </w:pPr>
                  <w:r w:rsidRPr="00CB6C2C">
                    <w:rPr>
                      <w:rFonts w:ascii="Calibri" w:eastAsia="Calibri" w:hAnsi="Calibri" w:cs="Calibri"/>
                      <w:b/>
                    </w:rPr>
                    <w:t>B - Cheltuieli pentru investitii în culturi/plantaţii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en-US"/>
                    </w:rPr>
                  </w:pPr>
                  <w:r w:rsidRPr="00CB6C2C">
                    <w:rPr>
                      <w:rFonts w:ascii="Calibri" w:eastAsia="Calibri" w:hAnsi="Calibri" w:cs="Calibri"/>
                    </w:rPr>
                    <w:t>Subcapitol 1 - Lucrări de pregătire a terenului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en-US"/>
                    </w:rPr>
                  </w:pPr>
                  <w:r w:rsidRPr="00CB6C2C">
                    <w:rPr>
                      <w:rFonts w:ascii="Calibri" w:eastAsia="Calibri" w:hAnsi="Calibri" w:cs="Calibri"/>
                    </w:rPr>
                    <w:t>Subcapitol 2 - Infiinţarea plantaţiei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Calibri" w:hAnsi="Calibri" w:cs="Calibri"/>
                    </w:rPr>
                  </w:pPr>
                  <w:r w:rsidRPr="00CB6C2C">
                    <w:rPr>
                      <w:rFonts w:ascii="Calibri" w:eastAsia="Calibri" w:hAnsi="Calibri" w:cs="Calibri"/>
                    </w:rPr>
                    <w:t>Subcapitolul 3 – Întreţinere plantaţie în anul 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highlight w:val="darkYellow"/>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Calibri" w:hAnsi="Calibri" w:cs="Calibri"/>
                    </w:rPr>
                  </w:pPr>
                  <w:r w:rsidRPr="00CB6C2C">
                    <w:rPr>
                      <w:rFonts w:ascii="Calibri" w:eastAsia="Calibri" w:hAnsi="Calibri" w:cs="Calibri"/>
                    </w:rPr>
                    <w:t>Subcapitolul 4 – Întreţinere plantaţie în anul 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highlight w:val="darkYellow"/>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en-US"/>
                    </w:rPr>
                  </w:pPr>
                  <w:r w:rsidRPr="00CB6C2C">
                    <w:rPr>
                      <w:rFonts w:ascii="Calibri" w:eastAsia="Calibri" w:hAnsi="Calibri" w:cs="Calibri"/>
                    </w:rPr>
                    <w:t>Subcapitol 5- Instalat sistem susţinere şi împrejmuire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r>
            <w:tr w:rsidR="00CB6C2C" w:rsidRPr="00CB6C2C" w:rsidTr="00CB6C2C">
              <w:trPr>
                <w:trHeight w:val="255"/>
              </w:trPr>
              <w:tc>
                <w:tcPr>
                  <w:tcW w:w="1707" w:type="pct"/>
                  <w:tcBorders>
                    <w:top w:val="single" w:sz="4" w:space="0" w:color="008080"/>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it-IT"/>
                    </w:rPr>
                  </w:pPr>
                  <w:r w:rsidRPr="00CB6C2C">
                    <w:rPr>
                      <w:rFonts w:ascii="Calibri" w:eastAsia="Times New Roman" w:hAnsi="Calibri" w:cs="Arial"/>
                      <w:b/>
                      <w:bCs/>
                      <w:lang w:val="it-IT"/>
                    </w:rPr>
                    <w:t xml:space="preserve">Capitolul 5 Alte cheltuieli - total, din care: </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384" w:type="pct"/>
                  <w:tcBorders>
                    <w:top w:val="single" w:sz="4" w:space="0" w:color="008080"/>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692" w:type="pct"/>
                  <w:tcBorders>
                    <w:top w:val="single" w:sz="4" w:space="0" w:color="008080"/>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408" w:type="pct"/>
                  <w:tcBorders>
                    <w:top w:val="single" w:sz="4" w:space="0" w:color="008080"/>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c>
                <w:tcPr>
                  <w:tcW w:w="585" w:type="pct"/>
                  <w:tcBorders>
                    <w:top w:val="single" w:sz="4" w:space="0" w:color="008080"/>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en-US"/>
                    </w:rPr>
                  </w:pPr>
                  <w:r w:rsidRPr="00CB6C2C">
                    <w:rPr>
                      <w:rFonts w:ascii="Calibri" w:eastAsia="Times New Roman" w:hAnsi="Calibri" w:cs="Arial"/>
                      <w:lang w:val="en-US"/>
                    </w:rPr>
                    <w:t xml:space="preserve">5.1 Organizare de şantier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pt-BR"/>
                    </w:rPr>
                  </w:pPr>
                  <w:r w:rsidRPr="00CB6C2C">
                    <w:rPr>
                      <w:rFonts w:ascii="Calibri" w:eastAsia="Times New Roman" w:hAnsi="Calibri" w:cs="Arial"/>
                      <w:lang w:val="pt-BR"/>
                    </w:rPr>
                    <w:t xml:space="preserve"> 5.1.1 lucrări de construcţii </w:t>
                  </w:r>
                  <w:r w:rsidRPr="00CB6C2C">
                    <w:rPr>
                      <w:rFonts w:ascii="Calibri" w:eastAsia="Times New Roman" w:hAnsi="Calibri" w:cs="Arial"/>
                      <w:b/>
                      <w:bCs/>
                      <w:lang w:val="pt-BR"/>
                    </w:rPr>
                    <w:t xml:space="preserve"> ş</w:t>
                  </w:r>
                  <w:r w:rsidRPr="00CB6C2C">
                    <w:rPr>
                      <w:rFonts w:ascii="Calibri" w:eastAsia="Times New Roman" w:hAnsi="Calibri" w:cs="Arial"/>
                      <w:lang w:val="pt-BR"/>
                    </w:rPr>
                    <w:t>i instalaţii aferente organizării de şantier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pt-BR"/>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pt-BR"/>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pt-BR"/>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pt-BR"/>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pt-BR"/>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it-IT"/>
                    </w:rPr>
                  </w:pPr>
                  <w:r w:rsidRPr="00CB6C2C">
                    <w:rPr>
                      <w:rFonts w:ascii="Calibri" w:eastAsia="Times New Roman" w:hAnsi="Calibri" w:cs="Arial"/>
                      <w:lang w:val="it-IT"/>
                    </w:rPr>
                    <w:t>5.1.2 cheltuieli conexe organizării şantierului</w:t>
                  </w:r>
                  <w:r w:rsidRPr="00CB6C2C">
                    <w:rPr>
                      <w:rFonts w:ascii="Calibri" w:eastAsia="Times New Roman" w:hAnsi="Calibri" w:cs="Arial"/>
                      <w:b/>
                      <w:bCs/>
                      <w:lang w:val="it-IT"/>
                    </w:rPr>
                    <w:t xml:space="preserv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it-IT"/>
                    </w:rPr>
                  </w:pPr>
                  <w:r w:rsidRPr="00CB6C2C">
                    <w:rPr>
                      <w:rFonts w:ascii="Calibri" w:eastAsia="Times New Roman" w:hAnsi="Calibri" w:cs="Arial"/>
                      <w:lang w:val="it-IT"/>
                    </w:rPr>
                    <w:t>5.2 Comisioane, cote, taxe, costul creditului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it-IT"/>
                    </w:rPr>
                  </w:pPr>
                  <w:r w:rsidRPr="00CB6C2C">
                    <w:rPr>
                      <w:rFonts w:ascii="Calibri" w:eastAsia="Times New Roman" w:hAnsi="Calibri" w:cs="Arial"/>
                      <w:lang w:val="it-IT"/>
                    </w:rPr>
                    <w:t>5.2.1 Comisioanele și dobânzile aferente creditului băncii finan</w:t>
                  </w:r>
                  <w:r w:rsidRPr="00CB6C2C">
                    <w:rPr>
                      <w:rFonts w:ascii="Calibri" w:eastAsia="Times New Roman" w:hAnsi="Calibri" w:cs="Arial"/>
                      <w:lang w:val="en-GB"/>
                    </w:rPr>
                    <w:t>ț</w:t>
                  </w:r>
                  <w:r w:rsidRPr="00CB6C2C">
                    <w:rPr>
                      <w:rFonts w:ascii="Calibri" w:eastAsia="Times New Roman" w:hAnsi="Calibri" w:cs="Arial"/>
                      <w:lang w:val="it-IT"/>
                    </w:rPr>
                    <w:t>atoare (N)</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it-IT"/>
                    </w:rPr>
                  </w:pPr>
                  <w:r w:rsidRPr="00CB6C2C">
                    <w:rPr>
                      <w:rFonts w:ascii="Calibri" w:eastAsia="Times New Roman" w:hAnsi="Calibri" w:cs="Arial"/>
                      <w:lang w:val="it-IT"/>
                    </w:rPr>
                    <w:t>5.2.2 Cota aferentă ISC pentru controlul calității lucrărilor de construcții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it-IT"/>
                    </w:rPr>
                  </w:pPr>
                  <w:r w:rsidRPr="00CB6C2C">
                    <w:rPr>
                      <w:rFonts w:ascii="Calibri" w:eastAsia="Times New Roman" w:hAnsi="Calibri" w:cs="Arial"/>
                      <w:lang w:val="it-IT"/>
                    </w:rPr>
                    <w:t>5.2.3 Cota aferentă ISC pentru controlul statului în amenajarea teritoriului, urbanism și pentru autorizarea lucrărilor de construcții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it-IT"/>
                    </w:rPr>
                  </w:pPr>
                  <w:r w:rsidRPr="00CB6C2C">
                    <w:rPr>
                      <w:rFonts w:ascii="Calibri" w:eastAsia="Times New Roman" w:hAnsi="Calibri" w:cs="Arial"/>
                      <w:lang w:val="it-IT"/>
                    </w:rPr>
                    <w:t>5.2.4 Cota aferentă Casei sociale a Constructorilor- CSC (N)</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it-IT"/>
                    </w:rPr>
                  </w:pPr>
                  <w:r w:rsidRPr="00CB6C2C">
                    <w:rPr>
                      <w:rFonts w:ascii="Calibri" w:eastAsia="Times New Roman" w:hAnsi="Calibri" w:cs="Arial"/>
                      <w:lang w:val="it-IT"/>
                    </w:rPr>
                    <w:t>5.2.5 Taxe pentru acorduri, avixe conforme și autorizația de construire/desființare</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it-IT"/>
                    </w:rPr>
                  </w:pPr>
                  <w:r w:rsidRPr="00CB6C2C">
                    <w:rPr>
                      <w:rFonts w:ascii="Calibri" w:eastAsia="Times New Roman" w:hAnsi="Calibri" w:cs="Arial"/>
                      <w:lang w:val="it-IT"/>
                    </w:rPr>
                    <w:lastRenderedPageBreak/>
                    <w:t>5.3 Cheltuieli diverse şi neprevăzute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it-IT"/>
                    </w:rPr>
                  </w:pPr>
                  <w:r w:rsidRPr="00CB6C2C">
                    <w:rPr>
                      <w:rFonts w:ascii="Calibri" w:eastAsia="Times New Roman" w:hAnsi="Calibri" w:cs="Arial"/>
                      <w:lang w:val="it-IT"/>
                    </w:rPr>
                    <w:t>5.4 Cheltuieli pentru informare și publicitate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highlight w:val="darkGray"/>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highlight w:val="darkGray"/>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highlight w:val="darkGray"/>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it-IT"/>
                    </w:rPr>
                  </w:pPr>
                  <w:r w:rsidRPr="00CB6C2C">
                    <w:rPr>
                      <w:rFonts w:ascii="Calibri" w:eastAsia="Times New Roman" w:hAnsi="Calibri" w:cs="Arial"/>
                      <w:b/>
                      <w:bCs/>
                      <w:lang w:val="it-IT"/>
                    </w:rPr>
                    <w:t xml:space="preserve"> Capitolul 6 Cheltuieli pentru probe tehnologice și teste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vAlign w:val="center"/>
                </w:tcPr>
                <w:p w:rsidR="00CB6C2C" w:rsidRPr="00CB6C2C" w:rsidRDefault="00CB6C2C" w:rsidP="00CB6C2C">
                  <w:pPr>
                    <w:spacing w:before="0" w:line="240" w:lineRule="auto"/>
                    <w:jc w:val="left"/>
                    <w:rPr>
                      <w:rFonts w:ascii="Calibri" w:eastAsia="Times New Roman" w:hAnsi="Calibri" w:cs="Arial"/>
                      <w:lang w:val="pt-BR"/>
                    </w:rPr>
                  </w:pPr>
                  <w:r w:rsidRPr="00CB6C2C">
                    <w:rPr>
                      <w:rFonts w:ascii="Calibri" w:eastAsia="Times New Roman" w:hAnsi="Calibri" w:cs="Arial"/>
                      <w:lang w:val="pt-BR"/>
                    </w:rPr>
                    <w:t xml:space="preserve">6.1 Pregătirea personalului de exploatare </w:t>
                  </w:r>
                  <w:r w:rsidRPr="00CB6C2C">
                    <w:rPr>
                      <w:rFonts w:ascii="Calibri" w:eastAsia="Times New Roman" w:hAnsi="Calibri" w:cs="Arial"/>
                      <w:b/>
                      <w:bCs/>
                      <w:lang w:val="pt-BR"/>
                    </w:rPr>
                    <w:t>(N)</w:t>
                  </w:r>
                </w:p>
              </w:tc>
              <w:tc>
                <w:tcPr>
                  <w:tcW w:w="593" w:type="pct"/>
                  <w:tcBorders>
                    <w:top w:val="nil"/>
                    <w:left w:val="single" w:sz="8" w:space="0" w:color="008080"/>
                    <w:bottom w:val="single" w:sz="4" w:space="0" w:color="008080"/>
                    <w:right w:val="single" w:sz="4" w:space="0" w:color="008080"/>
                  </w:tcBorders>
                  <w:shd w:val="clear" w:color="auto" w:fill="00B050"/>
                  <w:noWrap/>
                  <w:vAlign w:val="bottom"/>
                </w:tcPr>
                <w:p w:rsidR="00CB6C2C" w:rsidRPr="00CB6C2C" w:rsidRDefault="00CB6C2C" w:rsidP="00CB6C2C">
                  <w:pPr>
                    <w:spacing w:before="0" w:line="240" w:lineRule="auto"/>
                    <w:jc w:val="left"/>
                    <w:rPr>
                      <w:rFonts w:ascii="Calibri" w:eastAsia="Times New Roman" w:hAnsi="Calibri" w:cs="Arial"/>
                      <w:lang w:val="pt-BR"/>
                    </w:rPr>
                  </w:pPr>
                </w:p>
              </w:tc>
              <w:tc>
                <w:tcPr>
                  <w:tcW w:w="384" w:type="pct"/>
                  <w:tcBorders>
                    <w:top w:val="nil"/>
                    <w:left w:val="nil"/>
                    <w:bottom w:val="single" w:sz="4" w:space="0" w:color="008080"/>
                    <w:right w:val="single" w:sz="8" w:space="0" w:color="008080"/>
                  </w:tcBorders>
                  <w:noWrap/>
                  <w:vAlign w:val="center"/>
                </w:tcPr>
                <w:p w:rsidR="00CB6C2C" w:rsidRPr="00CB6C2C" w:rsidRDefault="00CB6C2C" w:rsidP="00CB6C2C">
                  <w:pPr>
                    <w:spacing w:before="0" w:line="240" w:lineRule="auto"/>
                    <w:jc w:val="right"/>
                    <w:rPr>
                      <w:rFonts w:ascii="Calibri" w:eastAsia="Times New Roman" w:hAnsi="Calibri" w:cs="Arial"/>
                      <w:lang w:val="pt-BR"/>
                    </w:rPr>
                  </w:pPr>
                </w:p>
              </w:tc>
              <w:tc>
                <w:tcPr>
                  <w:tcW w:w="692" w:type="pct"/>
                  <w:tcBorders>
                    <w:top w:val="nil"/>
                    <w:left w:val="nil"/>
                    <w:bottom w:val="single" w:sz="4" w:space="0" w:color="008080"/>
                    <w:right w:val="single" w:sz="4" w:space="0" w:color="008080"/>
                  </w:tcBorders>
                  <w:shd w:val="clear" w:color="auto" w:fill="00B050"/>
                  <w:noWrap/>
                  <w:vAlign w:val="bottom"/>
                </w:tcPr>
                <w:p w:rsidR="00CB6C2C" w:rsidRPr="00CB6C2C" w:rsidRDefault="00CB6C2C" w:rsidP="00CB6C2C">
                  <w:pPr>
                    <w:spacing w:before="0" w:line="240" w:lineRule="auto"/>
                    <w:jc w:val="left"/>
                    <w:rPr>
                      <w:rFonts w:ascii="Calibri" w:eastAsia="Times New Roman" w:hAnsi="Calibri" w:cs="Arial"/>
                      <w:lang w:val="pt-BR"/>
                    </w:rPr>
                  </w:pPr>
                </w:p>
              </w:tc>
              <w:tc>
                <w:tcPr>
                  <w:tcW w:w="408" w:type="pct"/>
                  <w:tcBorders>
                    <w:top w:val="nil"/>
                    <w:left w:val="nil"/>
                    <w:bottom w:val="single" w:sz="4" w:space="0" w:color="008080"/>
                    <w:right w:val="single" w:sz="8" w:space="0" w:color="008080"/>
                  </w:tcBorders>
                  <w:noWrap/>
                  <w:vAlign w:val="center"/>
                </w:tcPr>
                <w:p w:rsidR="00CB6C2C" w:rsidRPr="00CB6C2C" w:rsidRDefault="00CB6C2C" w:rsidP="00CB6C2C">
                  <w:pPr>
                    <w:spacing w:before="0" w:line="240" w:lineRule="auto"/>
                    <w:jc w:val="right"/>
                    <w:rPr>
                      <w:rFonts w:ascii="Calibri" w:eastAsia="Times New Roman" w:hAnsi="Calibri" w:cs="Arial"/>
                      <w:lang w:val="pt-BR"/>
                    </w:rPr>
                  </w:pPr>
                </w:p>
              </w:tc>
              <w:tc>
                <w:tcPr>
                  <w:tcW w:w="630" w:type="pct"/>
                  <w:tcBorders>
                    <w:top w:val="nil"/>
                    <w:left w:val="nil"/>
                    <w:bottom w:val="single" w:sz="4" w:space="0" w:color="008080"/>
                    <w:right w:val="single" w:sz="4" w:space="0" w:color="008080"/>
                  </w:tcBorders>
                  <w:shd w:val="clear" w:color="auto" w:fill="00B050"/>
                  <w:noWrap/>
                  <w:vAlign w:val="bottom"/>
                </w:tcPr>
                <w:p w:rsidR="00CB6C2C" w:rsidRPr="00CB6C2C" w:rsidRDefault="00CB6C2C" w:rsidP="00CB6C2C">
                  <w:pPr>
                    <w:spacing w:before="0" w:line="240" w:lineRule="auto"/>
                    <w:jc w:val="left"/>
                    <w:rPr>
                      <w:rFonts w:ascii="Calibri" w:eastAsia="Times New Roman" w:hAnsi="Calibri" w:cs="Arial"/>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pt-BR"/>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fr-FR"/>
                    </w:rPr>
                  </w:pPr>
                  <w:r w:rsidRPr="00CB6C2C">
                    <w:rPr>
                      <w:rFonts w:ascii="Calibri" w:eastAsia="Times New Roman" w:hAnsi="Calibri" w:cs="Arial"/>
                      <w:lang w:val="fr-FR"/>
                    </w:rPr>
                    <w:t>6.2 Probe tehnologice și teste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fr-FR"/>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fr-FR"/>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fr-FR"/>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fr-FR"/>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fr-FR"/>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fr-FR"/>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 xml:space="preserve">TOTAL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en-US"/>
                    </w:rPr>
                  </w:pPr>
                  <w:r w:rsidRPr="00CB6C2C">
                    <w:rPr>
                      <w:rFonts w:ascii="Calibri" w:eastAsia="Times New Roman" w:hAnsi="Calibri" w:cs="Arial"/>
                      <w:lang w:val="en-US"/>
                    </w:rPr>
                    <w:t>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 xml:space="preserve"> ACTUALIZARE Cheltuieli Eligibile (max 5%)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TOTAL GENERAL CU ACTUALIZARE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 xml:space="preserve"> Valoare TVA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r>
            <w:tr w:rsidR="00CB6C2C" w:rsidRPr="00CB6C2C" w:rsidTr="00CB6C2C">
              <w:trPr>
                <w:trHeight w:val="270"/>
              </w:trPr>
              <w:tc>
                <w:tcPr>
                  <w:tcW w:w="1707" w:type="pct"/>
                  <w:tcBorders>
                    <w:top w:val="nil"/>
                    <w:left w:val="single" w:sz="8" w:space="0" w:color="008080"/>
                    <w:bottom w:val="single" w:sz="8" w:space="0" w:color="008080"/>
                    <w:right w:val="nil"/>
                  </w:tcBorders>
                  <w:shd w:val="clear" w:color="auto" w:fill="auto"/>
                  <w:noWrap/>
                  <w:vAlign w:val="bottom"/>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 xml:space="preserve"> TOTAL GENERAL inclusiv TVA </w:t>
                  </w:r>
                </w:p>
              </w:tc>
              <w:tc>
                <w:tcPr>
                  <w:tcW w:w="977"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rsidR="00CB6C2C" w:rsidRPr="00CB6C2C" w:rsidRDefault="00CB6C2C" w:rsidP="00CB6C2C">
                  <w:pPr>
                    <w:spacing w:before="0" w:line="240" w:lineRule="auto"/>
                    <w:jc w:val="center"/>
                    <w:rPr>
                      <w:rFonts w:ascii="Calibri" w:eastAsia="Times New Roman" w:hAnsi="Calibri" w:cs="Arial"/>
                      <w:b/>
                      <w:bCs/>
                      <w:lang w:val="en-US"/>
                    </w:rPr>
                  </w:pPr>
                </w:p>
              </w:tc>
              <w:tc>
                <w:tcPr>
                  <w:tcW w:w="1101" w:type="pct"/>
                  <w:gridSpan w:val="2"/>
                  <w:tcBorders>
                    <w:top w:val="single" w:sz="4" w:space="0" w:color="008080"/>
                    <w:left w:val="nil"/>
                    <w:bottom w:val="single" w:sz="8" w:space="0" w:color="008080"/>
                    <w:right w:val="single" w:sz="8" w:space="0" w:color="008080"/>
                  </w:tcBorders>
                  <w:shd w:val="clear" w:color="auto" w:fill="auto"/>
                  <w:noWrap/>
                  <w:vAlign w:val="bottom"/>
                </w:tcPr>
                <w:p w:rsidR="00CB6C2C" w:rsidRPr="00CB6C2C" w:rsidRDefault="00CB6C2C" w:rsidP="00CB6C2C">
                  <w:pPr>
                    <w:spacing w:before="0" w:line="240" w:lineRule="auto"/>
                    <w:jc w:val="center"/>
                    <w:rPr>
                      <w:rFonts w:ascii="Calibri" w:eastAsia="Times New Roman" w:hAnsi="Calibri" w:cs="Arial"/>
                      <w:b/>
                      <w:bCs/>
                      <w:lang w:val="en-US"/>
                    </w:rPr>
                  </w:pPr>
                </w:p>
              </w:tc>
              <w:tc>
                <w:tcPr>
                  <w:tcW w:w="1215" w:type="pct"/>
                  <w:gridSpan w:val="2"/>
                  <w:tcBorders>
                    <w:top w:val="single" w:sz="4" w:space="0" w:color="008080"/>
                    <w:left w:val="nil"/>
                    <w:bottom w:val="single" w:sz="8" w:space="0" w:color="008080"/>
                    <w:right w:val="single" w:sz="8" w:space="0" w:color="008080"/>
                  </w:tcBorders>
                  <w:shd w:val="clear" w:color="auto" w:fill="auto"/>
                  <w:noWrap/>
                  <w:vAlign w:val="bottom"/>
                </w:tcPr>
                <w:p w:rsidR="00CB6C2C" w:rsidRPr="00CB6C2C" w:rsidRDefault="00CB6C2C" w:rsidP="00CB6C2C">
                  <w:pPr>
                    <w:spacing w:before="0" w:line="240" w:lineRule="auto"/>
                    <w:jc w:val="center"/>
                    <w:rPr>
                      <w:rFonts w:ascii="Calibri" w:eastAsia="Times New Roman" w:hAnsi="Calibri" w:cs="Arial"/>
                      <w:b/>
                      <w:bCs/>
                      <w:lang w:val="en-US"/>
                    </w:rPr>
                  </w:pPr>
                </w:p>
              </w:tc>
            </w:tr>
          </w:tbl>
          <w:p w:rsidR="00CB6C2C" w:rsidRPr="00CB6C2C" w:rsidRDefault="00CB6C2C" w:rsidP="00CB6C2C">
            <w:pPr>
              <w:spacing w:before="0" w:line="240" w:lineRule="auto"/>
              <w:jc w:val="left"/>
              <w:rPr>
                <w:rFonts w:ascii="Calibri" w:eastAsia="Times New Roman" w:hAnsi="Calibri" w:cs="Arial"/>
                <w:b/>
                <w:i/>
                <w:iCs/>
                <w:caps/>
                <w:u w:val="single"/>
              </w:rPr>
            </w:pPr>
            <w:r w:rsidRPr="00CB6C2C">
              <w:rPr>
                <w:rFonts w:ascii="Calibri" w:eastAsia="Times New Roman" w:hAnsi="Calibri" w:cs="Arial"/>
                <w:b/>
                <w:i/>
                <w:iCs/>
              </w:rPr>
              <w:t>Toate costurile vor fi exprimate în Euro, şi se vor baza pe devizul general din Studiul de fezabilitate (întocmit în Euro)</w:t>
            </w:r>
          </w:p>
          <w:p w:rsidR="00CB6C2C" w:rsidRPr="00CB6C2C" w:rsidRDefault="00CB6C2C" w:rsidP="00CB6C2C">
            <w:pPr>
              <w:spacing w:before="0" w:line="240" w:lineRule="auto"/>
              <w:jc w:val="left"/>
              <w:rPr>
                <w:rFonts w:ascii="Calibri" w:eastAsia="Arial Unicode MS" w:hAnsi="Calibri" w:cs="Arial"/>
              </w:rPr>
            </w:pPr>
            <w:r w:rsidRPr="00CB6C2C">
              <w:rPr>
                <w:rFonts w:ascii="Calibri" w:eastAsia="Times New Roman" w:hAnsi="Calibri" w:cs="Arial"/>
              </w:rPr>
              <w:t xml:space="preserve">1 Euro = ………..LEI </w:t>
            </w:r>
            <w:r w:rsidRPr="00CB6C2C">
              <w:rPr>
                <w:rFonts w:ascii="Calibri" w:eastAsia="Arial Unicode MS" w:hAnsi="Calibri" w:cs="Arial"/>
              </w:rPr>
              <w:t>(</w:t>
            </w:r>
            <w:r w:rsidRPr="00CB6C2C">
              <w:rPr>
                <w:rFonts w:ascii="Calibri" w:eastAsia="Times New Roman" w:hAnsi="Calibri" w:cs="Arial"/>
              </w:rPr>
              <w:t>Rata de conversie între Euro şi moneda naţională pentru România este cea publicată de Banca Central Europeană pe Internet la adresa : &lt;http://www.ecb.int/index.html&gt;</w:t>
            </w:r>
            <w:r w:rsidRPr="00CB6C2C">
              <w:rPr>
                <w:rFonts w:ascii="Calibri" w:eastAsia="Arial Unicode MS" w:hAnsi="Calibri" w:cs="Arial"/>
              </w:rPr>
              <w:t xml:space="preserve">la data întocmirii Studiului de fezabilitate) </w:t>
            </w:r>
          </w:p>
          <w:p w:rsidR="0009644E" w:rsidRDefault="0009644E" w:rsidP="00CB6C2C">
            <w:pPr>
              <w:spacing w:before="0" w:line="240" w:lineRule="auto"/>
              <w:ind w:hanging="120"/>
              <w:jc w:val="left"/>
              <w:rPr>
                <w:rFonts w:ascii="Calibri" w:eastAsia="Times New Roman" w:hAnsi="Calibri" w:cs="Arial"/>
                <w:b/>
              </w:rPr>
            </w:pPr>
          </w:p>
          <w:p w:rsidR="0009644E" w:rsidRDefault="0009644E" w:rsidP="00CB6C2C">
            <w:pPr>
              <w:spacing w:before="0" w:line="240" w:lineRule="auto"/>
              <w:ind w:hanging="120"/>
              <w:jc w:val="left"/>
              <w:rPr>
                <w:rFonts w:ascii="Calibri" w:eastAsia="Times New Roman" w:hAnsi="Calibri" w:cs="Arial"/>
                <w:b/>
              </w:rPr>
            </w:pPr>
          </w:p>
          <w:p w:rsidR="0009644E" w:rsidRDefault="0009644E" w:rsidP="00CB6C2C">
            <w:pPr>
              <w:spacing w:before="0" w:line="240" w:lineRule="auto"/>
              <w:ind w:hanging="120"/>
              <w:jc w:val="left"/>
              <w:rPr>
                <w:rFonts w:ascii="Calibri" w:eastAsia="Times New Roman" w:hAnsi="Calibri" w:cs="Arial"/>
                <w:b/>
              </w:rPr>
            </w:pPr>
          </w:p>
          <w:p w:rsidR="0009644E" w:rsidRDefault="0009644E" w:rsidP="00CB6C2C">
            <w:pPr>
              <w:spacing w:before="0" w:line="240" w:lineRule="auto"/>
              <w:ind w:hanging="120"/>
              <w:jc w:val="left"/>
              <w:rPr>
                <w:rFonts w:ascii="Calibri" w:eastAsia="Times New Roman" w:hAnsi="Calibri" w:cs="Arial"/>
                <w:b/>
              </w:rPr>
            </w:pPr>
          </w:p>
          <w:p w:rsidR="0009644E" w:rsidRDefault="0009644E" w:rsidP="00CB6C2C">
            <w:pPr>
              <w:spacing w:before="0" w:line="240" w:lineRule="auto"/>
              <w:ind w:hanging="120"/>
              <w:jc w:val="left"/>
              <w:rPr>
                <w:rFonts w:ascii="Calibri" w:eastAsia="Times New Roman" w:hAnsi="Calibri" w:cs="Arial"/>
                <w:b/>
              </w:rPr>
            </w:pPr>
          </w:p>
          <w:p w:rsidR="0009644E" w:rsidRDefault="0009644E" w:rsidP="00CB6C2C">
            <w:pPr>
              <w:spacing w:before="0" w:line="240" w:lineRule="auto"/>
              <w:ind w:hanging="120"/>
              <w:jc w:val="left"/>
              <w:rPr>
                <w:rFonts w:ascii="Calibri" w:eastAsia="Times New Roman" w:hAnsi="Calibri" w:cs="Arial"/>
                <w:b/>
              </w:rPr>
            </w:pPr>
          </w:p>
          <w:p w:rsidR="0009644E" w:rsidRDefault="0009644E" w:rsidP="00CB6C2C">
            <w:pPr>
              <w:spacing w:before="0" w:line="240" w:lineRule="auto"/>
              <w:ind w:hanging="120"/>
              <w:jc w:val="left"/>
              <w:rPr>
                <w:rFonts w:ascii="Calibri" w:eastAsia="Times New Roman" w:hAnsi="Calibri" w:cs="Arial"/>
                <w:b/>
              </w:rPr>
            </w:pPr>
          </w:p>
          <w:p w:rsidR="0009644E" w:rsidRDefault="0009644E" w:rsidP="00CB6C2C">
            <w:pPr>
              <w:spacing w:before="0" w:line="240" w:lineRule="auto"/>
              <w:ind w:hanging="120"/>
              <w:jc w:val="left"/>
              <w:rPr>
                <w:rFonts w:ascii="Calibri" w:eastAsia="Times New Roman" w:hAnsi="Calibri" w:cs="Arial"/>
                <w:b/>
              </w:rPr>
            </w:pPr>
          </w:p>
          <w:p w:rsidR="0009644E" w:rsidRDefault="0009644E" w:rsidP="00CB6C2C">
            <w:pPr>
              <w:spacing w:before="0" w:line="240" w:lineRule="auto"/>
              <w:ind w:hanging="120"/>
              <w:jc w:val="left"/>
              <w:rPr>
                <w:rFonts w:ascii="Calibri" w:eastAsia="Times New Roman" w:hAnsi="Calibri" w:cs="Arial"/>
                <w:b/>
              </w:rPr>
            </w:pPr>
          </w:p>
          <w:p w:rsidR="0009644E" w:rsidRDefault="0009644E" w:rsidP="00CB6C2C">
            <w:pPr>
              <w:spacing w:before="0" w:line="240" w:lineRule="auto"/>
              <w:ind w:hanging="120"/>
              <w:jc w:val="left"/>
              <w:rPr>
                <w:rFonts w:ascii="Calibri" w:eastAsia="Times New Roman" w:hAnsi="Calibri" w:cs="Arial"/>
                <w:b/>
              </w:rPr>
            </w:pPr>
          </w:p>
          <w:p w:rsidR="0009644E" w:rsidRDefault="0009644E" w:rsidP="00CB6C2C">
            <w:pPr>
              <w:spacing w:before="0" w:line="240" w:lineRule="auto"/>
              <w:ind w:hanging="120"/>
              <w:jc w:val="left"/>
              <w:rPr>
                <w:rFonts w:ascii="Calibri" w:eastAsia="Times New Roman" w:hAnsi="Calibri" w:cs="Arial"/>
                <w:b/>
              </w:rPr>
            </w:pPr>
          </w:p>
          <w:p w:rsidR="0009644E" w:rsidRDefault="0009644E" w:rsidP="00CB6C2C">
            <w:pPr>
              <w:spacing w:before="0" w:line="240" w:lineRule="auto"/>
              <w:ind w:hanging="120"/>
              <w:jc w:val="left"/>
              <w:rPr>
                <w:rFonts w:ascii="Calibri" w:eastAsia="Times New Roman" w:hAnsi="Calibri" w:cs="Arial"/>
                <w:b/>
              </w:rPr>
            </w:pPr>
          </w:p>
          <w:p w:rsidR="00CB6C2C" w:rsidRPr="00CB6C2C" w:rsidRDefault="00CB6C2C" w:rsidP="00CB6C2C">
            <w:pPr>
              <w:spacing w:before="0" w:line="240" w:lineRule="auto"/>
              <w:ind w:hanging="120"/>
              <w:jc w:val="left"/>
              <w:rPr>
                <w:rFonts w:ascii="Calibri" w:eastAsia="Times New Roman" w:hAnsi="Calibri" w:cs="Arial"/>
                <w:b/>
                <w:lang w:val="en-GB"/>
              </w:rPr>
            </w:pPr>
            <w:r w:rsidRPr="00CB6C2C">
              <w:rPr>
                <w:rFonts w:ascii="Calibri" w:eastAsia="Times New Roman" w:hAnsi="Calibri" w:cs="Arial"/>
                <w:b/>
              </w:rPr>
              <w:t xml:space="preserve">Buget indicativ (Euro) conform HG 907/2016  pentru activitatea de procesare </w:t>
            </w:r>
            <w:r w:rsidRPr="00CB6C2C">
              <w:rPr>
                <w:rFonts w:ascii="Calibri" w:eastAsia="Times New Roman" w:hAnsi="Calibri" w:cs="Arial"/>
                <w:b/>
                <w:lang w:val="en-GB"/>
              </w:rPr>
              <w:t>și comercializare</w:t>
            </w:r>
          </w:p>
          <w:p w:rsidR="00CB6C2C" w:rsidRPr="00CB6C2C" w:rsidRDefault="00CB6C2C" w:rsidP="00CB6C2C">
            <w:pPr>
              <w:spacing w:before="0" w:line="240" w:lineRule="auto"/>
              <w:ind w:left="-240"/>
              <w:jc w:val="left"/>
              <w:rPr>
                <w:rFonts w:ascii="Calibri" w:eastAsia="Times New Roman" w:hAnsi="Calibri" w:cs="Arial"/>
                <w:b/>
              </w:rPr>
            </w:pPr>
          </w:p>
          <w:p w:rsidR="00CB6C2C" w:rsidRPr="00CB6C2C" w:rsidRDefault="00CB6C2C" w:rsidP="0009644E">
            <w:pPr>
              <w:spacing w:before="0" w:line="240" w:lineRule="auto"/>
              <w:ind w:left="5760" w:right="875"/>
              <w:jc w:val="right"/>
              <w:rPr>
                <w:rFonts w:ascii="Calibri" w:eastAsia="Times New Roman" w:hAnsi="Calibri" w:cs="Arial"/>
                <w:lang w:val="pt-BR"/>
              </w:rPr>
            </w:pPr>
            <w:r w:rsidRPr="00CB6C2C">
              <w:rPr>
                <w:rFonts w:ascii="Calibri" w:eastAsia="Times New Roman" w:hAnsi="Calibri" w:cs="Arial"/>
                <w:lang w:val="pt-BR"/>
              </w:rPr>
              <w:lastRenderedPageBreak/>
              <w:t>S-a utilizat cursul de transformare              1 Euro = …………………..LEI</w:t>
            </w:r>
          </w:p>
          <w:p w:rsidR="00CB6C2C" w:rsidRPr="00CB6C2C" w:rsidRDefault="00CB6C2C" w:rsidP="0009644E">
            <w:pPr>
              <w:spacing w:before="0" w:line="240" w:lineRule="auto"/>
              <w:ind w:left="6120" w:right="875"/>
              <w:jc w:val="right"/>
              <w:rPr>
                <w:rFonts w:ascii="Calibri" w:eastAsia="Times New Roman" w:hAnsi="Calibri" w:cs="Arial"/>
                <w:lang w:val="pt-BR"/>
              </w:rPr>
            </w:pPr>
          </w:p>
          <w:p w:rsidR="00CB6C2C" w:rsidRPr="00CB6C2C" w:rsidRDefault="00CB6C2C" w:rsidP="0009644E">
            <w:pPr>
              <w:spacing w:before="0" w:line="240" w:lineRule="auto"/>
              <w:ind w:left="6120" w:right="875"/>
              <w:jc w:val="right"/>
              <w:rPr>
                <w:rFonts w:ascii="Calibri" w:eastAsia="Times New Roman" w:hAnsi="Calibri" w:cs="Arial"/>
                <w:lang w:val="pt-BR"/>
              </w:rPr>
            </w:pPr>
            <w:r w:rsidRPr="00CB6C2C">
              <w:rPr>
                <w:rFonts w:ascii="Calibri" w:eastAsia="Times New Roman" w:hAnsi="Calibri" w:cs="Arial"/>
                <w:lang w:val="pt-BR"/>
              </w:rPr>
              <w:t>din data de:____/_____/__________</w:t>
            </w:r>
          </w:p>
          <w:p w:rsidR="00CB6C2C" w:rsidRPr="00CB6C2C" w:rsidRDefault="00CB6C2C" w:rsidP="0009644E">
            <w:pPr>
              <w:spacing w:before="0" w:line="240" w:lineRule="auto"/>
              <w:ind w:right="875"/>
              <w:jc w:val="right"/>
              <w:rPr>
                <w:rFonts w:ascii="Calibri" w:eastAsia="Times New Roman" w:hAnsi="Calibri" w:cs="Arial"/>
              </w:rPr>
            </w:pPr>
            <w:r w:rsidRPr="00CB6C2C">
              <w:rPr>
                <w:rFonts w:ascii="Calibri" w:eastAsia="Times New Roman" w:hAnsi="Calibri" w:cs="Arial"/>
              </w:rPr>
              <w:t>Euro</w:t>
            </w:r>
          </w:p>
          <w:tbl>
            <w:tblPr>
              <w:tblW w:w="14731" w:type="dxa"/>
              <w:tblInd w:w="1" w:type="dxa"/>
              <w:tblLayout w:type="fixed"/>
              <w:tblLook w:val="0000" w:firstRow="0" w:lastRow="0" w:firstColumn="0" w:lastColumn="0" w:noHBand="0" w:noVBand="0"/>
            </w:tblPr>
            <w:tblGrid>
              <w:gridCol w:w="5029"/>
              <w:gridCol w:w="1747"/>
              <w:gridCol w:w="1131"/>
              <w:gridCol w:w="2039"/>
              <w:gridCol w:w="1205"/>
              <w:gridCol w:w="1856"/>
              <w:gridCol w:w="1724"/>
            </w:tblGrid>
            <w:tr w:rsidR="00CB6C2C" w:rsidRPr="00CB6C2C" w:rsidTr="00CB6C2C">
              <w:trPr>
                <w:trHeight w:val="300"/>
              </w:trPr>
              <w:tc>
                <w:tcPr>
                  <w:tcW w:w="1707" w:type="pct"/>
                  <w:tcBorders>
                    <w:top w:val="single" w:sz="8" w:space="0" w:color="008080"/>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it-IT"/>
                    </w:rPr>
                  </w:pPr>
                  <w:r w:rsidRPr="00CB6C2C">
                    <w:rPr>
                      <w:rFonts w:ascii="Calibri" w:eastAsia="Times New Roman" w:hAnsi="Calibri" w:cs="Arial"/>
                      <w:b/>
                      <w:bCs/>
                      <w:lang w:val="it-IT"/>
                    </w:rPr>
                    <w:t xml:space="preserve">  Buget Indicativ al Proiectului (Valori fără TVA ) </w:t>
                  </w:r>
                </w:p>
              </w:tc>
              <w:tc>
                <w:tcPr>
                  <w:tcW w:w="977"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it-IT"/>
                    </w:rPr>
                  </w:pPr>
                  <w:r w:rsidRPr="00CB6C2C">
                    <w:rPr>
                      <w:rFonts w:ascii="Calibri" w:eastAsia="Times New Roman" w:hAnsi="Calibri" w:cs="Arial"/>
                      <w:b/>
                      <w:bCs/>
                      <w:lang w:val="it-IT"/>
                    </w:rPr>
                    <w:t>Cheltuieli conform Cererii de finanţare</w:t>
                  </w:r>
                </w:p>
              </w:tc>
              <w:tc>
                <w:tcPr>
                  <w:tcW w:w="2316" w:type="pct"/>
                  <w:gridSpan w:val="4"/>
                  <w:tcBorders>
                    <w:top w:val="single" w:sz="8" w:space="0" w:color="008080"/>
                    <w:left w:val="nil"/>
                    <w:bottom w:val="single" w:sz="8" w:space="0" w:color="008080"/>
                    <w:right w:val="single" w:sz="8" w:space="0" w:color="008080"/>
                  </w:tcBorders>
                  <w:shd w:val="clear" w:color="auto" w:fill="auto"/>
                  <w:vAlign w:val="center"/>
                </w:tcPr>
                <w:p w:rsidR="00CB6C2C" w:rsidRPr="00CB6C2C" w:rsidRDefault="00CB6C2C" w:rsidP="00681A1C">
                  <w:pPr>
                    <w:spacing w:before="0" w:line="240" w:lineRule="auto"/>
                    <w:ind w:right="-108"/>
                    <w:jc w:val="center"/>
                    <w:rPr>
                      <w:rFonts w:ascii="Calibri" w:eastAsia="Times New Roman" w:hAnsi="Calibri" w:cs="Arial"/>
                      <w:b/>
                      <w:bCs/>
                      <w:lang w:val="en-US"/>
                    </w:rPr>
                  </w:pPr>
                  <w:r w:rsidRPr="00CB6C2C">
                    <w:rPr>
                      <w:rFonts w:ascii="Calibri" w:eastAsia="Times New Roman" w:hAnsi="Calibri" w:cs="Arial"/>
                      <w:b/>
                      <w:bCs/>
                      <w:lang w:val="en-US"/>
                    </w:rPr>
                    <w:t xml:space="preserve">Verificare </w:t>
                  </w:r>
                  <w:r w:rsidR="00FE6265">
                    <w:rPr>
                      <w:rFonts w:ascii="Calibri" w:eastAsia="Times New Roman" w:hAnsi="Calibri" w:cs="Arial"/>
                      <w:b/>
                      <w:bCs/>
                      <w:lang w:val="en-US"/>
                    </w:rPr>
                    <w:t xml:space="preserve">GAL </w:t>
                  </w:r>
                  <w:r w:rsidR="00681A1C">
                    <w:rPr>
                      <w:rFonts w:ascii="Calibri" w:eastAsia="Times New Roman" w:hAnsi="Calibri" w:cs="Arial"/>
                      <w:b/>
                      <w:bCs/>
                      <w:lang w:val="en-US"/>
                    </w:rPr>
                    <w:t>Vedea Gavanu Burdea</w:t>
                  </w:r>
                </w:p>
              </w:tc>
            </w:tr>
            <w:tr w:rsidR="00CB6C2C" w:rsidRPr="00CB6C2C" w:rsidTr="00CB6C2C">
              <w:trPr>
                <w:trHeight w:val="31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Denumirea capitolelor de cheltuieli</w:t>
                  </w:r>
                </w:p>
              </w:tc>
              <w:tc>
                <w:tcPr>
                  <w:tcW w:w="977"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b/>
                      <w:bCs/>
                      <w:lang w:val="en-US"/>
                    </w:rPr>
                  </w:pPr>
                </w:p>
              </w:tc>
              <w:tc>
                <w:tcPr>
                  <w:tcW w:w="1101"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Cheltuieli conform SF</w:t>
                  </w:r>
                </w:p>
              </w:tc>
              <w:tc>
                <w:tcPr>
                  <w:tcW w:w="1215" w:type="pct"/>
                  <w:gridSpan w:val="2"/>
                  <w:tcBorders>
                    <w:top w:val="single" w:sz="4" w:space="0" w:color="008080"/>
                    <w:left w:val="nil"/>
                    <w:bottom w:val="single" w:sz="4" w:space="0" w:color="008080"/>
                    <w:right w:val="single" w:sz="8" w:space="0" w:color="008080"/>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pt-BR"/>
                    </w:rPr>
                  </w:pPr>
                  <w:r w:rsidRPr="00CB6C2C">
                    <w:rPr>
                      <w:rFonts w:ascii="Calibri" w:eastAsia="Times New Roman" w:hAnsi="Calibri" w:cs="Arial"/>
                      <w:b/>
                      <w:bCs/>
                      <w:lang w:val="pt-BR"/>
                    </w:rPr>
                    <w:t>Diferenţe faţă de Cererea de finanţare</w:t>
                  </w:r>
                </w:p>
              </w:tc>
            </w:tr>
            <w:tr w:rsidR="00CB6C2C" w:rsidRPr="00CB6C2C" w:rsidTr="00CB6C2C">
              <w:trPr>
                <w:trHeight w:val="31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pt-BR"/>
                    </w:rPr>
                  </w:pPr>
                  <w:r w:rsidRPr="00CB6C2C">
                    <w:rPr>
                      <w:rFonts w:ascii="Calibri" w:eastAsia="Times New Roman" w:hAnsi="Calibri" w:cs="Arial"/>
                      <w:b/>
                      <w:bCs/>
                      <w:lang w:val="pt-BR"/>
                    </w:rPr>
                    <w:t> </w:t>
                  </w:r>
                </w:p>
              </w:tc>
              <w:tc>
                <w:tcPr>
                  <w:tcW w:w="593" w:type="pct"/>
                  <w:tcBorders>
                    <w:top w:val="nil"/>
                    <w:left w:val="single" w:sz="8" w:space="0" w:color="008080"/>
                    <w:bottom w:val="single" w:sz="4" w:space="0" w:color="008080"/>
                    <w:right w:val="single" w:sz="4" w:space="0" w:color="008080"/>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E</w:t>
                  </w:r>
                </w:p>
              </w:tc>
              <w:tc>
                <w:tcPr>
                  <w:tcW w:w="384" w:type="pct"/>
                  <w:tcBorders>
                    <w:top w:val="nil"/>
                    <w:left w:val="nil"/>
                    <w:bottom w:val="single" w:sz="4" w:space="0" w:color="008080"/>
                    <w:right w:val="single" w:sz="8" w:space="0" w:color="008080"/>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N</w:t>
                  </w:r>
                </w:p>
              </w:tc>
              <w:tc>
                <w:tcPr>
                  <w:tcW w:w="692" w:type="pct"/>
                  <w:tcBorders>
                    <w:top w:val="nil"/>
                    <w:left w:val="nil"/>
                    <w:bottom w:val="single" w:sz="4" w:space="0" w:color="008080"/>
                    <w:right w:val="single" w:sz="4" w:space="0" w:color="008080"/>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E</w:t>
                  </w:r>
                </w:p>
              </w:tc>
              <w:tc>
                <w:tcPr>
                  <w:tcW w:w="408" w:type="pct"/>
                  <w:tcBorders>
                    <w:top w:val="nil"/>
                    <w:left w:val="nil"/>
                    <w:bottom w:val="single" w:sz="4" w:space="0" w:color="008080"/>
                    <w:right w:val="single" w:sz="8" w:space="0" w:color="008080"/>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N</w:t>
                  </w:r>
                </w:p>
              </w:tc>
              <w:tc>
                <w:tcPr>
                  <w:tcW w:w="630" w:type="pct"/>
                  <w:tcBorders>
                    <w:top w:val="nil"/>
                    <w:left w:val="nil"/>
                    <w:bottom w:val="single" w:sz="4" w:space="0" w:color="008080"/>
                    <w:right w:val="single" w:sz="4" w:space="0" w:color="008080"/>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E</w:t>
                  </w:r>
                </w:p>
              </w:tc>
              <w:tc>
                <w:tcPr>
                  <w:tcW w:w="585" w:type="pct"/>
                  <w:tcBorders>
                    <w:top w:val="nil"/>
                    <w:left w:val="nil"/>
                    <w:bottom w:val="single" w:sz="4" w:space="0" w:color="008080"/>
                    <w:right w:val="single" w:sz="8" w:space="0" w:color="008080"/>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N</w:t>
                  </w: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1</w:t>
                  </w:r>
                </w:p>
              </w:tc>
              <w:tc>
                <w:tcPr>
                  <w:tcW w:w="593" w:type="pct"/>
                  <w:tcBorders>
                    <w:top w:val="nil"/>
                    <w:left w:val="single" w:sz="8" w:space="0" w:color="008080"/>
                    <w:bottom w:val="single" w:sz="4" w:space="0" w:color="008080"/>
                    <w:right w:val="single" w:sz="4" w:space="0" w:color="008080"/>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2</w:t>
                  </w:r>
                </w:p>
              </w:tc>
              <w:tc>
                <w:tcPr>
                  <w:tcW w:w="384" w:type="pct"/>
                  <w:tcBorders>
                    <w:top w:val="nil"/>
                    <w:left w:val="nil"/>
                    <w:bottom w:val="single" w:sz="4" w:space="0" w:color="008080"/>
                    <w:right w:val="single" w:sz="8" w:space="0" w:color="008080"/>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3</w:t>
                  </w:r>
                </w:p>
              </w:tc>
              <w:tc>
                <w:tcPr>
                  <w:tcW w:w="692" w:type="pct"/>
                  <w:tcBorders>
                    <w:top w:val="nil"/>
                    <w:left w:val="nil"/>
                    <w:bottom w:val="single" w:sz="4" w:space="0" w:color="008080"/>
                    <w:right w:val="single" w:sz="4" w:space="0" w:color="008080"/>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2</w:t>
                  </w:r>
                </w:p>
              </w:tc>
              <w:tc>
                <w:tcPr>
                  <w:tcW w:w="408" w:type="pct"/>
                  <w:tcBorders>
                    <w:top w:val="nil"/>
                    <w:left w:val="nil"/>
                    <w:bottom w:val="single" w:sz="4" w:space="0" w:color="008080"/>
                    <w:right w:val="single" w:sz="8" w:space="0" w:color="008080"/>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3</w:t>
                  </w:r>
                </w:p>
              </w:tc>
              <w:tc>
                <w:tcPr>
                  <w:tcW w:w="630" w:type="pct"/>
                  <w:tcBorders>
                    <w:top w:val="nil"/>
                    <w:left w:val="nil"/>
                    <w:bottom w:val="single" w:sz="4" w:space="0" w:color="008080"/>
                    <w:right w:val="single" w:sz="4" w:space="0" w:color="008080"/>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2</w:t>
                  </w:r>
                </w:p>
              </w:tc>
              <w:tc>
                <w:tcPr>
                  <w:tcW w:w="585" w:type="pct"/>
                  <w:tcBorders>
                    <w:top w:val="nil"/>
                    <w:left w:val="nil"/>
                    <w:bottom w:val="single" w:sz="4" w:space="0" w:color="008080"/>
                    <w:right w:val="single" w:sz="8" w:space="0" w:color="008080"/>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3</w:t>
                  </w: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it-IT"/>
                    </w:rPr>
                  </w:pPr>
                  <w:r w:rsidRPr="00CB6C2C">
                    <w:rPr>
                      <w:rFonts w:ascii="Calibri" w:eastAsia="Times New Roman" w:hAnsi="Calibri" w:cs="Arial"/>
                      <w:b/>
                      <w:bCs/>
                      <w:lang w:val="it-IT"/>
                    </w:rPr>
                    <w:t xml:space="preserve"> Capitolul 1 Cheltuieli pentru obţinerea şi amenajarea terenului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en-US"/>
                    </w:rPr>
                  </w:pPr>
                  <w:r w:rsidRPr="00CB6C2C">
                    <w:rPr>
                      <w:rFonts w:ascii="Calibri" w:eastAsia="Times New Roman" w:hAnsi="Calibri" w:cs="Arial"/>
                      <w:lang w:val="en-US"/>
                    </w:rPr>
                    <w:t xml:space="preserve">1.1Cheltuieli pentru obţinerea  terenului </w:t>
                  </w:r>
                  <w:r w:rsidRPr="00CB6C2C">
                    <w:rPr>
                      <w:rFonts w:ascii="Calibri" w:eastAsia="Times New Roman" w:hAnsi="Calibri" w:cs="Arial"/>
                      <w:b/>
                      <w:lang w:val="en-US"/>
                    </w:rPr>
                    <w:t>(N)</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it-IT"/>
                    </w:rPr>
                  </w:pPr>
                  <w:r w:rsidRPr="00CB6C2C">
                    <w:rPr>
                      <w:rFonts w:ascii="Calibri" w:eastAsia="Times New Roman" w:hAnsi="Calibri" w:cs="Arial"/>
                      <w:lang w:val="it-IT"/>
                    </w:rPr>
                    <w:t xml:space="preserve">1.2 Cheltuieli pentru amenajarea terenului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it-IT"/>
                    </w:rPr>
                  </w:pPr>
                  <w:r w:rsidRPr="00CB6C2C">
                    <w:rPr>
                      <w:rFonts w:ascii="Calibri" w:eastAsia="Times New Roman" w:hAnsi="Calibri" w:cs="Arial"/>
                      <w:lang w:val="it-IT"/>
                    </w:rPr>
                    <w:t xml:space="preserve">1.3 Amenajări pentru  protecţia mediului şi aducerea terenului la starea iniţială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en-GB"/>
                    </w:rPr>
                  </w:pPr>
                  <w:r w:rsidRPr="00CB6C2C">
                    <w:rPr>
                      <w:rFonts w:ascii="Calibri" w:eastAsia="Times New Roman" w:hAnsi="Calibri" w:cs="Arial"/>
                      <w:lang w:val="it-IT"/>
                    </w:rPr>
                    <w:t>1.4 Cheltuieli pentru relocarea/protec</w:t>
                  </w:r>
                  <w:r w:rsidRPr="00CB6C2C">
                    <w:rPr>
                      <w:rFonts w:ascii="Calibri" w:eastAsia="Times New Roman" w:hAnsi="Calibri" w:cs="Arial"/>
                      <w:lang w:val="en-GB"/>
                    </w:rPr>
                    <w:t>ția utilităților</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r>
            <w:tr w:rsidR="00CB6C2C" w:rsidRPr="00CB6C2C" w:rsidTr="00CB6C2C">
              <w:trPr>
                <w:trHeight w:val="450"/>
              </w:trPr>
              <w:tc>
                <w:tcPr>
                  <w:tcW w:w="1707" w:type="pct"/>
                  <w:tcBorders>
                    <w:top w:val="nil"/>
                    <w:left w:val="single" w:sz="8" w:space="0" w:color="008080"/>
                    <w:bottom w:val="single" w:sz="4" w:space="0" w:color="008080"/>
                    <w:right w:val="nil"/>
                  </w:tcBorders>
                  <w:shd w:val="clear" w:color="auto" w:fill="auto"/>
                </w:tcPr>
                <w:p w:rsidR="00CB6C2C" w:rsidRPr="00CB6C2C" w:rsidRDefault="00CB6C2C" w:rsidP="00CB6C2C">
                  <w:pPr>
                    <w:spacing w:before="0" w:line="240" w:lineRule="auto"/>
                    <w:jc w:val="left"/>
                    <w:rPr>
                      <w:rFonts w:ascii="Calibri" w:eastAsia="Times New Roman" w:hAnsi="Calibri" w:cs="Arial"/>
                      <w:b/>
                      <w:bCs/>
                      <w:lang w:val="it-IT"/>
                    </w:rPr>
                  </w:pPr>
                  <w:r w:rsidRPr="00CB6C2C">
                    <w:rPr>
                      <w:rFonts w:ascii="Calibri" w:eastAsia="Times New Roman" w:hAnsi="Calibri" w:cs="Arial"/>
                      <w:b/>
                      <w:bCs/>
                      <w:lang w:val="it-IT"/>
                    </w:rPr>
                    <w:t xml:space="preserve"> Capitolul 2 Cheltuieli pentru asigurarea utilitaţilor necesare obiectivului de investiții - total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it-IT"/>
                    </w:rPr>
                  </w:pPr>
                  <w:r w:rsidRPr="00CB6C2C">
                    <w:rPr>
                      <w:rFonts w:ascii="Calibri" w:eastAsia="Times New Roman" w:hAnsi="Calibri" w:cs="Arial"/>
                      <w:b/>
                      <w:bCs/>
                      <w:lang w:val="it-IT"/>
                    </w:rPr>
                    <w:t xml:space="preserve"> Capitolul 3 Cheltuieli pentru proiectare şi asistenţă tehnică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Cs/>
                      <w:lang w:val="en-US"/>
                    </w:rPr>
                  </w:pPr>
                  <w:r w:rsidRPr="00CB6C2C">
                    <w:rPr>
                      <w:rFonts w:ascii="Calibri" w:eastAsia="Times New Roman" w:hAnsi="Calibri" w:cs="Arial"/>
                      <w:bCs/>
                      <w:lang w:val="en-US"/>
                    </w:rPr>
                    <w:t xml:space="preserve">3.1 Studii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Cs/>
                      <w:lang w:val="en-US"/>
                    </w:rPr>
                  </w:pPr>
                  <w:r w:rsidRPr="00CB6C2C">
                    <w:rPr>
                      <w:rFonts w:ascii="Calibri" w:eastAsia="Times New Roman" w:hAnsi="Calibri" w:cs="Arial"/>
                      <w:bCs/>
                      <w:lang w:val="en-US"/>
                    </w:rPr>
                    <w:t>3.1.1 Studii de teren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Cs/>
                      <w:lang w:val="en-US"/>
                    </w:rPr>
                  </w:pPr>
                  <w:r w:rsidRPr="00CB6C2C">
                    <w:rPr>
                      <w:rFonts w:ascii="Calibri" w:eastAsia="Times New Roman" w:hAnsi="Calibri" w:cs="Arial"/>
                      <w:bCs/>
                      <w:lang w:val="en-US"/>
                    </w:rPr>
                    <w:t>3.1.2 Raport privind impactul asupra mediului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Cs/>
                      <w:lang w:val="en-US"/>
                    </w:rPr>
                  </w:pPr>
                  <w:r w:rsidRPr="00CB6C2C">
                    <w:rPr>
                      <w:rFonts w:ascii="Calibri" w:eastAsia="Times New Roman" w:hAnsi="Calibri" w:cs="Arial"/>
                      <w:bCs/>
                      <w:lang w:val="en-US"/>
                    </w:rPr>
                    <w:t>3.1.3 Alte studii specifice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Cs/>
                      <w:lang w:val="en-US"/>
                    </w:rPr>
                  </w:pPr>
                  <w:r w:rsidRPr="00CB6C2C">
                    <w:rPr>
                      <w:rFonts w:ascii="Calibri" w:eastAsia="Times New Roman" w:hAnsi="Calibri" w:cs="Arial"/>
                      <w:lang w:val="it-IT"/>
                    </w:rPr>
                    <w:t>3.2 Documentatii-suport și cheltuieli pentru obţinerea de avize, acorduri şi autorizaţii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Cs/>
                      <w:lang w:val="en-US"/>
                    </w:rPr>
                  </w:pPr>
                  <w:r w:rsidRPr="00CB6C2C">
                    <w:rPr>
                      <w:rFonts w:ascii="Calibri" w:eastAsia="Times New Roman" w:hAnsi="Calibri" w:cs="Arial"/>
                      <w:bCs/>
                      <w:lang w:val="en-US"/>
                    </w:rPr>
                    <w:t>3.3 Expertizare tehnică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Cs/>
                      <w:lang w:val="en-US"/>
                    </w:rPr>
                  </w:pPr>
                  <w:r w:rsidRPr="00CB6C2C">
                    <w:rPr>
                      <w:rFonts w:ascii="Calibri" w:eastAsia="Times New Roman" w:hAnsi="Calibri" w:cs="Arial"/>
                      <w:bCs/>
                      <w:lang w:val="en-US"/>
                    </w:rPr>
                    <w:t>3.4 Certificarea performanței energetice și auditul energetic al clădirilor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Cs/>
                      <w:lang w:val="en-US"/>
                    </w:rPr>
                  </w:pPr>
                  <w:r w:rsidRPr="00CB6C2C">
                    <w:rPr>
                      <w:rFonts w:ascii="Calibri" w:eastAsia="Times New Roman" w:hAnsi="Calibri" w:cs="Arial"/>
                      <w:lang w:val="en-US"/>
                    </w:rPr>
                    <w:t xml:space="preserve">3.5 Proiectare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Cs/>
                      <w:lang w:val="en-US"/>
                    </w:rPr>
                  </w:pPr>
                  <w:r w:rsidRPr="00CB6C2C">
                    <w:rPr>
                      <w:rFonts w:ascii="Calibri" w:eastAsia="Times New Roman" w:hAnsi="Calibri" w:cs="Arial"/>
                      <w:bCs/>
                      <w:lang w:val="en-US"/>
                    </w:rPr>
                    <w:lastRenderedPageBreak/>
                    <w:t>3.5.1 Temă de proiectare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Cs/>
                      <w:lang w:val="en-US"/>
                    </w:rPr>
                  </w:pPr>
                  <w:r w:rsidRPr="00CB6C2C">
                    <w:rPr>
                      <w:rFonts w:ascii="Calibri" w:eastAsia="Times New Roman" w:hAnsi="Calibri" w:cs="Arial"/>
                      <w:bCs/>
                      <w:lang w:val="en-US"/>
                    </w:rPr>
                    <w:t>3.5.2 Studiu de prefezabilitate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highlight w:val="darkGray"/>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highlight w:val="darkGray"/>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highlight w:val="darkGray"/>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highlight w:val="darkGray"/>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highlight w:val="darkGray"/>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highlight w:val="darkGray"/>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Cs/>
                      <w:lang w:val="en-US"/>
                    </w:rPr>
                  </w:pPr>
                  <w:r w:rsidRPr="00CB6C2C">
                    <w:rPr>
                      <w:rFonts w:ascii="Calibri" w:eastAsia="Times New Roman" w:hAnsi="Calibri" w:cs="Arial"/>
                      <w:bCs/>
                      <w:lang w:val="en-US"/>
                    </w:rPr>
                    <w:t>3.5.3 Studiu de fezabilitate/documentație de avizare a lucrărilor de intervenții și deviz general</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Cs/>
                      <w:lang w:val="en-US"/>
                    </w:rPr>
                  </w:pPr>
                  <w:r w:rsidRPr="00CB6C2C">
                    <w:rPr>
                      <w:rFonts w:ascii="Calibri" w:eastAsia="Times New Roman" w:hAnsi="Calibri" w:cs="Arial"/>
                      <w:bCs/>
                      <w:lang w:val="en-US"/>
                    </w:rPr>
                    <w:t>3.5.4 Documentațiile tehnice necesare în vederea obținerii avizelor/acordurilor/autorizațiilor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Cs/>
                      <w:lang w:val="en-US"/>
                    </w:rPr>
                  </w:pPr>
                  <w:r w:rsidRPr="00CB6C2C">
                    <w:rPr>
                      <w:rFonts w:ascii="Calibri" w:eastAsia="Times New Roman" w:hAnsi="Calibri" w:cs="Arial"/>
                      <w:bCs/>
                      <w:lang w:val="en-US"/>
                    </w:rPr>
                    <w:t>3.5.5 Verificarea tehnică de calitate a proiectului tehnic și a detaliilor  de execuție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Cs/>
                      <w:lang w:val="en-US"/>
                    </w:rPr>
                  </w:pPr>
                  <w:r w:rsidRPr="00CB6C2C">
                    <w:rPr>
                      <w:rFonts w:ascii="Calibri" w:eastAsia="Times New Roman" w:hAnsi="Calibri" w:cs="Arial"/>
                      <w:bCs/>
                      <w:lang w:val="en-US"/>
                    </w:rPr>
                    <w:t>3.5.6 Proiect tehnic și detalii de execuție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center"/>
                </w:tcPr>
                <w:p w:rsidR="00CB6C2C" w:rsidRPr="00CB6C2C" w:rsidRDefault="00CB6C2C" w:rsidP="00CB6C2C">
                  <w:pPr>
                    <w:spacing w:before="0" w:line="240" w:lineRule="auto"/>
                    <w:jc w:val="left"/>
                    <w:rPr>
                      <w:rFonts w:ascii="Calibri" w:eastAsia="Times New Roman" w:hAnsi="Calibri" w:cs="Arial"/>
                      <w:bCs/>
                      <w:lang w:val="en-US"/>
                    </w:rPr>
                  </w:pPr>
                  <w:r w:rsidRPr="00CB6C2C">
                    <w:rPr>
                      <w:rFonts w:ascii="Calibri" w:eastAsia="Times New Roman" w:hAnsi="Calibri" w:cs="Arial"/>
                      <w:lang w:val="pt-BR"/>
                    </w:rPr>
                    <w:t xml:space="preserve">3.6 Organizarea procedurilor de achiziţie </w:t>
                  </w:r>
                  <w:r w:rsidRPr="00CB6C2C">
                    <w:rPr>
                      <w:rFonts w:ascii="Calibri" w:eastAsia="Times New Roman" w:hAnsi="Calibri" w:cs="Arial"/>
                      <w:b/>
                      <w:bCs/>
                      <w:lang w:val="pt-BR"/>
                    </w:rPr>
                    <w:t>(N</w:t>
                  </w:r>
                  <w:r w:rsidRPr="00CB6C2C">
                    <w:rPr>
                      <w:rFonts w:ascii="Calibri" w:eastAsia="Times New Roman" w:hAnsi="Calibri" w:cs="Arial"/>
                      <w:lang w:val="pt-BR"/>
                    </w:rPr>
                    <w:t>)</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Cs/>
                      <w:lang w:val="en-US"/>
                    </w:rPr>
                  </w:pPr>
                  <w:r w:rsidRPr="00CB6C2C">
                    <w:rPr>
                      <w:rFonts w:ascii="Calibri" w:eastAsia="Times New Roman" w:hAnsi="Calibri" w:cs="Arial"/>
                      <w:bCs/>
                      <w:lang w:val="en-US"/>
                    </w:rPr>
                    <w:t xml:space="preserve">3.7 </w:t>
                  </w:r>
                  <w:r w:rsidRPr="00CB6C2C">
                    <w:rPr>
                      <w:rFonts w:ascii="Calibri" w:eastAsia="Times New Roman" w:hAnsi="Calibri" w:cs="Arial"/>
                      <w:lang w:val="en-US"/>
                    </w:rPr>
                    <w:t>Consultanţă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Cs/>
                      <w:lang w:val="en-US"/>
                    </w:rPr>
                  </w:pPr>
                  <w:r w:rsidRPr="00CB6C2C">
                    <w:rPr>
                      <w:rFonts w:ascii="Calibri" w:eastAsia="Times New Roman" w:hAnsi="Calibri" w:cs="Arial"/>
                      <w:bCs/>
                      <w:lang w:val="en-US"/>
                    </w:rPr>
                    <w:t>3.7.1 Managementul de proiect pentru obiectivul de investiții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480"/>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it-IT"/>
                    </w:rPr>
                  </w:pPr>
                  <w:r w:rsidRPr="00CB6C2C">
                    <w:rPr>
                      <w:rFonts w:ascii="Calibri" w:eastAsia="Times New Roman" w:hAnsi="Calibri" w:cs="Arial"/>
                      <w:lang w:val="it-IT"/>
                    </w:rPr>
                    <w:t>3.7.2 Auditul financiar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highlight w:val="darkGray"/>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highlight w:val="darkGray"/>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highlight w:val="darkGray"/>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r>
            <w:tr w:rsidR="00CB6C2C" w:rsidRPr="00CB6C2C" w:rsidTr="00CB6C2C">
              <w:trPr>
                <w:trHeight w:val="480"/>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en-US"/>
                    </w:rPr>
                  </w:pPr>
                  <w:r w:rsidRPr="00CB6C2C">
                    <w:rPr>
                      <w:rFonts w:ascii="Calibri" w:eastAsia="Times New Roman" w:hAnsi="Calibri" w:cs="Arial"/>
                      <w:lang w:val="en-US"/>
                    </w:rPr>
                    <w:t>3.8 Asistenţă tehnică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pt-BR"/>
                    </w:rPr>
                  </w:pPr>
                  <w:r w:rsidRPr="00CB6C2C">
                    <w:rPr>
                      <w:rFonts w:ascii="Calibri" w:eastAsia="Times New Roman" w:hAnsi="Calibri" w:cs="Arial"/>
                      <w:lang w:val="pt-BR"/>
                    </w:rPr>
                    <w:t>3.8.1 asistență tehnică din partea proiectantului</w:t>
                  </w:r>
                </w:p>
              </w:tc>
              <w:tc>
                <w:tcPr>
                  <w:tcW w:w="593" w:type="pct"/>
                  <w:tcBorders>
                    <w:top w:val="single" w:sz="4" w:space="0" w:color="008080"/>
                    <w:left w:val="single" w:sz="8" w:space="0" w:color="008080"/>
                    <w:bottom w:val="single" w:sz="4" w:space="0" w:color="008080"/>
                    <w:right w:val="single" w:sz="4" w:space="0" w:color="008080"/>
                  </w:tcBorders>
                  <w:shd w:val="clear" w:color="auto" w:fill="339966"/>
                  <w:noWrap/>
                  <w:vAlign w:val="bottom"/>
                </w:tcPr>
                <w:p w:rsidR="00CB6C2C" w:rsidRPr="00CB6C2C" w:rsidRDefault="00CB6C2C" w:rsidP="00CB6C2C">
                  <w:pPr>
                    <w:spacing w:before="0" w:line="240" w:lineRule="auto"/>
                    <w:jc w:val="left"/>
                    <w:rPr>
                      <w:rFonts w:ascii="Calibri" w:eastAsia="Times New Roman" w:hAnsi="Calibri" w:cs="Arial"/>
                      <w:lang w:val="pt-BR"/>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pt-BR"/>
                    </w:rPr>
                  </w:pPr>
                </w:p>
              </w:tc>
              <w:tc>
                <w:tcPr>
                  <w:tcW w:w="692" w:type="pct"/>
                  <w:tcBorders>
                    <w:top w:val="single" w:sz="4" w:space="0" w:color="008080"/>
                    <w:left w:val="nil"/>
                    <w:bottom w:val="single" w:sz="4" w:space="0" w:color="008080"/>
                    <w:right w:val="single" w:sz="4" w:space="0" w:color="008080"/>
                  </w:tcBorders>
                  <w:shd w:val="clear" w:color="auto" w:fill="339966"/>
                  <w:noWrap/>
                  <w:vAlign w:val="bottom"/>
                </w:tcPr>
                <w:p w:rsidR="00CB6C2C" w:rsidRPr="00CB6C2C" w:rsidRDefault="00CB6C2C" w:rsidP="00CB6C2C">
                  <w:pPr>
                    <w:spacing w:before="0" w:line="240" w:lineRule="auto"/>
                    <w:jc w:val="left"/>
                    <w:rPr>
                      <w:rFonts w:ascii="Calibri" w:eastAsia="Times New Roman" w:hAnsi="Calibri" w:cs="Arial"/>
                      <w:lang w:val="pt-BR"/>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pt-BR"/>
                    </w:rPr>
                  </w:pPr>
                </w:p>
              </w:tc>
              <w:tc>
                <w:tcPr>
                  <w:tcW w:w="630" w:type="pct"/>
                  <w:tcBorders>
                    <w:top w:val="single" w:sz="4" w:space="0" w:color="008080"/>
                    <w:left w:val="nil"/>
                    <w:bottom w:val="single" w:sz="4" w:space="0" w:color="008080"/>
                    <w:right w:val="single" w:sz="4" w:space="0" w:color="008080"/>
                  </w:tcBorders>
                  <w:shd w:val="clear" w:color="auto" w:fill="339966"/>
                  <w:noWrap/>
                  <w:vAlign w:val="bottom"/>
                </w:tcPr>
                <w:p w:rsidR="00CB6C2C" w:rsidRPr="00CB6C2C" w:rsidRDefault="00CB6C2C" w:rsidP="00CB6C2C">
                  <w:pPr>
                    <w:spacing w:before="0" w:line="240" w:lineRule="auto"/>
                    <w:jc w:val="left"/>
                    <w:rPr>
                      <w:rFonts w:ascii="Calibri" w:eastAsia="Times New Roman" w:hAnsi="Calibri" w:cs="Arial"/>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pt-BR"/>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en-US"/>
                    </w:rPr>
                  </w:pPr>
                  <w:r w:rsidRPr="00CB6C2C">
                    <w:rPr>
                      <w:rFonts w:ascii="Calibri" w:eastAsia="Times New Roman" w:hAnsi="Calibri" w:cs="Arial"/>
                      <w:lang w:val="en-US"/>
                    </w:rPr>
                    <w:t>3.8.1.1 pe perioada de execuție a lucrărilor</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en-US"/>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en-US"/>
                    </w:rPr>
                  </w:pPr>
                  <w:r w:rsidRPr="00CB6C2C">
                    <w:rPr>
                      <w:rFonts w:ascii="Calibri" w:eastAsia="Times New Roman" w:hAnsi="Calibri" w:cs="Arial"/>
                      <w:lang w:val="en-US"/>
                    </w:rPr>
                    <w:t>3.8.1.2 pentru participarea proiectantului la fazele incluse în programul de control al lucrărilor de execuție, avizat de către Inspectoratul de Stat în Construcții</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en-US"/>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en-US"/>
                    </w:rPr>
                  </w:pPr>
                  <w:r w:rsidRPr="00CB6C2C">
                    <w:rPr>
                      <w:rFonts w:ascii="Calibri" w:eastAsia="Times New Roman" w:hAnsi="Calibri" w:cs="Arial"/>
                      <w:lang w:val="en-US"/>
                    </w:rPr>
                    <w:t>3.8.3 Dirigenție de șantier</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en-US"/>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it-IT"/>
                    </w:rPr>
                  </w:pPr>
                  <w:r w:rsidRPr="00CB6C2C">
                    <w:rPr>
                      <w:rFonts w:ascii="Calibri" w:eastAsia="Times New Roman" w:hAnsi="Calibri" w:cs="Arial"/>
                      <w:b/>
                      <w:bCs/>
                      <w:lang w:val="it-IT"/>
                    </w:rPr>
                    <w:t xml:space="preserve"> Capitolul 4 Cheltuieli pentru investiţia de bază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it-IT"/>
                    </w:rPr>
                  </w:pPr>
                  <w:r w:rsidRPr="00CB6C2C">
                    <w:rPr>
                      <w:rFonts w:ascii="Calibri" w:eastAsia="Times New Roman" w:hAnsi="Calibri" w:cs="Arial"/>
                      <w:b/>
                      <w:bCs/>
                      <w:lang w:val="it-IT"/>
                    </w:rPr>
                    <w:t>A Construcţii şi lucrări de intervenţii – total, din care: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en-US"/>
                    </w:rPr>
                  </w:pPr>
                  <w:r w:rsidRPr="00CB6C2C">
                    <w:rPr>
                      <w:rFonts w:ascii="Calibri" w:eastAsia="Times New Roman" w:hAnsi="Calibri" w:cs="Arial"/>
                      <w:lang w:val="en-US"/>
                    </w:rPr>
                    <w:t>4.1 Construcţii şi instalaţii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en-US"/>
                    </w:rPr>
                  </w:pPr>
                  <w:r w:rsidRPr="00CB6C2C">
                    <w:rPr>
                      <w:rFonts w:ascii="Calibri" w:eastAsia="Times New Roman" w:hAnsi="Calibri" w:cs="Arial"/>
                      <w:lang w:val="en-US"/>
                    </w:rPr>
                    <w:t xml:space="preserve">4.2 Montaj utilaje, echipamente  tehnologice și funcționale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it-IT"/>
                    </w:rPr>
                  </w:pPr>
                  <w:r w:rsidRPr="00CB6C2C">
                    <w:rPr>
                      <w:rFonts w:ascii="Calibri" w:eastAsia="Times New Roman" w:hAnsi="Calibri" w:cs="Arial"/>
                      <w:lang w:val="it-IT"/>
                    </w:rPr>
                    <w:lastRenderedPageBreak/>
                    <w:t xml:space="preserve">4.3 Utilaje şi echipamente tehnologice </w:t>
                  </w:r>
                  <w:r w:rsidRPr="00CB6C2C">
                    <w:rPr>
                      <w:rFonts w:ascii="Calibri" w:eastAsia="Times New Roman" w:hAnsi="Calibri" w:cs="Arial"/>
                      <w:lang w:val="en-US"/>
                    </w:rPr>
                    <w:t>și funcționale</w:t>
                  </w:r>
                  <w:r w:rsidRPr="00CB6C2C">
                    <w:rPr>
                      <w:rFonts w:ascii="Calibri" w:eastAsia="Times New Roman" w:hAnsi="Calibri" w:cs="Arial"/>
                      <w:lang w:val="it-IT"/>
                    </w:rPr>
                    <w:t xml:space="preserve"> care necesită montaj</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r>
            <w:tr w:rsidR="00CB6C2C" w:rsidRPr="00CB6C2C" w:rsidTr="00CB6C2C">
              <w:trPr>
                <w:trHeight w:val="480"/>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it-IT"/>
                    </w:rPr>
                  </w:pPr>
                  <w:r w:rsidRPr="00CB6C2C">
                    <w:rPr>
                      <w:rFonts w:ascii="Calibri" w:eastAsia="Times New Roman" w:hAnsi="Calibri" w:cs="Arial"/>
                      <w:lang w:val="it-IT"/>
                    </w:rPr>
                    <w:t xml:space="preserve">4.4 Utilaje şi echipamente tehnologice </w:t>
                  </w:r>
                  <w:r w:rsidRPr="00CB6C2C">
                    <w:rPr>
                      <w:rFonts w:ascii="Calibri" w:eastAsia="Times New Roman" w:hAnsi="Calibri" w:cs="Arial"/>
                      <w:lang w:val="en-US"/>
                    </w:rPr>
                    <w:t xml:space="preserve">și funcționale </w:t>
                  </w:r>
                  <w:r w:rsidRPr="00CB6C2C">
                    <w:rPr>
                      <w:rFonts w:ascii="Calibri" w:eastAsia="Times New Roman" w:hAnsi="Calibri" w:cs="Arial"/>
                      <w:lang w:val="it-IT"/>
                    </w:rPr>
                    <w:t xml:space="preserve">care nu necesită montaj și  echipamente de transport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en-US"/>
                    </w:rPr>
                  </w:pPr>
                  <w:r w:rsidRPr="00CB6C2C">
                    <w:rPr>
                      <w:rFonts w:ascii="Calibri" w:eastAsia="Times New Roman" w:hAnsi="Calibri" w:cs="Arial"/>
                      <w:lang w:val="en-US"/>
                    </w:rPr>
                    <w:t xml:space="preserve">4.5 Dotări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en-US"/>
                    </w:rPr>
                  </w:pPr>
                  <w:r w:rsidRPr="00CB6C2C">
                    <w:rPr>
                      <w:rFonts w:ascii="Calibri" w:eastAsia="Times New Roman" w:hAnsi="Calibri" w:cs="Arial"/>
                      <w:lang w:val="en-US"/>
                    </w:rPr>
                    <w:t>4.6 Active necorporale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b/>
                      <w:lang w:val="en-US"/>
                    </w:rPr>
                  </w:pPr>
                  <w:r w:rsidRPr="00CB6C2C">
                    <w:rPr>
                      <w:rFonts w:ascii="Calibri" w:eastAsia="Calibri" w:hAnsi="Calibri" w:cs="Calibri"/>
                      <w:b/>
                    </w:rPr>
                    <w:t>B - Cheltuieli pentru investitii în culturi/plantaţii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en-US"/>
                    </w:rPr>
                  </w:pPr>
                  <w:r w:rsidRPr="00CB6C2C">
                    <w:rPr>
                      <w:rFonts w:ascii="Calibri" w:eastAsia="Calibri" w:hAnsi="Calibri" w:cs="Calibri"/>
                    </w:rPr>
                    <w:t>Subcapitol 1 - Lucrări de pregătire a terenului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en-US"/>
                    </w:rPr>
                  </w:pPr>
                  <w:r w:rsidRPr="00CB6C2C">
                    <w:rPr>
                      <w:rFonts w:ascii="Calibri" w:eastAsia="Calibri" w:hAnsi="Calibri" w:cs="Calibri"/>
                    </w:rPr>
                    <w:t>Subcapitol 2 - Infiinţarea plantaţiei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Calibri" w:hAnsi="Calibri" w:cs="Calibri"/>
                    </w:rPr>
                  </w:pPr>
                  <w:r w:rsidRPr="00CB6C2C">
                    <w:rPr>
                      <w:rFonts w:ascii="Calibri" w:eastAsia="Calibri" w:hAnsi="Calibri" w:cs="Calibri"/>
                    </w:rPr>
                    <w:t>Subcapitolul 3 – Întreţinere plantaţie în anul 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highlight w:val="darkYellow"/>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Calibri" w:hAnsi="Calibri" w:cs="Calibri"/>
                    </w:rPr>
                  </w:pPr>
                  <w:r w:rsidRPr="00CB6C2C">
                    <w:rPr>
                      <w:rFonts w:ascii="Calibri" w:eastAsia="Calibri" w:hAnsi="Calibri" w:cs="Calibri"/>
                    </w:rPr>
                    <w:t>Subcapitolul 4 – Întreţinere plantaţie în anul 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highlight w:val="darkYellow"/>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en-US"/>
                    </w:rPr>
                  </w:pPr>
                  <w:r w:rsidRPr="00CB6C2C">
                    <w:rPr>
                      <w:rFonts w:ascii="Calibri" w:eastAsia="Calibri" w:hAnsi="Calibri" w:cs="Calibri"/>
                    </w:rPr>
                    <w:t>Subcapitol 5- Instalat sistem susţinere şi împrejmuire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r>
            <w:tr w:rsidR="00CB6C2C" w:rsidRPr="00CB6C2C" w:rsidTr="00CB6C2C">
              <w:trPr>
                <w:trHeight w:val="255"/>
              </w:trPr>
              <w:tc>
                <w:tcPr>
                  <w:tcW w:w="1707" w:type="pct"/>
                  <w:tcBorders>
                    <w:top w:val="single" w:sz="4" w:space="0" w:color="008080"/>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it-IT"/>
                    </w:rPr>
                  </w:pPr>
                  <w:r w:rsidRPr="00CB6C2C">
                    <w:rPr>
                      <w:rFonts w:ascii="Calibri" w:eastAsia="Times New Roman" w:hAnsi="Calibri" w:cs="Arial"/>
                      <w:b/>
                      <w:bCs/>
                      <w:lang w:val="it-IT"/>
                    </w:rPr>
                    <w:t xml:space="preserve">Capitolul 5 Alte cheltuieli - total, din care: </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384" w:type="pct"/>
                  <w:tcBorders>
                    <w:top w:val="single" w:sz="4" w:space="0" w:color="008080"/>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692" w:type="pct"/>
                  <w:tcBorders>
                    <w:top w:val="single" w:sz="4" w:space="0" w:color="008080"/>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408" w:type="pct"/>
                  <w:tcBorders>
                    <w:top w:val="single" w:sz="4" w:space="0" w:color="008080"/>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c>
                <w:tcPr>
                  <w:tcW w:w="585" w:type="pct"/>
                  <w:tcBorders>
                    <w:top w:val="single" w:sz="4" w:space="0" w:color="008080"/>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en-US"/>
                    </w:rPr>
                  </w:pPr>
                  <w:r w:rsidRPr="00CB6C2C">
                    <w:rPr>
                      <w:rFonts w:ascii="Calibri" w:eastAsia="Times New Roman" w:hAnsi="Calibri" w:cs="Arial"/>
                      <w:lang w:val="en-US"/>
                    </w:rPr>
                    <w:t xml:space="preserve">5.1 Organizare de şantier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pt-BR"/>
                    </w:rPr>
                  </w:pPr>
                  <w:r w:rsidRPr="00CB6C2C">
                    <w:rPr>
                      <w:rFonts w:ascii="Calibri" w:eastAsia="Times New Roman" w:hAnsi="Calibri" w:cs="Arial"/>
                      <w:lang w:val="pt-BR"/>
                    </w:rPr>
                    <w:t xml:space="preserve"> 5.1.1 lucrări de construcţii </w:t>
                  </w:r>
                  <w:r w:rsidRPr="00CB6C2C">
                    <w:rPr>
                      <w:rFonts w:ascii="Calibri" w:eastAsia="Times New Roman" w:hAnsi="Calibri" w:cs="Arial"/>
                      <w:b/>
                      <w:bCs/>
                      <w:lang w:val="pt-BR"/>
                    </w:rPr>
                    <w:t xml:space="preserve"> ş</w:t>
                  </w:r>
                  <w:r w:rsidRPr="00CB6C2C">
                    <w:rPr>
                      <w:rFonts w:ascii="Calibri" w:eastAsia="Times New Roman" w:hAnsi="Calibri" w:cs="Arial"/>
                      <w:lang w:val="pt-BR"/>
                    </w:rPr>
                    <w:t>i instalaţii aferente organizării de şantier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pt-BR"/>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pt-BR"/>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pt-BR"/>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pt-BR"/>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pt-BR"/>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it-IT"/>
                    </w:rPr>
                  </w:pPr>
                  <w:r w:rsidRPr="00CB6C2C">
                    <w:rPr>
                      <w:rFonts w:ascii="Calibri" w:eastAsia="Times New Roman" w:hAnsi="Calibri" w:cs="Arial"/>
                      <w:lang w:val="it-IT"/>
                    </w:rPr>
                    <w:t>5.1.2 cheltuieli conexe organizării şantierului</w:t>
                  </w:r>
                  <w:r w:rsidRPr="00CB6C2C">
                    <w:rPr>
                      <w:rFonts w:ascii="Calibri" w:eastAsia="Times New Roman" w:hAnsi="Calibri" w:cs="Arial"/>
                      <w:b/>
                      <w:bCs/>
                      <w:lang w:val="it-IT"/>
                    </w:rPr>
                    <w:t xml:space="preserv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it-IT"/>
                    </w:rPr>
                  </w:pPr>
                  <w:r w:rsidRPr="00CB6C2C">
                    <w:rPr>
                      <w:rFonts w:ascii="Calibri" w:eastAsia="Times New Roman" w:hAnsi="Calibri" w:cs="Arial"/>
                      <w:lang w:val="it-IT"/>
                    </w:rPr>
                    <w:t>5.2 Comisioane, cote, taxe, costul creditului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it-IT"/>
                    </w:rPr>
                  </w:pPr>
                  <w:r w:rsidRPr="00CB6C2C">
                    <w:rPr>
                      <w:rFonts w:ascii="Calibri" w:eastAsia="Times New Roman" w:hAnsi="Calibri" w:cs="Arial"/>
                      <w:lang w:val="it-IT"/>
                    </w:rPr>
                    <w:t>5.2.1 Comisioanele și dobânzile aferente creditului băncii finan</w:t>
                  </w:r>
                  <w:r w:rsidRPr="00CB6C2C">
                    <w:rPr>
                      <w:rFonts w:ascii="Calibri" w:eastAsia="Times New Roman" w:hAnsi="Calibri" w:cs="Arial"/>
                      <w:lang w:val="en-GB"/>
                    </w:rPr>
                    <w:t>ț</w:t>
                  </w:r>
                  <w:r w:rsidRPr="00CB6C2C">
                    <w:rPr>
                      <w:rFonts w:ascii="Calibri" w:eastAsia="Times New Roman" w:hAnsi="Calibri" w:cs="Arial"/>
                      <w:lang w:val="it-IT"/>
                    </w:rPr>
                    <w:t>atoare (N)</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it-IT"/>
                    </w:rPr>
                  </w:pPr>
                  <w:r w:rsidRPr="00CB6C2C">
                    <w:rPr>
                      <w:rFonts w:ascii="Calibri" w:eastAsia="Times New Roman" w:hAnsi="Calibri" w:cs="Arial"/>
                      <w:lang w:val="it-IT"/>
                    </w:rPr>
                    <w:t>5.2.2 Cota aferentă ISC pentru controlul calității lucrărilor de construcții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it-IT"/>
                    </w:rPr>
                  </w:pPr>
                  <w:r w:rsidRPr="00CB6C2C">
                    <w:rPr>
                      <w:rFonts w:ascii="Calibri" w:eastAsia="Times New Roman" w:hAnsi="Calibri" w:cs="Arial"/>
                      <w:lang w:val="it-IT"/>
                    </w:rPr>
                    <w:t>5.2.3 Cota aferentă ISC pentru controlul statului în amenajarea teritoriului, urbanism și pentru autorizarea lucrărilor de construcții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it-IT"/>
                    </w:rPr>
                  </w:pPr>
                  <w:r w:rsidRPr="00CB6C2C">
                    <w:rPr>
                      <w:rFonts w:ascii="Calibri" w:eastAsia="Times New Roman" w:hAnsi="Calibri" w:cs="Arial"/>
                      <w:lang w:val="it-IT"/>
                    </w:rPr>
                    <w:t>5.2.4 Cota aferentă Casei sociale a Constructorilor- CSC (N)</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it-IT"/>
                    </w:rPr>
                  </w:pPr>
                  <w:r w:rsidRPr="00CB6C2C">
                    <w:rPr>
                      <w:rFonts w:ascii="Calibri" w:eastAsia="Times New Roman" w:hAnsi="Calibri" w:cs="Arial"/>
                      <w:lang w:val="it-IT"/>
                    </w:rPr>
                    <w:t>5.2.5 Taxe pentru acorduri, avixe conforme și autorizația de construire/desființare</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it-IT"/>
                    </w:rPr>
                  </w:pPr>
                  <w:r w:rsidRPr="00CB6C2C">
                    <w:rPr>
                      <w:rFonts w:ascii="Calibri" w:eastAsia="Times New Roman" w:hAnsi="Calibri" w:cs="Arial"/>
                      <w:lang w:val="it-IT"/>
                    </w:rPr>
                    <w:t>5.3 Cheltuieli diverse şi neprevăzute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it-IT"/>
                    </w:rPr>
                  </w:pPr>
                  <w:r w:rsidRPr="00CB6C2C">
                    <w:rPr>
                      <w:rFonts w:ascii="Calibri" w:eastAsia="Times New Roman" w:hAnsi="Calibri" w:cs="Arial"/>
                      <w:lang w:val="it-IT"/>
                    </w:rPr>
                    <w:lastRenderedPageBreak/>
                    <w:t>5.4 Cheltuieli pentru informare și publicitate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highlight w:val="darkGray"/>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highlight w:val="darkGray"/>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highlight w:val="darkGray"/>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it-IT"/>
                    </w:rPr>
                  </w:pPr>
                  <w:r w:rsidRPr="00CB6C2C">
                    <w:rPr>
                      <w:rFonts w:ascii="Calibri" w:eastAsia="Times New Roman" w:hAnsi="Calibri" w:cs="Arial"/>
                      <w:b/>
                      <w:bCs/>
                      <w:lang w:val="it-IT"/>
                    </w:rPr>
                    <w:t xml:space="preserve"> Capitolul 6 Cheltuieli pentru probe tehnologice și teste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vAlign w:val="center"/>
                </w:tcPr>
                <w:p w:rsidR="00CB6C2C" w:rsidRPr="00CB6C2C" w:rsidRDefault="00CB6C2C" w:rsidP="00CB6C2C">
                  <w:pPr>
                    <w:spacing w:before="0" w:line="240" w:lineRule="auto"/>
                    <w:jc w:val="left"/>
                    <w:rPr>
                      <w:rFonts w:ascii="Calibri" w:eastAsia="Times New Roman" w:hAnsi="Calibri" w:cs="Arial"/>
                      <w:lang w:val="pt-BR"/>
                    </w:rPr>
                  </w:pPr>
                  <w:r w:rsidRPr="00CB6C2C">
                    <w:rPr>
                      <w:rFonts w:ascii="Calibri" w:eastAsia="Times New Roman" w:hAnsi="Calibri" w:cs="Arial"/>
                      <w:lang w:val="pt-BR"/>
                    </w:rPr>
                    <w:t xml:space="preserve">6.1 Pregătirea personalului de exploatare </w:t>
                  </w:r>
                  <w:r w:rsidRPr="00CB6C2C">
                    <w:rPr>
                      <w:rFonts w:ascii="Calibri" w:eastAsia="Times New Roman" w:hAnsi="Calibri" w:cs="Arial"/>
                      <w:b/>
                      <w:bCs/>
                      <w:lang w:val="pt-BR"/>
                    </w:rPr>
                    <w:t>(N)</w:t>
                  </w:r>
                </w:p>
              </w:tc>
              <w:tc>
                <w:tcPr>
                  <w:tcW w:w="593" w:type="pct"/>
                  <w:tcBorders>
                    <w:top w:val="nil"/>
                    <w:left w:val="single" w:sz="8" w:space="0" w:color="008080"/>
                    <w:bottom w:val="single" w:sz="4" w:space="0" w:color="008080"/>
                    <w:right w:val="single" w:sz="4" w:space="0" w:color="008080"/>
                  </w:tcBorders>
                  <w:shd w:val="clear" w:color="auto" w:fill="00B050"/>
                  <w:noWrap/>
                  <w:vAlign w:val="bottom"/>
                </w:tcPr>
                <w:p w:rsidR="00CB6C2C" w:rsidRPr="00CB6C2C" w:rsidRDefault="00CB6C2C" w:rsidP="00CB6C2C">
                  <w:pPr>
                    <w:spacing w:before="0" w:line="240" w:lineRule="auto"/>
                    <w:jc w:val="left"/>
                    <w:rPr>
                      <w:rFonts w:ascii="Calibri" w:eastAsia="Times New Roman" w:hAnsi="Calibri" w:cs="Arial"/>
                      <w:lang w:val="pt-BR"/>
                    </w:rPr>
                  </w:pPr>
                </w:p>
              </w:tc>
              <w:tc>
                <w:tcPr>
                  <w:tcW w:w="384" w:type="pct"/>
                  <w:tcBorders>
                    <w:top w:val="nil"/>
                    <w:left w:val="nil"/>
                    <w:bottom w:val="single" w:sz="4" w:space="0" w:color="008080"/>
                    <w:right w:val="single" w:sz="8" w:space="0" w:color="008080"/>
                  </w:tcBorders>
                  <w:noWrap/>
                  <w:vAlign w:val="center"/>
                </w:tcPr>
                <w:p w:rsidR="00CB6C2C" w:rsidRPr="00CB6C2C" w:rsidRDefault="00CB6C2C" w:rsidP="00CB6C2C">
                  <w:pPr>
                    <w:spacing w:before="0" w:line="240" w:lineRule="auto"/>
                    <w:jc w:val="right"/>
                    <w:rPr>
                      <w:rFonts w:ascii="Calibri" w:eastAsia="Times New Roman" w:hAnsi="Calibri" w:cs="Arial"/>
                      <w:lang w:val="pt-BR"/>
                    </w:rPr>
                  </w:pPr>
                </w:p>
              </w:tc>
              <w:tc>
                <w:tcPr>
                  <w:tcW w:w="692" w:type="pct"/>
                  <w:tcBorders>
                    <w:top w:val="nil"/>
                    <w:left w:val="nil"/>
                    <w:bottom w:val="single" w:sz="4" w:space="0" w:color="008080"/>
                    <w:right w:val="single" w:sz="4" w:space="0" w:color="008080"/>
                  </w:tcBorders>
                  <w:shd w:val="clear" w:color="auto" w:fill="00B050"/>
                  <w:noWrap/>
                  <w:vAlign w:val="bottom"/>
                </w:tcPr>
                <w:p w:rsidR="00CB6C2C" w:rsidRPr="00CB6C2C" w:rsidRDefault="00CB6C2C" w:rsidP="00CB6C2C">
                  <w:pPr>
                    <w:spacing w:before="0" w:line="240" w:lineRule="auto"/>
                    <w:jc w:val="left"/>
                    <w:rPr>
                      <w:rFonts w:ascii="Calibri" w:eastAsia="Times New Roman" w:hAnsi="Calibri" w:cs="Arial"/>
                      <w:lang w:val="pt-BR"/>
                    </w:rPr>
                  </w:pPr>
                </w:p>
              </w:tc>
              <w:tc>
                <w:tcPr>
                  <w:tcW w:w="408" w:type="pct"/>
                  <w:tcBorders>
                    <w:top w:val="nil"/>
                    <w:left w:val="nil"/>
                    <w:bottom w:val="single" w:sz="4" w:space="0" w:color="008080"/>
                    <w:right w:val="single" w:sz="8" w:space="0" w:color="008080"/>
                  </w:tcBorders>
                  <w:noWrap/>
                  <w:vAlign w:val="center"/>
                </w:tcPr>
                <w:p w:rsidR="00CB6C2C" w:rsidRPr="00CB6C2C" w:rsidRDefault="00CB6C2C" w:rsidP="00CB6C2C">
                  <w:pPr>
                    <w:spacing w:before="0" w:line="240" w:lineRule="auto"/>
                    <w:jc w:val="right"/>
                    <w:rPr>
                      <w:rFonts w:ascii="Calibri" w:eastAsia="Times New Roman" w:hAnsi="Calibri" w:cs="Arial"/>
                      <w:lang w:val="pt-BR"/>
                    </w:rPr>
                  </w:pPr>
                </w:p>
              </w:tc>
              <w:tc>
                <w:tcPr>
                  <w:tcW w:w="630" w:type="pct"/>
                  <w:tcBorders>
                    <w:top w:val="nil"/>
                    <w:left w:val="nil"/>
                    <w:bottom w:val="single" w:sz="4" w:space="0" w:color="008080"/>
                    <w:right w:val="single" w:sz="4" w:space="0" w:color="008080"/>
                  </w:tcBorders>
                  <w:shd w:val="clear" w:color="auto" w:fill="00B050"/>
                  <w:noWrap/>
                  <w:vAlign w:val="bottom"/>
                </w:tcPr>
                <w:p w:rsidR="00CB6C2C" w:rsidRPr="00CB6C2C" w:rsidRDefault="00CB6C2C" w:rsidP="00CB6C2C">
                  <w:pPr>
                    <w:spacing w:before="0" w:line="240" w:lineRule="auto"/>
                    <w:jc w:val="left"/>
                    <w:rPr>
                      <w:rFonts w:ascii="Calibri" w:eastAsia="Times New Roman" w:hAnsi="Calibri" w:cs="Arial"/>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pt-BR"/>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fr-FR"/>
                    </w:rPr>
                  </w:pPr>
                  <w:r w:rsidRPr="00CB6C2C">
                    <w:rPr>
                      <w:rFonts w:ascii="Calibri" w:eastAsia="Times New Roman" w:hAnsi="Calibri" w:cs="Arial"/>
                      <w:lang w:val="fr-FR"/>
                    </w:rPr>
                    <w:t>6.2 Probe tehnologice și teste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fr-FR"/>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fr-FR"/>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fr-FR"/>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fr-FR"/>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fr-FR"/>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fr-FR"/>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 xml:space="preserve">TOTAL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en-US"/>
                    </w:rPr>
                  </w:pPr>
                  <w:r w:rsidRPr="00CB6C2C">
                    <w:rPr>
                      <w:rFonts w:ascii="Calibri" w:eastAsia="Times New Roman" w:hAnsi="Calibri" w:cs="Arial"/>
                      <w:lang w:val="en-US"/>
                    </w:rPr>
                    <w:t>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 xml:space="preserve"> ACTUALIZARE Cheltuieli Eligibile (max 5%)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TOTAL GENERAL CU ACTUALIZARE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 xml:space="preserve"> Valoare TVA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r>
            <w:tr w:rsidR="00CB6C2C" w:rsidRPr="00CB6C2C" w:rsidTr="00CB6C2C">
              <w:trPr>
                <w:trHeight w:val="270"/>
              </w:trPr>
              <w:tc>
                <w:tcPr>
                  <w:tcW w:w="1707" w:type="pct"/>
                  <w:tcBorders>
                    <w:top w:val="nil"/>
                    <w:left w:val="single" w:sz="8" w:space="0" w:color="008080"/>
                    <w:bottom w:val="single" w:sz="8" w:space="0" w:color="008080"/>
                    <w:right w:val="nil"/>
                  </w:tcBorders>
                  <w:shd w:val="clear" w:color="auto" w:fill="auto"/>
                  <w:noWrap/>
                  <w:vAlign w:val="bottom"/>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 xml:space="preserve"> TOTAL GENERAL inclusiv TVA </w:t>
                  </w:r>
                </w:p>
              </w:tc>
              <w:tc>
                <w:tcPr>
                  <w:tcW w:w="977"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rsidR="00CB6C2C" w:rsidRPr="00CB6C2C" w:rsidRDefault="00CB6C2C" w:rsidP="00CB6C2C">
                  <w:pPr>
                    <w:spacing w:before="0" w:line="240" w:lineRule="auto"/>
                    <w:jc w:val="center"/>
                    <w:rPr>
                      <w:rFonts w:ascii="Calibri" w:eastAsia="Times New Roman" w:hAnsi="Calibri" w:cs="Arial"/>
                      <w:b/>
                      <w:bCs/>
                      <w:lang w:val="en-US"/>
                    </w:rPr>
                  </w:pPr>
                </w:p>
              </w:tc>
              <w:tc>
                <w:tcPr>
                  <w:tcW w:w="1101" w:type="pct"/>
                  <w:gridSpan w:val="2"/>
                  <w:tcBorders>
                    <w:top w:val="single" w:sz="4" w:space="0" w:color="008080"/>
                    <w:left w:val="nil"/>
                    <w:bottom w:val="single" w:sz="8" w:space="0" w:color="008080"/>
                    <w:right w:val="single" w:sz="8" w:space="0" w:color="008080"/>
                  </w:tcBorders>
                  <w:shd w:val="clear" w:color="auto" w:fill="auto"/>
                  <w:noWrap/>
                  <w:vAlign w:val="bottom"/>
                </w:tcPr>
                <w:p w:rsidR="00CB6C2C" w:rsidRPr="00CB6C2C" w:rsidRDefault="00CB6C2C" w:rsidP="00CB6C2C">
                  <w:pPr>
                    <w:spacing w:before="0" w:line="240" w:lineRule="auto"/>
                    <w:jc w:val="center"/>
                    <w:rPr>
                      <w:rFonts w:ascii="Calibri" w:eastAsia="Times New Roman" w:hAnsi="Calibri" w:cs="Arial"/>
                      <w:b/>
                      <w:bCs/>
                      <w:lang w:val="en-US"/>
                    </w:rPr>
                  </w:pPr>
                </w:p>
              </w:tc>
              <w:tc>
                <w:tcPr>
                  <w:tcW w:w="1215" w:type="pct"/>
                  <w:gridSpan w:val="2"/>
                  <w:tcBorders>
                    <w:top w:val="single" w:sz="4" w:space="0" w:color="008080"/>
                    <w:left w:val="nil"/>
                    <w:bottom w:val="single" w:sz="8" w:space="0" w:color="008080"/>
                    <w:right w:val="single" w:sz="8" w:space="0" w:color="008080"/>
                  </w:tcBorders>
                  <w:shd w:val="clear" w:color="auto" w:fill="auto"/>
                  <w:noWrap/>
                  <w:vAlign w:val="bottom"/>
                </w:tcPr>
                <w:p w:rsidR="00CB6C2C" w:rsidRPr="00CB6C2C" w:rsidRDefault="00CB6C2C" w:rsidP="00CB6C2C">
                  <w:pPr>
                    <w:spacing w:before="0" w:line="240" w:lineRule="auto"/>
                    <w:jc w:val="center"/>
                    <w:rPr>
                      <w:rFonts w:ascii="Calibri" w:eastAsia="Times New Roman" w:hAnsi="Calibri" w:cs="Arial"/>
                      <w:b/>
                      <w:bCs/>
                      <w:lang w:val="en-US"/>
                    </w:rPr>
                  </w:pPr>
                </w:p>
              </w:tc>
            </w:tr>
          </w:tbl>
          <w:p w:rsidR="00CB6C2C" w:rsidRPr="00CB6C2C" w:rsidRDefault="00CB6C2C" w:rsidP="00FE6265">
            <w:pPr>
              <w:spacing w:before="0" w:line="240" w:lineRule="auto"/>
              <w:rPr>
                <w:rFonts w:ascii="Calibri" w:eastAsia="Times New Roman" w:hAnsi="Calibri" w:cs="Arial"/>
                <w:b/>
                <w:i/>
                <w:iCs/>
                <w:caps/>
                <w:u w:val="single"/>
              </w:rPr>
            </w:pPr>
            <w:r w:rsidRPr="00CB6C2C">
              <w:rPr>
                <w:rFonts w:ascii="Calibri" w:eastAsia="Times New Roman" w:hAnsi="Calibri" w:cs="Arial"/>
                <w:b/>
                <w:i/>
                <w:iCs/>
              </w:rPr>
              <w:t>Toate costurile vor fi exprimate în Euro, şi se vor baza pe devizul general din Studiul de fezabilitate (întocmit în Euro)</w:t>
            </w:r>
          </w:p>
          <w:p w:rsidR="00CB6C2C" w:rsidRPr="00CB6C2C" w:rsidRDefault="00CB6C2C" w:rsidP="00FE6265">
            <w:pPr>
              <w:spacing w:before="0" w:line="240" w:lineRule="auto"/>
              <w:rPr>
                <w:rFonts w:ascii="Calibri" w:eastAsia="Arial Unicode MS" w:hAnsi="Calibri" w:cs="Arial"/>
              </w:rPr>
            </w:pPr>
            <w:r w:rsidRPr="00CB6C2C">
              <w:rPr>
                <w:rFonts w:ascii="Calibri" w:eastAsia="Times New Roman" w:hAnsi="Calibri" w:cs="Arial"/>
              </w:rPr>
              <w:t xml:space="preserve">1 Euro = ………..LEI </w:t>
            </w:r>
            <w:r w:rsidRPr="00CB6C2C">
              <w:rPr>
                <w:rFonts w:ascii="Calibri" w:eastAsia="Arial Unicode MS" w:hAnsi="Calibri" w:cs="Arial"/>
              </w:rPr>
              <w:t>(</w:t>
            </w:r>
            <w:r w:rsidRPr="00CB6C2C">
              <w:rPr>
                <w:rFonts w:ascii="Calibri" w:eastAsia="Times New Roman" w:hAnsi="Calibri" w:cs="Arial"/>
              </w:rPr>
              <w:t>Rata de conversie între Euro şi moneda naţională pentru România este cea publicată de Banca Central Europeană pe Internet la adresa : &lt;http://www.ecb.int/index.html&gt;</w:t>
            </w:r>
            <w:r w:rsidRPr="00CB6C2C">
              <w:rPr>
                <w:rFonts w:ascii="Calibri" w:eastAsia="Arial Unicode MS" w:hAnsi="Calibri" w:cs="Arial"/>
              </w:rPr>
              <w:t xml:space="preserve">la data întocmirii Studiului de fezabilitate) </w:t>
            </w:r>
          </w:p>
          <w:p w:rsidR="0009644E" w:rsidRDefault="0009644E" w:rsidP="00FE6265">
            <w:pPr>
              <w:spacing w:before="0" w:line="240" w:lineRule="auto"/>
              <w:ind w:hanging="120"/>
              <w:jc w:val="left"/>
              <w:rPr>
                <w:rFonts w:ascii="Calibri" w:eastAsia="Times New Roman" w:hAnsi="Calibri" w:cs="Arial"/>
                <w:b/>
                <w:lang w:val="pt-BR"/>
              </w:rPr>
            </w:pPr>
          </w:p>
          <w:p w:rsidR="0009644E" w:rsidRDefault="0009644E" w:rsidP="00FE6265">
            <w:pPr>
              <w:spacing w:before="0" w:line="240" w:lineRule="auto"/>
              <w:ind w:hanging="120"/>
              <w:jc w:val="left"/>
              <w:rPr>
                <w:rFonts w:ascii="Calibri" w:eastAsia="Times New Roman" w:hAnsi="Calibri" w:cs="Arial"/>
                <w:b/>
                <w:lang w:val="pt-BR"/>
              </w:rPr>
            </w:pPr>
          </w:p>
          <w:p w:rsidR="0009644E" w:rsidRDefault="0009644E" w:rsidP="00FE6265">
            <w:pPr>
              <w:spacing w:before="0" w:line="240" w:lineRule="auto"/>
              <w:ind w:hanging="120"/>
              <w:jc w:val="left"/>
              <w:rPr>
                <w:rFonts w:ascii="Calibri" w:eastAsia="Times New Roman" w:hAnsi="Calibri" w:cs="Arial"/>
                <w:b/>
                <w:lang w:val="pt-BR"/>
              </w:rPr>
            </w:pPr>
          </w:p>
          <w:p w:rsidR="0009644E" w:rsidRDefault="0009644E" w:rsidP="00FE6265">
            <w:pPr>
              <w:spacing w:before="0" w:line="240" w:lineRule="auto"/>
              <w:ind w:hanging="120"/>
              <w:jc w:val="left"/>
              <w:rPr>
                <w:rFonts w:ascii="Calibri" w:eastAsia="Times New Roman" w:hAnsi="Calibri" w:cs="Arial"/>
                <w:b/>
                <w:lang w:val="pt-BR"/>
              </w:rPr>
            </w:pPr>
          </w:p>
          <w:p w:rsidR="0009644E" w:rsidRDefault="0009644E" w:rsidP="00FE6265">
            <w:pPr>
              <w:spacing w:before="0" w:line="240" w:lineRule="auto"/>
              <w:ind w:hanging="120"/>
              <w:jc w:val="left"/>
              <w:rPr>
                <w:rFonts w:ascii="Calibri" w:eastAsia="Times New Roman" w:hAnsi="Calibri" w:cs="Arial"/>
                <w:b/>
                <w:lang w:val="pt-BR"/>
              </w:rPr>
            </w:pPr>
          </w:p>
          <w:p w:rsidR="0009644E" w:rsidRDefault="0009644E" w:rsidP="00FE6265">
            <w:pPr>
              <w:spacing w:before="0" w:line="240" w:lineRule="auto"/>
              <w:ind w:hanging="120"/>
              <w:jc w:val="left"/>
              <w:rPr>
                <w:rFonts w:ascii="Calibri" w:eastAsia="Times New Roman" w:hAnsi="Calibri" w:cs="Arial"/>
                <w:b/>
                <w:lang w:val="pt-BR"/>
              </w:rPr>
            </w:pPr>
          </w:p>
          <w:p w:rsidR="0009644E" w:rsidRDefault="0009644E" w:rsidP="00FE6265">
            <w:pPr>
              <w:spacing w:before="0" w:line="240" w:lineRule="auto"/>
              <w:ind w:hanging="120"/>
              <w:jc w:val="left"/>
              <w:rPr>
                <w:rFonts w:ascii="Calibri" w:eastAsia="Times New Roman" w:hAnsi="Calibri" w:cs="Arial"/>
                <w:b/>
                <w:lang w:val="pt-BR"/>
              </w:rPr>
            </w:pPr>
          </w:p>
          <w:p w:rsidR="0009644E" w:rsidRDefault="0009644E" w:rsidP="00FE6265">
            <w:pPr>
              <w:spacing w:before="0" w:line="240" w:lineRule="auto"/>
              <w:ind w:hanging="120"/>
              <w:jc w:val="left"/>
              <w:rPr>
                <w:rFonts w:ascii="Calibri" w:eastAsia="Times New Roman" w:hAnsi="Calibri" w:cs="Arial"/>
                <w:b/>
                <w:lang w:val="pt-BR"/>
              </w:rPr>
            </w:pPr>
          </w:p>
          <w:p w:rsidR="0009644E" w:rsidRDefault="0009644E" w:rsidP="00FE6265">
            <w:pPr>
              <w:spacing w:before="0" w:line="240" w:lineRule="auto"/>
              <w:ind w:hanging="120"/>
              <w:jc w:val="left"/>
              <w:rPr>
                <w:rFonts w:ascii="Calibri" w:eastAsia="Times New Roman" w:hAnsi="Calibri" w:cs="Arial"/>
                <w:b/>
                <w:lang w:val="pt-BR"/>
              </w:rPr>
            </w:pPr>
          </w:p>
          <w:p w:rsidR="0009644E" w:rsidRDefault="0009644E" w:rsidP="00FE6265">
            <w:pPr>
              <w:spacing w:before="0" w:line="240" w:lineRule="auto"/>
              <w:ind w:hanging="120"/>
              <w:jc w:val="left"/>
              <w:rPr>
                <w:rFonts w:ascii="Calibri" w:eastAsia="Times New Roman" w:hAnsi="Calibri" w:cs="Arial"/>
                <w:b/>
                <w:lang w:val="pt-BR"/>
              </w:rPr>
            </w:pPr>
          </w:p>
          <w:p w:rsidR="0009644E" w:rsidRDefault="0009644E" w:rsidP="00FE6265">
            <w:pPr>
              <w:spacing w:before="0" w:line="240" w:lineRule="auto"/>
              <w:ind w:hanging="120"/>
              <w:jc w:val="left"/>
              <w:rPr>
                <w:rFonts w:ascii="Calibri" w:eastAsia="Times New Roman" w:hAnsi="Calibri" w:cs="Arial"/>
                <w:b/>
                <w:lang w:val="pt-BR"/>
              </w:rPr>
            </w:pPr>
          </w:p>
          <w:p w:rsidR="0009644E" w:rsidRDefault="0009644E" w:rsidP="00FE6265">
            <w:pPr>
              <w:spacing w:before="0" w:line="240" w:lineRule="auto"/>
              <w:ind w:hanging="120"/>
              <w:jc w:val="left"/>
              <w:rPr>
                <w:rFonts w:ascii="Calibri" w:eastAsia="Times New Roman" w:hAnsi="Calibri" w:cs="Arial"/>
                <w:b/>
                <w:lang w:val="pt-BR"/>
              </w:rPr>
            </w:pPr>
          </w:p>
          <w:p w:rsidR="0009644E" w:rsidRDefault="0009644E" w:rsidP="00FE6265">
            <w:pPr>
              <w:spacing w:before="0" w:line="240" w:lineRule="auto"/>
              <w:ind w:hanging="120"/>
              <w:jc w:val="left"/>
              <w:rPr>
                <w:rFonts w:ascii="Calibri" w:eastAsia="Times New Roman" w:hAnsi="Calibri" w:cs="Arial"/>
                <w:b/>
                <w:lang w:val="pt-BR"/>
              </w:rPr>
            </w:pPr>
          </w:p>
          <w:p w:rsidR="0009644E" w:rsidRDefault="0009644E" w:rsidP="00FE6265">
            <w:pPr>
              <w:spacing w:before="0" w:line="240" w:lineRule="auto"/>
              <w:ind w:hanging="120"/>
              <w:jc w:val="left"/>
              <w:rPr>
                <w:rFonts w:ascii="Calibri" w:eastAsia="Times New Roman" w:hAnsi="Calibri" w:cs="Arial"/>
                <w:b/>
                <w:lang w:val="pt-BR"/>
              </w:rPr>
            </w:pPr>
          </w:p>
          <w:p w:rsidR="00CB6C2C" w:rsidRPr="00CB6C2C" w:rsidRDefault="00CB6C2C" w:rsidP="00FE6265">
            <w:pPr>
              <w:spacing w:before="0" w:line="240" w:lineRule="auto"/>
              <w:ind w:hanging="120"/>
              <w:jc w:val="left"/>
              <w:rPr>
                <w:rFonts w:ascii="Calibri" w:eastAsia="Times New Roman" w:hAnsi="Calibri" w:cs="Arial"/>
                <w:b/>
                <w:lang w:val="pt-BR"/>
              </w:rPr>
            </w:pPr>
            <w:r w:rsidRPr="00CB6C2C">
              <w:rPr>
                <w:rFonts w:ascii="Calibri" w:eastAsia="Times New Roman" w:hAnsi="Calibri" w:cs="Arial"/>
                <w:b/>
                <w:lang w:val="pt-BR"/>
              </w:rPr>
              <w:t>Buget indicativ centralizator (Euro) conform HG 907/2016</w:t>
            </w:r>
          </w:p>
          <w:p w:rsidR="00CB6C2C" w:rsidRPr="00CB6C2C" w:rsidRDefault="00CB6C2C" w:rsidP="00CB6C2C">
            <w:pPr>
              <w:spacing w:before="0" w:line="240" w:lineRule="auto"/>
              <w:ind w:left="-240"/>
              <w:jc w:val="left"/>
              <w:rPr>
                <w:rFonts w:ascii="Calibri" w:eastAsia="Times New Roman" w:hAnsi="Calibri" w:cs="Arial"/>
                <w:b/>
                <w:lang w:val="pt-BR"/>
              </w:rPr>
            </w:pPr>
          </w:p>
          <w:p w:rsidR="00CB6C2C" w:rsidRPr="00CB6C2C" w:rsidRDefault="00CB6C2C" w:rsidP="0009644E">
            <w:pPr>
              <w:spacing w:before="0" w:line="240" w:lineRule="auto"/>
              <w:ind w:left="3600" w:right="875" w:firstLine="720"/>
              <w:jc w:val="right"/>
              <w:rPr>
                <w:rFonts w:ascii="Calibri" w:eastAsia="Times New Roman" w:hAnsi="Calibri" w:cs="Arial"/>
                <w:lang w:val="pt-BR"/>
              </w:rPr>
            </w:pPr>
            <w:r w:rsidRPr="00CB6C2C">
              <w:rPr>
                <w:rFonts w:ascii="Calibri" w:eastAsia="Times New Roman" w:hAnsi="Calibri" w:cs="Arial"/>
                <w:lang w:val="pt-BR"/>
              </w:rPr>
              <w:lastRenderedPageBreak/>
              <w:t xml:space="preserve">S-a utilizat cursul de transformare                             1 Euro = ……………Lei  </w:t>
            </w:r>
          </w:p>
          <w:p w:rsidR="00CB6C2C" w:rsidRPr="00CB6C2C" w:rsidRDefault="00CB6C2C" w:rsidP="0009644E">
            <w:pPr>
              <w:spacing w:before="0" w:line="240" w:lineRule="auto"/>
              <w:ind w:left="3600" w:right="875" w:firstLine="720"/>
              <w:jc w:val="right"/>
              <w:rPr>
                <w:rFonts w:ascii="Calibri" w:eastAsia="Times New Roman" w:hAnsi="Calibri" w:cs="Arial"/>
                <w:lang w:val="pt-BR"/>
              </w:rPr>
            </w:pPr>
          </w:p>
          <w:p w:rsidR="00CB6C2C" w:rsidRPr="00CB6C2C" w:rsidRDefault="00CB6C2C" w:rsidP="0009644E">
            <w:pPr>
              <w:spacing w:before="0" w:line="240" w:lineRule="auto"/>
              <w:ind w:left="6120" w:right="875"/>
              <w:jc w:val="right"/>
              <w:rPr>
                <w:rFonts w:ascii="Calibri" w:eastAsia="Times New Roman" w:hAnsi="Calibri" w:cs="Arial"/>
                <w:lang w:val="pt-BR"/>
              </w:rPr>
            </w:pPr>
            <w:r w:rsidRPr="00CB6C2C">
              <w:rPr>
                <w:rFonts w:ascii="Calibri" w:eastAsia="Times New Roman" w:hAnsi="Calibri" w:cs="Arial"/>
                <w:lang w:val="pt-BR"/>
              </w:rPr>
              <w:t>din data de:____/_____/__________</w:t>
            </w:r>
          </w:p>
          <w:p w:rsidR="00CB6C2C" w:rsidRPr="00CB6C2C" w:rsidRDefault="00CB6C2C" w:rsidP="0009644E">
            <w:pPr>
              <w:spacing w:before="0" w:line="240" w:lineRule="auto"/>
              <w:ind w:right="875"/>
              <w:jc w:val="right"/>
              <w:rPr>
                <w:rFonts w:ascii="Calibri" w:eastAsia="Times New Roman" w:hAnsi="Calibri" w:cs="Arial"/>
              </w:rPr>
            </w:pPr>
            <w:r w:rsidRPr="00CB6C2C">
              <w:rPr>
                <w:rFonts w:ascii="Calibri" w:eastAsia="Times New Roman" w:hAnsi="Calibri" w:cs="Arial"/>
              </w:rPr>
              <w:t>Euro</w:t>
            </w:r>
          </w:p>
          <w:tbl>
            <w:tblPr>
              <w:tblW w:w="14731" w:type="dxa"/>
              <w:tblInd w:w="1" w:type="dxa"/>
              <w:tblLayout w:type="fixed"/>
              <w:tblLook w:val="0000" w:firstRow="0" w:lastRow="0" w:firstColumn="0" w:lastColumn="0" w:noHBand="0" w:noVBand="0"/>
            </w:tblPr>
            <w:tblGrid>
              <w:gridCol w:w="5029"/>
              <w:gridCol w:w="1747"/>
              <w:gridCol w:w="1131"/>
              <w:gridCol w:w="2039"/>
              <w:gridCol w:w="1205"/>
              <w:gridCol w:w="1856"/>
              <w:gridCol w:w="1724"/>
            </w:tblGrid>
            <w:tr w:rsidR="00CB6C2C" w:rsidRPr="00CB6C2C" w:rsidTr="00CB6C2C">
              <w:trPr>
                <w:trHeight w:val="300"/>
              </w:trPr>
              <w:tc>
                <w:tcPr>
                  <w:tcW w:w="1707" w:type="pct"/>
                  <w:tcBorders>
                    <w:top w:val="single" w:sz="8" w:space="0" w:color="008080"/>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it-IT"/>
                    </w:rPr>
                  </w:pPr>
                  <w:r w:rsidRPr="00CB6C2C">
                    <w:rPr>
                      <w:rFonts w:ascii="Calibri" w:eastAsia="Times New Roman" w:hAnsi="Calibri" w:cs="Arial"/>
                      <w:b/>
                      <w:bCs/>
                      <w:lang w:val="it-IT"/>
                    </w:rPr>
                    <w:t xml:space="preserve">  Buget Indicativ al Proiectului (Valori fără TVA ) </w:t>
                  </w:r>
                </w:p>
              </w:tc>
              <w:tc>
                <w:tcPr>
                  <w:tcW w:w="977"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it-IT"/>
                    </w:rPr>
                  </w:pPr>
                  <w:r w:rsidRPr="00CB6C2C">
                    <w:rPr>
                      <w:rFonts w:ascii="Calibri" w:eastAsia="Times New Roman" w:hAnsi="Calibri" w:cs="Arial"/>
                      <w:b/>
                      <w:bCs/>
                      <w:lang w:val="it-IT"/>
                    </w:rPr>
                    <w:t>Cheltuieli conform Cererii de finanţare</w:t>
                  </w:r>
                </w:p>
              </w:tc>
              <w:tc>
                <w:tcPr>
                  <w:tcW w:w="2316" w:type="pct"/>
                  <w:gridSpan w:val="4"/>
                  <w:tcBorders>
                    <w:top w:val="single" w:sz="8" w:space="0" w:color="008080"/>
                    <w:left w:val="nil"/>
                    <w:bottom w:val="single" w:sz="8" w:space="0" w:color="008080"/>
                    <w:right w:val="single" w:sz="8" w:space="0" w:color="008080"/>
                  </w:tcBorders>
                  <w:shd w:val="clear" w:color="auto" w:fill="auto"/>
                  <w:vAlign w:val="center"/>
                </w:tcPr>
                <w:p w:rsidR="00CB6C2C" w:rsidRPr="00CB6C2C" w:rsidRDefault="00CB6C2C" w:rsidP="006C760A">
                  <w:pPr>
                    <w:spacing w:before="0" w:line="240" w:lineRule="auto"/>
                    <w:ind w:right="-108"/>
                    <w:jc w:val="center"/>
                    <w:rPr>
                      <w:rFonts w:ascii="Calibri" w:eastAsia="Times New Roman" w:hAnsi="Calibri" w:cs="Arial"/>
                      <w:b/>
                      <w:bCs/>
                      <w:lang w:val="en-US"/>
                    </w:rPr>
                  </w:pPr>
                  <w:r w:rsidRPr="00CB6C2C">
                    <w:rPr>
                      <w:rFonts w:ascii="Calibri" w:eastAsia="Times New Roman" w:hAnsi="Calibri" w:cs="Arial"/>
                      <w:b/>
                      <w:bCs/>
                      <w:lang w:val="en-US"/>
                    </w:rPr>
                    <w:t xml:space="preserve">Verificare </w:t>
                  </w:r>
                  <w:r w:rsidR="00FE6265" w:rsidRPr="00FE6265">
                    <w:rPr>
                      <w:rFonts w:ascii="Calibri" w:eastAsia="Times New Roman" w:hAnsi="Calibri" w:cs="Arial"/>
                      <w:b/>
                    </w:rPr>
                    <w:t xml:space="preserve">GAL </w:t>
                  </w:r>
                  <w:r w:rsidR="006C760A">
                    <w:rPr>
                      <w:rFonts w:ascii="Calibri" w:eastAsia="Times New Roman" w:hAnsi="Calibri" w:cs="Arial"/>
                      <w:b/>
                    </w:rPr>
                    <w:t>Vedea Gavanu Burdea</w:t>
                  </w:r>
                </w:p>
              </w:tc>
            </w:tr>
            <w:tr w:rsidR="00CB6C2C" w:rsidRPr="00CB6C2C" w:rsidTr="00CB6C2C">
              <w:trPr>
                <w:trHeight w:val="31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Denumirea capitolelor de cheltuieli</w:t>
                  </w:r>
                </w:p>
              </w:tc>
              <w:tc>
                <w:tcPr>
                  <w:tcW w:w="977"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b/>
                      <w:bCs/>
                      <w:lang w:val="en-US"/>
                    </w:rPr>
                  </w:pPr>
                </w:p>
              </w:tc>
              <w:tc>
                <w:tcPr>
                  <w:tcW w:w="1101"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Cheltuieli conform SF</w:t>
                  </w:r>
                </w:p>
              </w:tc>
              <w:tc>
                <w:tcPr>
                  <w:tcW w:w="1215" w:type="pct"/>
                  <w:gridSpan w:val="2"/>
                  <w:tcBorders>
                    <w:top w:val="single" w:sz="4" w:space="0" w:color="008080"/>
                    <w:left w:val="nil"/>
                    <w:bottom w:val="single" w:sz="4" w:space="0" w:color="008080"/>
                    <w:right w:val="single" w:sz="8" w:space="0" w:color="008080"/>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pt-BR"/>
                    </w:rPr>
                  </w:pPr>
                  <w:r w:rsidRPr="00CB6C2C">
                    <w:rPr>
                      <w:rFonts w:ascii="Calibri" w:eastAsia="Times New Roman" w:hAnsi="Calibri" w:cs="Arial"/>
                      <w:b/>
                      <w:bCs/>
                      <w:lang w:val="pt-BR"/>
                    </w:rPr>
                    <w:t>Diferenţe faţă de Cererea de finanţare</w:t>
                  </w:r>
                </w:p>
              </w:tc>
            </w:tr>
            <w:tr w:rsidR="00CB6C2C" w:rsidRPr="00CB6C2C" w:rsidTr="00CB6C2C">
              <w:trPr>
                <w:trHeight w:val="31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pt-BR"/>
                    </w:rPr>
                  </w:pPr>
                  <w:r w:rsidRPr="00CB6C2C">
                    <w:rPr>
                      <w:rFonts w:ascii="Calibri" w:eastAsia="Times New Roman" w:hAnsi="Calibri" w:cs="Arial"/>
                      <w:b/>
                      <w:bCs/>
                      <w:lang w:val="pt-BR"/>
                    </w:rPr>
                    <w:t> </w:t>
                  </w:r>
                </w:p>
              </w:tc>
              <w:tc>
                <w:tcPr>
                  <w:tcW w:w="593" w:type="pct"/>
                  <w:tcBorders>
                    <w:top w:val="nil"/>
                    <w:left w:val="single" w:sz="8" w:space="0" w:color="008080"/>
                    <w:bottom w:val="single" w:sz="4" w:space="0" w:color="008080"/>
                    <w:right w:val="single" w:sz="4" w:space="0" w:color="008080"/>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E</w:t>
                  </w:r>
                </w:p>
              </w:tc>
              <w:tc>
                <w:tcPr>
                  <w:tcW w:w="384" w:type="pct"/>
                  <w:tcBorders>
                    <w:top w:val="nil"/>
                    <w:left w:val="nil"/>
                    <w:bottom w:val="single" w:sz="4" w:space="0" w:color="008080"/>
                    <w:right w:val="single" w:sz="8" w:space="0" w:color="008080"/>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N</w:t>
                  </w:r>
                </w:p>
              </w:tc>
              <w:tc>
                <w:tcPr>
                  <w:tcW w:w="692" w:type="pct"/>
                  <w:tcBorders>
                    <w:top w:val="nil"/>
                    <w:left w:val="nil"/>
                    <w:bottom w:val="single" w:sz="4" w:space="0" w:color="008080"/>
                    <w:right w:val="single" w:sz="4" w:space="0" w:color="008080"/>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E</w:t>
                  </w:r>
                </w:p>
              </w:tc>
              <w:tc>
                <w:tcPr>
                  <w:tcW w:w="408" w:type="pct"/>
                  <w:tcBorders>
                    <w:top w:val="nil"/>
                    <w:left w:val="nil"/>
                    <w:bottom w:val="single" w:sz="4" w:space="0" w:color="008080"/>
                    <w:right w:val="single" w:sz="8" w:space="0" w:color="008080"/>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N</w:t>
                  </w:r>
                </w:p>
              </w:tc>
              <w:tc>
                <w:tcPr>
                  <w:tcW w:w="630" w:type="pct"/>
                  <w:tcBorders>
                    <w:top w:val="nil"/>
                    <w:left w:val="nil"/>
                    <w:bottom w:val="single" w:sz="4" w:space="0" w:color="008080"/>
                    <w:right w:val="single" w:sz="4" w:space="0" w:color="008080"/>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E</w:t>
                  </w:r>
                </w:p>
              </w:tc>
              <w:tc>
                <w:tcPr>
                  <w:tcW w:w="585" w:type="pct"/>
                  <w:tcBorders>
                    <w:top w:val="nil"/>
                    <w:left w:val="nil"/>
                    <w:bottom w:val="single" w:sz="4" w:space="0" w:color="008080"/>
                    <w:right w:val="single" w:sz="8" w:space="0" w:color="008080"/>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N</w:t>
                  </w: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1</w:t>
                  </w:r>
                </w:p>
              </w:tc>
              <w:tc>
                <w:tcPr>
                  <w:tcW w:w="593" w:type="pct"/>
                  <w:tcBorders>
                    <w:top w:val="nil"/>
                    <w:left w:val="single" w:sz="8" w:space="0" w:color="008080"/>
                    <w:bottom w:val="single" w:sz="4" w:space="0" w:color="008080"/>
                    <w:right w:val="single" w:sz="4" w:space="0" w:color="008080"/>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2</w:t>
                  </w:r>
                </w:p>
              </w:tc>
              <w:tc>
                <w:tcPr>
                  <w:tcW w:w="384" w:type="pct"/>
                  <w:tcBorders>
                    <w:top w:val="nil"/>
                    <w:left w:val="nil"/>
                    <w:bottom w:val="single" w:sz="4" w:space="0" w:color="008080"/>
                    <w:right w:val="single" w:sz="8" w:space="0" w:color="008080"/>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3</w:t>
                  </w:r>
                </w:p>
              </w:tc>
              <w:tc>
                <w:tcPr>
                  <w:tcW w:w="692" w:type="pct"/>
                  <w:tcBorders>
                    <w:top w:val="nil"/>
                    <w:left w:val="nil"/>
                    <w:bottom w:val="single" w:sz="4" w:space="0" w:color="008080"/>
                    <w:right w:val="single" w:sz="4" w:space="0" w:color="008080"/>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2</w:t>
                  </w:r>
                </w:p>
              </w:tc>
              <w:tc>
                <w:tcPr>
                  <w:tcW w:w="408" w:type="pct"/>
                  <w:tcBorders>
                    <w:top w:val="nil"/>
                    <w:left w:val="nil"/>
                    <w:bottom w:val="single" w:sz="4" w:space="0" w:color="008080"/>
                    <w:right w:val="single" w:sz="8" w:space="0" w:color="008080"/>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3</w:t>
                  </w:r>
                </w:p>
              </w:tc>
              <w:tc>
                <w:tcPr>
                  <w:tcW w:w="630" w:type="pct"/>
                  <w:tcBorders>
                    <w:top w:val="nil"/>
                    <w:left w:val="nil"/>
                    <w:bottom w:val="single" w:sz="4" w:space="0" w:color="008080"/>
                    <w:right w:val="single" w:sz="4" w:space="0" w:color="008080"/>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2</w:t>
                  </w:r>
                </w:p>
              </w:tc>
              <w:tc>
                <w:tcPr>
                  <w:tcW w:w="585" w:type="pct"/>
                  <w:tcBorders>
                    <w:top w:val="nil"/>
                    <w:left w:val="nil"/>
                    <w:bottom w:val="single" w:sz="4" w:space="0" w:color="008080"/>
                    <w:right w:val="single" w:sz="8" w:space="0" w:color="008080"/>
                  </w:tcBorders>
                  <w:shd w:val="clear" w:color="auto" w:fill="auto"/>
                  <w:vAlign w:val="center"/>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3</w:t>
                  </w: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it-IT"/>
                    </w:rPr>
                  </w:pPr>
                  <w:r w:rsidRPr="00CB6C2C">
                    <w:rPr>
                      <w:rFonts w:ascii="Calibri" w:eastAsia="Times New Roman" w:hAnsi="Calibri" w:cs="Arial"/>
                      <w:b/>
                      <w:bCs/>
                      <w:lang w:val="it-IT"/>
                    </w:rPr>
                    <w:t xml:space="preserve"> Capitolul 1 Cheltuieli pentru obţinerea şi amenajarea terenului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en-US"/>
                    </w:rPr>
                  </w:pPr>
                  <w:r w:rsidRPr="00CB6C2C">
                    <w:rPr>
                      <w:rFonts w:ascii="Calibri" w:eastAsia="Times New Roman" w:hAnsi="Calibri" w:cs="Arial"/>
                      <w:lang w:val="en-US"/>
                    </w:rPr>
                    <w:t xml:space="preserve">1.1Cheltuieli pentru obţinerea  terenului </w:t>
                  </w:r>
                  <w:r w:rsidRPr="00CB6C2C">
                    <w:rPr>
                      <w:rFonts w:ascii="Calibri" w:eastAsia="Times New Roman" w:hAnsi="Calibri" w:cs="Arial"/>
                      <w:b/>
                      <w:lang w:val="en-US"/>
                    </w:rPr>
                    <w:t>(N)</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it-IT"/>
                    </w:rPr>
                  </w:pPr>
                  <w:r w:rsidRPr="00CB6C2C">
                    <w:rPr>
                      <w:rFonts w:ascii="Calibri" w:eastAsia="Times New Roman" w:hAnsi="Calibri" w:cs="Arial"/>
                      <w:lang w:val="it-IT"/>
                    </w:rPr>
                    <w:t xml:space="preserve">1.2 Cheltuieli pentru amenajarea terenului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it-IT"/>
                    </w:rPr>
                  </w:pPr>
                  <w:r w:rsidRPr="00CB6C2C">
                    <w:rPr>
                      <w:rFonts w:ascii="Calibri" w:eastAsia="Times New Roman" w:hAnsi="Calibri" w:cs="Arial"/>
                      <w:lang w:val="it-IT"/>
                    </w:rPr>
                    <w:t xml:space="preserve">1.3 Amenajări pentru  protecţia mediului şi aducerea terenului la starea iniţială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en-GB"/>
                    </w:rPr>
                  </w:pPr>
                  <w:r w:rsidRPr="00CB6C2C">
                    <w:rPr>
                      <w:rFonts w:ascii="Calibri" w:eastAsia="Times New Roman" w:hAnsi="Calibri" w:cs="Arial"/>
                      <w:lang w:val="it-IT"/>
                    </w:rPr>
                    <w:t>1.4 Cheltuieli pentru relocarea/protec</w:t>
                  </w:r>
                  <w:r w:rsidRPr="00CB6C2C">
                    <w:rPr>
                      <w:rFonts w:ascii="Calibri" w:eastAsia="Times New Roman" w:hAnsi="Calibri" w:cs="Arial"/>
                      <w:lang w:val="en-GB"/>
                    </w:rPr>
                    <w:t>ția utilităților</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r>
            <w:tr w:rsidR="00CB6C2C" w:rsidRPr="00CB6C2C" w:rsidTr="00CB6C2C">
              <w:trPr>
                <w:trHeight w:val="450"/>
              </w:trPr>
              <w:tc>
                <w:tcPr>
                  <w:tcW w:w="1707" w:type="pct"/>
                  <w:tcBorders>
                    <w:top w:val="nil"/>
                    <w:left w:val="single" w:sz="8" w:space="0" w:color="008080"/>
                    <w:bottom w:val="single" w:sz="4" w:space="0" w:color="008080"/>
                    <w:right w:val="nil"/>
                  </w:tcBorders>
                  <w:shd w:val="clear" w:color="auto" w:fill="auto"/>
                </w:tcPr>
                <w:p w:rsidR="00CB6C2C" w:rsidRPr="00CB6C2C" w:rsidRDefault="00CB6C2C" w:rsidP="00CB6C2C">
                  <w:pPr>
                    <w:spacing w:before="0" w:line="240" w:lineRule="auto"/>
                    <w:jc w:val="left"/>
                    <w:rPr>
                      <w:rFonts w:ascii="Calibri" w:eastAsia="Times New Roman" w:hAnsi="Calibri" w:cs="Arial"/>
                      <w:b/>
                      <w:bCs/>
                      <w:lang w:val="it-IT"/>
                    </w:rPr>
                  </w:pPr>
                  <w:r w:rsidRPr="00CB6C2C">
                    <w:rPr>
                      <w:rFonts w:ascii="Calibri" w:eastAsia="Times New Roman" w:hAnsi="Calibri" w:cs="Arial"/>
                      <w:b/>
                      <w:bCs/>
                      <w:lang w:val="it-IT"/>
                    </w:rPr>
                    <w:t xml:space="preserve"> Capitolul 2 Cheltuieli pentru asigurarea utilitaţilor necesare obiectivului de investiții - total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it-IT"/>
                    </w:rPr>
                  </w:pPr>
                  <w:r w:rsidRPr="00CB6C2C">
                    <w:rPr>
                      <w:rFonts w:ascii="Calibri" w:eastAsia="Times New Roman" w:hAnsi="Calibri" w:cs="Arial"/>
                      <w:b/>
                      <w:bCs/>
                      <w:lang w:val="it-IT"/>
                    </w:rPr>
                    <w:t xml:space="preserve"> Capitolul 3 Cheltuieli pentru proiectare şi asistenţă tehnică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Cs/>
                      <w:lang w:val="en-US"/>
                    </w:rPr>
                  </w:pPr>
                  <w:r w:rsidRPr="00CB6C2C">
                    <w:rPr>
                      <w:rFonts w:ascii="Calibri" w:eastAsia="Times New Roman" w:hAnsi="Calibri" w:cs="Arial"/>
                      <w:bCs/>
                      <w:lang w:val="en-US"/>
                    </w:rPr>
                    <w:t xml:space="preserve">3.1 Studii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Cs/>
                      <w:lang w:val="en-US"/>
                    </w:rPr>
                  </w:pPr>
                  <w:r w:rsidRPr="00CB6C2C">
                    <w:rPr>
                      <w:rFonts w:ascii="Calibri" w:eastAsia="Times New Roman" w:hAnsi="Calibri" w:cs="Arial"/>
                      <w:bCs/>
                      <w:lang w:val="en-US"/>
                    </w:rPr>
                    <w:t>3.1.1 Studii de teren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Cs/>
                      <w:lang w:val="en-US"/>
                    </w:rPr>
                  </w:pPr>
                  <w:r w:rsidRPr="00CB6C2C">
                    <w:rPr>
                      <w:rFonts w:ascii="Calibri" w:eastAsia="Times New Roman" w:hAnsi="Calibri" w:cs="Arial"/>
                      <w:bCs/>
                      <w:lang w:val="en-US"/>
                    </w:rPr>
                    <w:t>3.1.2 Raport privind impactul asupra mediului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Cs/>
                      <w:lang w:val="en-US"/>
                    </w:rPr>
                  </w:pPr>
                  <w:r w:rsidRPr="00CB6C2C">
                    <w:rPr>
                      <w:rFonts w:ascii="Calibri" w:eastAsia="Times New Roman" w:hAnsi="Calibri" w:cs="Arial"/>
                      <w:bCs/>
                      <w:lang w:val="en-US"/>
                    </w:rPr>
                    <w:t>3.1.3 Alte studii specifice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Cs/>
                      <w:lang w:val="en-US"/>
                    </w:rPr>
                  </w:pPr>
                  <w:r w:rsidRPr="00CB6C2C">
                    <w:rPr>
                      <w:rFonts w:ascii="Calibri" w:eastAsia="Times New Roman" w:hAnsi="Calibri" w:cs="Arial"/>
                      <w:lang w:val="it-IT"/>
                    </w:rPr>
                    <w:t>3.2 Documentatii-suport și cheltuieli pentru obţinerea de avize, acorduri şi autorizaţii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Cs/>
                      <w:lang w:val="en-US"/>
                    </w:rPr>
                  </w:pPr>
                  <w:r w:rsidRPr="00CB6C2C">
                    <w:rPr>
                      <w:rFonts w:ascii="Calibri" w:eastAsia="Times New Roman" w:hAnsi="Calibri" w:cs="Arial"/>
                      <w:bCs/>
                      <w:lang w:val="en-US"/>
                    </w:rPr>
                    <w:t>3.3 Expertizare tehnică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Cs/>
                      <w:lang w:val="en-US"/>
                    </w:rPr>
                  </w:pPr>
                  <w:r w:rsidRPr="00CB6C2C">
                    <w:rPr>
                      <w:rFonts w:ascii="Calibri" w:eastAsia="Times New Roman" w:hAnsi="Calibri" w:cs="Arial"/>
                      <w:bCs/>
                      <w:lang w:val="en-US"/>
                    </w:rPr>
                    <w:t>3.4 Certificarea performanței energetice și auditul energetic al clădirilor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Cs/>
                      <w:lang w:val="en-US"/>
                    </w:rPr>
                  </w:pPr>
                  <w:r w:rsidRPr="00CB6C2C">
                    <w:rPr>
                      <w:rFonts w:ascii="Calibri" w:eastAsia="Times New Roman" w:hAnsi="Calibri" w:cs="Arial"/>
                      <w:lang w:val="en-US"/>
                    </w:rPr>
                    <w:t xml:space="preserve">3.5 Proiectare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Cs/>
                      <w:lang w:val="en-US"/>
                    </w:rPr>
                  </w:pPr>
                  <w:r w:rsidRPr="00CB6C2C">
                    <w:rPr>
                      <w:rFonts w:ascii="Calibri" w:eastAsia="Times New Roman" w:hAnsi="Calibri" w:cs="Arial"/>
                      <w:bCs/>
                      <w:lang w:val="en-US"/>
                    </w:rPr>
                    <w:lastRenderedPageBreak/>
                    <w:t>3.5.1 Temă de proiectare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Cs/>
                      <w:lang w:val="en-US"/>
                    </w:rPr>
                  </w:pPr>
                  <w:r w:rsidRPr="00CB6C2C">
                    <w:rPr>
                      <w:rFonts w:ascii="Calibri" w:eastAsia="Times New Roman" w:hAnsi="Calibri" w:cs="Arial"/>
                      <w:bCs/>
                      <w:lang w:val="en-US"/>
                    </w:rPr>
                    <w:t>3.5.2 Studiu de prefezabilitate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highlight w:val="darkGray"/>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highlight w:val="darkGray"/>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highlight w:val="darkGray"/>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highlight w:val="darkGray"/>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highlight w:val="darkGray"/>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highlight w:val="darkGray"/>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Cs/>
                      <w:lang w:val="en-US"/>
                    </w:rPr>
                  </w:pPr>
                  <w:r w:rsidRPr="00CB6C2C">
                    <w:rPr>
                      <w:rFonts w:ascii="Calibri" w:eastAsia="Times New Roman" w:hAnsi="Calibri" w:cs="Arial"/>
                      <w:bCs/>
                      <w:lang w:val="en-US"/>
                    </w:rPr>
                    <w:t>3.5.3 Studiu de fezabilitate/documentație de avizare a lucrărilor de intervenții și deviz general</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Cs/>
                      <w:lang w:val="en-US"/>
                    </w:rPr>
                  </w:pPr>
                  <w:r w:rsidRPr="00CB6C2C">
                    <w:rPr>
                      <w:rFonts w:ascii="Calibri" w:eastAsia="Times New Roman" w:hAnsi="Calibri" w:cs="Arial"/>
                      <w:bCs/>
                      <w:lang w:val="en-US"/>
                    </w:rPr>
                    <w:t>3.5.4 Documentațiile tehnice necesare în vederea obținerii avizelor/acordurilor/autorizațiilor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Cs/>
                      <w:lang w:val="en-US"/>
                    </w:rPr>
                  </w:pPr>
                  <w:r w:rsidRPr="00CB6C2C">
                    <w:rPr>
                      <w:rFonts w:ascii="Calibri" w:eastAsia="Times New Roman" w:hAnsi="Calibri" w:cs="Arial"/>
                      <w:bCs/>
                      <w:lang w:val="en-US"/>
                    </w:rPr>
                    <w:t>3.5.5 Verificarea tehnică de calitate a proiectului tehnic și a detaliilor  de execuție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Cs/>
                      <w:lang w:val="en-US"/>
                    </w:rPr>
                  </w:pPr>
                  <w:r w:rsidRPr="00CB6C2C">
                    <w:rPr>
                      <w:rFonts w:ascii="Calibri" w:eastAsia="Times New Roman" w:hAnsi="Calibri" w:cs="Arial"/>
                      <w:bCs/>
                      <w:lang w:val="en-US"/>
                    </w:rPr>
                    <w:t>3.5.6 Proiect tehnic și detalii de execuție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center"/>
                </w:tcPr>
                <w:p w:rsidR="00CB6C2C" w:rsidRPr="00CB6C2C" w:rsidRDefault="00CB6C2C" w:rsidP="00CB6C2C">
                  <w:pPr>
                    <w:spacing w:before="0" w:line="240" w:lineRule="auto"/>
                    <w:jc w:val="left"/>
                    <w:rPr>
                      <w:rFonts w:ascii="Calibri" w:eastAsia="Times New Roman" w:hAnsi="Calibri" w:cs="Arial"/>
                      <w:bCs/>
                      <w:lang w:val="en-US"/>
                    </w:rPr>
                  </w:pPr>
                  <w:r w:rsidRPr="00CB6C2C">
                    <w:rPr>
                      <w:rFonts w:ascii="Calibri" w:eastAsia="Times New Roman" w:hAnsi="Calibri" w:cs="Arial"/>
                      <w:lang w:val="pt-BR"/>
                    </w:rPr>
                    <w:t xml:space="preserve">3.6 Organizarea procedurilor de achiziţie </w:t>
                  </w:r>
                  <w:r w:rsidRPr="00CB6C2C">
                    <w:rPr>
                      <w:rFonts w:ascii="Calibri" w:eastAsia="Times New Roman" w:hAnsi="Calibri" w:cs="Arial"/>
                      <w:b/>
                      <w:bCs/>
                      <w:lang w:val="pt-BR"/>
                    </w:rPr>
                    <w:t>(N</w:t>
                  </w:r>
                  <w:r w:rsidRPr="00CB6C2C">
                    <w:rPr>
                      <w:rFonts w:ascii="Calibri" w:eastAsia="Times New Roman" w:hAnsi="Calibri" w:cs="Arial"/>
                      <w:lang w:val="pt-BR"/>
                    </w:rPr>
                    <w:t>)</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Cs/>
                      <w:lang w:val="en-US"/>
                    </w:rPr>
                  </w:pPr>
                  <w:r w:rsidRPr="00CB6C2C">
                    <w:rPr>
                      <w:rFonts w:ascii="Calibri" w:eastAsia="Times New Roman" w:hAnsi="Calibri" w:cs="Arial"/>
                      <w:bCs/>
                      <w:lang w:val="en-US"/>
                    </w:rPr>
                    <w:t xml:space="preserve">3.7 </w:t>
                  </w:r>
                  <w:r w:rsidRPr="00CB6C2C">
                    <w:rPr>
                      <w:rFonts w:ascii="Calibri" w:eastAsia="Times New Roman" w:hAnsi="Calibri" w:cs="Arial"/>
                      <w:lang w:val="en-US"/>
                    </w:rPr>
                    <w:t>Consultanţă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Cs/>
                      <w:lang w:val="en-US"/>
                    </w:rPr>
                  </w:pPr>
                  <w:r w:rsidRPr="00CB6C2C">
                    <w:rPr>
                      <w:rFonts w:ascii="Calibri" w:eastAsia="Times New Roman" w:hAnsi="Calibri" w:cs="Arial"/>
                      <w:bCs/>
                      <w:lang w:val="en-US"/>
                    </w:rPr>
                    <w:t>3.7.1 Managementul de proiect pentru obiectivul de investiții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480"/>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it-IT"/>
                    </w:rPr>
                  </w:pPr>
                  <w:r w:rsidRPr="00CB6C2C">
                    <w:rPr>
                      <w:rFonts w:ascii="Calibri" w:eastAsia="Times New Roman" w:hAnsi="Calibri" w:cs="Arial"/>
                      <w:lang w:val="it-IT"/>
                    </w:rPr>
                    <w:t>3.7.2 Auditul financiar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highlight w:val="darkGray"/>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highlight w:val="darkGray"/>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highlight w:val="darkGray"/>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r>
            <w:tr w:rsidR="00CB6C2C" w:rsidRPr="00CB6C2C" w:rsidTr="00CB6C2C">
              <w:trPr>
                <w:trHeight w:val="480"/>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en-US"/>
                    </w:rPr>
                  </w:pPr>
                  <w:r w:rsidRPr="00CB6C2C">
                    <w:rPr>
                      <w:rFonts w:ascii="Calibri" w:eastAsia="Times New Roman" w:hAnsi="Calibri" w:cs="Arial"/>
                      <w:lang w:val="en-US"/>
                    </w:rPr>
                    <w:t>3.8 Asistenţă tehnică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pt-BR"/>
                    </w:rPr>
                  </w:pPr>
                  <w:r w:rsidRPr="00CB6C2C">
                    <w:rPr>
                      <w:rFonts w:ascii="Calibri" w:eastAsia="Times New Roman" w:hAnsi="Calibri" w:cs="Arial"/>
                      <w:lang w:val="pt-BR"/>
                    </w:rPr>
                    <w:t>3.8.1 asistență tehnică din partea proiectantului</w:t>
                  </w:r>
                </w:p>
              </w:tc>
              <w:tc>
                <w:tcPr>
                  <w:tcW w:w="593" w:type="pct"/>
                  <w:tcBorders>
                    <w:top w:val="single" w:sz="4" w:space="0" w:color="008080"/>
                    <w:left w:val="single" w:sz="8" w:space="0" w:color="008080"/>
                    <w:bottom w:val="single" w:sz="4" w:space="0" w:color="008080"/>
                    <w:right w:val="single" w:sz="4" w:space="0" w:color="008080"/>
                  </w:tcBorders>
                  <w:shd w:val="clear" w:color="auto" w:fill="339966"/>
                  <w:noWrap/>
                  <w:vAlign w:val="bottom"/>
                </w:tcPr>
                <w:p w:rsidR="00CB6C2C" w:rsidRPr="00CB6C2C" w:rsidRDefault="00CB6C2C" w:rsidP="00CB6C2C">
                  <w:pPr>
                    <w:spacing w:before="0" w:line="240" w:lineRule="auto"/>
                    <w:jc w:val="left"/>
                    <w:rPr>
                      <w:rFonts w:ascii="Calibri" w:eastAsia="Times New Roman" w:hAnsi="Calibri" w:cs="Arial"/>
                      <w:lang w:val="pt-BR"/>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pt-BR"/>
                    </w:rPr>
                  </w:pPr>
                </w:p>
              </w:tc>
              <w:tc>
                <w:tcPr>
                  <w:tcW w:w="692" w:type="pct"/>
                  <w:tcBorders>
                    <w:top w:val="single" w:sz="4" w:space="0" w:color="008080"/>
                    <w:left w:val="nil"/>
                    <w:bottom w:val="single" w:sz="4" w:space="0" w:color="008080"/>
                    <w:right w:val="single" w:sz="4" w:space="0" w:color="008080"/>
                  </w:tcBorders>
                  <w:shd w:val="clear" w:color="auto" w:fill="339966"/>
                  <w:noWrap/>
                  <w:vAlign w:val="bottom"/>
                </w:tcPr>
                <w:p w:rsidR="00CB6C2C" w:rsidRPr="00CB6C2C" w:rsidRDefault="00CB6C2C" w:rsidP="00CB6C2C">
                  <w:pPr>
                    <w:spacing w:before="0" w:line="240" w:lineRule="auto"/>
                    <w:jc w:val="left"/>
                    <w:rPr>
                      <w:rFonts w:ascii="Calibri" w:eastAsia="Times New Roman" w:hAnsi="Calibri" w:cs="Arial"/>
                      <w:lang w:val="pt-BR"/>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pt-BR"/>
                    </w:rPr>
                  </w:pPr>
                </w:p>
              </w:tc>
              <w:tc>
                <w:tcPr>
                  <w:tcW w:w="630" w:type="pct"/>
                  <w:tcBorders>
                    <w:top w:val="single" w:sz="4" w:space="0" w:color="008080"/>
                    <w:left w:val="nil"/>
                    <w:bottom w:val="single" w:sz="4" w:space="0" w:color="008080"/>
                    <w:right w:val="single" w:sz="4" w:space="0" w:color="008080"/>
                  </w:tcBorders>
                  <w:shd w:val="clear" w:color="auto" w:fill="339966"/>
                  <w:noWrap/>
                  <w:vAlign w:val="bottom"/>
                </w:tcPr>
                <w:p w:rsidR="00CB6C2C" w:rsidRPr="00CB6C2C" w:rsidRDefault="00CB6C2C" w:rsidP="00CB6C2C">
                  <w:pPr>
                    <w:spacing w:before="0" w:line="240" w:lineRule="auto"/>
                    <w:jc w:val="left"/>
                    <w:rPr>
                      <w:rFonts w:ascii="Calibri" w:eastAsia="Times New Roman" w:hAnsi="Calibri" w:cs="Arial"/>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pt-BR"/>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en-US"/>
                    </w:rPr>
                  </w:pPr>
                  <w:r w:rsidRPr="00CB6C2C">
                    <w:rPr>
                      <w:rFonts w:ascii="Calibri" w:eastAsia="Times New Roman" w:hAnsi="Calibri" w:cs="Arial"/>
                      <w:lang w:val="en-US"/>
                    </w:rPr>
                    <w:t>3.8.1.1 pe perioada de execuție a lucrărilor</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en-US"/>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en-US"/>
                    </w:rPr>
                  </w:pPr>
                  <w:r w:rsidRPr="00CB6C2C">
                    <w:rPr>
                      <w:rFonts w:ascii="Calibri" w:eastAsia="Times New Roman" w:hAnsi="Calibri" w:cs="Arial"/>
                      <w:lang w:val="en-US"/>
                    </w:rPr>
                    <w:t>3.8.1.2 pentru participarea proiectantului la fazele incluse în programul de control al lucrărilor de execuție, avizat de către Inspectoratul de Stat în Construcții</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en-US"/>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en-US"/>
                    </w:rPr>
                  </w:pPr>
                  <w:r w:rsidRPr="00CB6C2C">
                    <w:rPr>
                      <w:rFonts w:ascii="Calibri" w:eastAsia="Times New Roman" w:hAnsi="Calibri" w:cs="Arial"/>
                      <w:lang w:val="en-US"/>
                    </w:rPr>
                    <w:t>3.8.3 Dirigenție de șantier</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en-US"/>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it-IT"/>
                    </w:rPr>
                  </w:pPr>
                  <w:r w:rsidRPr="00CB6C2C">
                    <w:rPr>
                      <w:rFonts w:ascii="Calibri" w:eastAsia="Times New Roman" w:hAnsi="Calibri" w:cs="Arial"/>
                      <w:b/>
                      <w:bCs/>
                      <w:lang w:val="it-IT"/>
                    </w:rPr>
                    <w:t xml:space="preserve"> Capitolul 4 Cheltuieli pentru investiţia de bază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it-IT"/>
                    </w:rPr>
                  </w:pPr>
                  <w:r w:rsidRPr="00CB6C2C">
                    <w:rPr>
                      <w:rFonts w:ascii="Calibri" w:eastAsia="Times New Roman" w:hAnsi="Calibri" w:cs="Arial"/>
                      <w:b/>
                      <w:bCs/>
                      <w:lang w:val="it-IT"/>
                    </w:rPr>
                    <w:t>A Construcţii şi lucrări de intervenţii – total, din care: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en-US"/>
                    </w:rPr>
                  </w:pPr>
                  <w:r w:rsidRPr="00CB6C2C">
                    <w:rPr>
                      <w:rFonts w:ascii="Calibri" w:eastAsia="Times New Roman" w:hAnsi="Calibri" w:cs="Arial"/>
                      <w:lang w:val="en-US"/>
                    </w:rPr>
                    <w:t>4.1 Construcţii şi instalaţii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en-US"/>
                    </w:rPr>
                  </w:pPr>
                  <w:r w:rsidRPr="00CB6C2C">
                    <w:rPr>
                      <w:rFonts w:ascii="Calibri" w:eastAsia="Times New Roman" w:hAnsi="Calibri" w:cs="Arial"/>
                      <w:lang w:val="en-US"/>
                    </w:rPr>
                    <w:t xml:space="preserve">4.2 Montaj utilaje, echipamente  tehnologice și funcționale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it-IT"/>
                    </w:rPr>
                  </w:pPr>
                  <w:r w:rsidRPr="00CB6C2C">
                    <w:rPr>
                      <w:rFonts w:ascii="Calibri" w:eastAsia="Times New Roman" w:hAnsi="Calibri" w:cs="Arial"/>
                      <w:lang w:val="it-IT"/>
                    </w:rPr>
                    <w:lastRenderedPageBreak/>
                    <w:t xml:space="preserve">4.3 Utilaje şi echipamente tehnologice </w:t>
                  </w:r>
                  <w:r w:rsidRPr="00CB6C2C">
                    <w:rPr>
                      <w:rFonts w:ascii="Calibri" w:eastAsia="Times New Roman" w:hAnsi="Calibri" w:cs="Arial"/>
                      <w:lang w:val="en-US"/>
                    </w:rPr>
                    <w:t>și funcționale</w:t>
                  </w:r>
                  <w:r w:rsidRPr="00CB6C2C">
                    <w:rPr>
                      <w:rFonts w:ascii="Calibri" w:eastAsia="Times New Roman" w:hAnsi="Calibri" w:cs="Arial"/>
                      <w:lang w:val="it-IT"/>
                    </w:rPr>
                    <w:t xml:space="preserve"> care necesită montaj</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r>
            <w:tr w:rsidR="00CB6C2C" w:rsidRPr="00CB6C2C" w:rsidTr="00CB6C2C">
              <w:trPr>
                <w:trHeight w:val="480"/>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it-IT"/>
                    </w:rPr>
                  </w:pPr>
                  <w:r w:rsidRPr="00CB6C2C">
                    <w:rPr>
                      <w:rFonts w:ascii="Calibri" w:eastAsia="Times New Roman" w:hAnsi="Calibri" w:cs="Arial"/>
                      <w:lang w:val="it-IT"/>
                    </w:rPr>
                    <w:t xml:space="preserve">4.4 Utilaje şi echipamente tehnologice </w:t>
                  </w:r>
                  <w:r w:rsidRPr="00CB6C2C">
                    <w:rPr>
                      <w:rFonts w:ascii="Calibri" w:eastAsia="Times New Roman" w:hAnsi="Calibri" w:cs="Arial"/>
                      <w:lang w:val="en-US"/>
                    </w:rPr>
                    <w:t xml:space="preserve">și funcționale </w:t>
                  </w:r>
                  <w:r w:rsidRPr="00CB6C2C">
                    <w:rPr>
                      <w:rFonts w:ascii="Calibri" w:eastAsia="Times New Roman" w:hAnsi="Calibri" w:cs="Arial"/>
                      <w:lang w:val="it-IT"/>
                    </w:rPr>
                    <w:t xml:space="preserve">care nu necesită montaj și  echipamente de transport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en-US"/>
                    </w:rPr>
                  </w:pPr>
                  <w:r w:rsidRPr="00CB6C2C">
                    <w:rPr>
                      <w:rFonts w:ascii="Calibri" w:eastAsia="Times New Roman" w:hAnsi="Calibri" w:cs="Arial"/>
                      <w:lang w:val="en-US"/>
                    </w:rPr>
                    <w:t xml:space="preserve">4.5 Dotări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en-US"/>
                    </w:rPr>
                  </w:pPr>
                  <w:r w:rsidRPr="00CB6C2C">
                    <w:rPr>
                      <w:rFonts w:ascii="Calibri" w:eastAsia="Times New Roman" w:hAnsi="Calibri" w:cs="Arial"/>
                      <w:lang w:val="en-US"/>
                    </w:rPr>
                    <w:t>4.6 Active necorporale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b/>
                      <w:lang w:val="en-US"/>
                    </w:rPr>
                  </w:pPr>
                  <w:r w:rsidRPr="00CB6C2C">
                    <w:rPr>
                      <w:rFonts w:ascii="Calibri" w:eastAsia="Calibri" w:hAnsi="Calibri" w:cs="Calibri"/>
                      <w:b/>
                    </w:rPr>
                    <w:t>B - Cheltuieli pentru investitii în culturi/plantaţii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en-US"/>
                    </w:rPr>
                  </w:pPr>
                  <w:r w:rsidRPr="00CB6C2C">
                    <w:rPr>
                      <w:rFonts w:ascii="Calibri" w:eastAsia="Calibri" w:hAnsi="Calibri" w:cs="Calibri"/>
                    </w:rPr>
                    <w:t>Subcapitol 1 - Lucrări de pregătire a terenului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en-US"/>
                    </w:rPr>
                  </w:pPr>
                  <w:r w:rsidRPr="00CB6C2C">
                    <w:rPr>
                      <w:rFonts w:ascii="Calibri" w:eastAsia="Calibri" w:hAnsi="Calibri" w:cs="Calibri"/>
                    </w:rPr>
                    <w:t>Subcapitol 2 - Infiinţarea plantaţiei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Calibri" w:hAnsi="Calibri" w:cs="Calibri"/>
                    </w:rPr>
                  </w:pPr>
                  <w:r w:rsidRPr="00CB6C2C">
                    <w:rPr>
                      <w:rFonts w:ascii="Calibri" w:eastAsia="Calibri" w:hAnsi="Calibri" w:cs="Calibri"/>
                    </w:rPr>
                    <w:t>Subcapitolul 3 – Întreţinere plantaţie în anul 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highlight w:val="darkYellow"/>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Calibri" w:hAnsi="Calibri" w:cs="Calibri"/>
                    </w:rPr>
                  </w:pPr>
                  <w:r w:rsidRPr="00CB6C2C">
                    <w:rPr>
                      <w:rFonts w:ascii="Calibri" w:eastAsia="Calibri" w:hAnsi="Calibri" w:cs="Calibri"/>
                    </w:rPr>
                    <w:t>Subcapitolul 4 – Întreţinere plantaţie în anul 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highlight w:val="darkYellow"/>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en-US"/>
                    </w:rPr>
                  </w:pPr>
                  <w:r w:rsidRPr="00CB6C2C">
                    <w:rPr>
                      <w:rFonts w:ascii="Calibri" w:eastAsia="Calibri" w:hAnsi="Calibri" w:cs="Calibri"/>
                    </w:rPr>
                    <w:t>Subcapitol 5- Instalat sistem susţinere şi împrejmuire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r>
            <w:tr w:rsidR="00CB6C2C" w:rsidRPr="00CB6C2C" w:rsidTr="00CB6C2C">
              <w:trPr>
                <w:trHeight w:val="255"/>
              </w:trPr>
              <w:tc>
                <w:tcPr>
                  <w:tcW w:w="1707" w:type="pct"/>
                  <w:tcBorders>
                    <w:top w:val="single" w:sz="4" w:space="0" w:color="008080"/>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it-IT"/>
                    </w:rPr>
                  </w:pPr>
                  <w:r w:rsidRPr="00CB6C2C">
                    <w:rPr>
                      <w:rFonts w:ascii="Calibri" w:eastAsia="Times New Roman" w:hAnsi="Calibri" w:cs="Arial"/>
                      <w:b/>
                      <w:bCs/>
                      <w:lang w:val="it-IT"/>
                    </w:rPr>
                    <w:t xml:space="preserve">Capitolul 5 Alte cheltuieli - total, din care: </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384" w:type="pct"/>
                  <w:tcBorders>
                    <w:top w:val="single" w:sz="4" w:space="0" w:color="008080"/>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692" w:type="pct"/>
                  <w:tcBorders>
                    <w:top w:val="single" w:sz="4" w:space="0" w:color="008080"/>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408" w:type="pct"/>
                  <w:tcBorders>
                    <w:top w:val="single" w:sz="4" w:space="0" w:color="008080"/>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c>
                <w:tcPr>
                  <w:tcW w:w="585" w:type="pct"/>
                  <w:tcBorders>
                    <w:top w:val="single" w:sz="4" w:space="0" w:color="008080"/>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en-US"/>
                    </w:rPr>
                  </w:pPr>
                  <w:r w:rsidRPr="00CB6C2C">
                    <w:rPr>
                      <w:rFonts w:ascii="Calibri" w:eastAsia="Times New Roman" w:hAnsi="Calibri" w:cs="Arial"/>
                      <w:lang w:val="en-US"/>
                    </w:rPr>
                    <w:t xml:space="preserve">5.1 Organizare de şantier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pt-BR"/>
                    </w:rPr>
                  </w:pPr>
                  <w:r w:rsidRPr="00CB6C2C">
                    <w:rPr>
                      <w:rFonts w:ascii="Calibri" w:eastAsia="Times New Roman" w:hAnsi="Calibri" w:cs="Arial"/>
                      <w:lang w:val="pt-BR"/>
                    </w:rPr>
                    <w:t xml:space="preserve"> 5.1.1 lucrări de construcţii </w:t>
                  </w:r>
                  <w:r w:rsidRPr="00CB6C2C">
                    <w:rPr>
                      <w:rFonts w:ascii="Calibri" w:eastAsia="Times New Roman" w:hAnsi="Calibri" w:cs="Arial"/>
                      <w:b/>
                      <w:bCs/>
                      <w:lang w:val="pt-BR"/>
                    </w:rPr>
                    <w:t xml:space="preserve"> ş</w:t>
                  </w:r>
                  <w:r w:rsidRPr="00CB6C2C">
                    <w:rPr>
                      <w:rFonts w:ascii="Calibri" w:eastAsia="Times New Roman" w:hAnsi="Calibri" w:cs="Arial"/>
                      <w:lang w:val="pt-BR"/>
                    </w:rPr>
                    <w:t>i instalaţii aferente organizării de şantier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pt-BR"/>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pt-BR"/>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pt-BR"/>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pt-BR"/>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pt-BR"/>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it-IT"/>
                    </w:rPr>
                  </w:pPr>
                  <w:r w:rsidRPr="00CB6C2C">
                    <w:rPr>
                      <w:rFonts w:ascii="Calibri" w:eastAsia="Times New Roman" w:hAnsi="Calibri" w:cs="Arial"/>
                      <w:lang w:val="it-IT"/>
                    </w:rPr>
                    <w:t>5.1.2 cheltuieli conexe organizării şantierului</w:t>
                  </w:r>
                  <w:r w:rsidRPr="00CB6C2C">
                    <w:rPr>
                      <w:rFonts w:ascii="Calibri" w:eastAsia="Times New Roman" w:hAnsi="Calibri" w:cs="Arial"/>
                      <w:b/>
                      <w:bCs/>
                      <w:lang w:val="it-IT"/>
                    </w:rPr>
                    <w:t xml:space="preserv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it-IT"/>
                    </w:rPr>
                  </w:pPr>
                  <w:r w:rsidRPr="00CB6C2C">
                    <w:rPr>
                      <w:rFonts w:ascii="Calibri" w:eastAsia="Times New Roman" w:hAnsi="Calibri" w:cs="Arial"/>
                      <w:lang w:val="it-IT"/>
                    </w:rPr>
                    <w:t>5.2 Comisioane, cote, taxe, costul creditului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it-IT"/>
                    </w:rPr>
                  </w:pPr>
                  <w:r w:rsidRPr="00CB6C2C">
                    <w:rPr>
                      <w:rFonts w:ascii="Calibri" w:eastAsia="Times New Roman" w:hAnsi="Calibri" w:cs="Arial"/>
                      <w:lang w:val="it-IT"/>
                    </w:rPr>
                    <w:t>5.2.1 Comisioanele și dobânzile aferente creditului băncii finan</w:t>
                  </w:r>
                  <w:r w:rsidRPr="00CB6C2C">
                    <w:rPr>
                      <w:rFonts w:ascii="Calibri" w:eastAsia="Times New Roman" w:hAnsi="Calibri" w:cs="Arial"/>
                      <w:lang w:val="en-GB"/>
                    </w:rPr>
                    <w:t>ț</w:t>
                  </w:r>
                  <w:r w:rsidRPr="00CB6C2C">
                    <w:rPr>
                      <w:rFonts w:ascii="Calibri" w:eastAsia="Times New Roman" w:hAnsi="Calibri" w:cs="Arial"/>
                      <w:lang w:val="it-IT"/>
                    </w:rPr>
                    <w:t>atoare (N)</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it-IT"/>
                    </w:rPr>
                  </w:pPr>
                  <w:r w:rsidRPr="00CB6C2C">
                    <w:rPr>
                      <w:rFonts w:ascii="Calibri" w:eastAsia="Times New Roman" w:hAnsi="Calibri" w:cs="Arial"/>
                      <w:lang w:val="it-IT"/>
                    </w:rPr>
                    <w:t>5.2.2 Cota aferentă ISC pentru controlul calității lucrărilor de construcții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it-IT"/>
                    </w:rPr>
                  </w:pPr>
                  <w:r w:rsidRPr="00CB6C2C">
                    <w:rPr>
                      <w:rFonts w:ascii="Calibri" w:eastAsia="Times New Roman" w:hAnsi="Calibri" w:cs="Arial"/>
                      <w:lang w:val="it-IT"/>
                    </w:rPr>
                    <w:t>5.2.3 Cota aferentă ISC pentru controlul statului în amenajarea teritoriului, urbanism și pentru autorizarea lucrărilor de construcții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it-IT"/>
                    </w:rPr>
                  </w:pPr>
                  <w:r w:rsidRPr="00CB6C2C">
                    <w:rPr>
                      <w:rFonts w:ascii="Calibri" w:eastAsia="Times New Roman" w:hAnsi="Calibri" w:cs="Arial"/>
                      <w:lang w:val="it-IT"/>
                    </w:rPr>
                    <w:t>5.2.4 Cota aferentă Casei sociale a Constructorilor- CSC (N)</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it-IT"/>
                    </w:rPr>
                  </w:pPr>
                  <w:r w:rsidRPr="00CB6C2C">
                    <w:rPr>
                      <w:rFonts w:ascii="Calibri" w:eastAsia="Times New Roman" w:hAnsi="Calibri" w:cs="Arial"/>
                      <w:lang w:val="it-IT"/>
                    </w:rPr>
                    <w:t>5.2.5 Taxe pentru acorduri, avixe conforme și autorizația de construire/desființare</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it-IT"/>
                    </w:rPr>
                  </w:pPr>
                  <w:r w:rsidRPr="00CB6C2C">
                    <w:rPr>
                      <w:rFonts w:ascii="Calibri" w:eastAsia="Times New Roman" w:hAnsi="Calibri" w:cs="Arial"/>
                      <w:lang w:val="it-IT"/>
                    </w:rPr>
                    <w:t>5.3 Cheltuieli diverse şi neprevăzute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it-IT"/>
                    </w:rPr>
                  </w:pPr>
                  <w:r w:rsidRPr="00CB6C2C">
                    <w:rPr>
                      <w:rFonts w:ascii="Calibri" w:eastAsia="Times New Roman" w:hAnsi="Calibri" w:cs="Arial"/>
                      <w:lang w:val="it-IT"/>
                    </w:rPr>
                    <w:lastRenderedPageBreak/>
                    <w:t>5.4 Cheltuieli pentru informare și publicitate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highlight w:val="darkGray"/>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highlight w:val="darkGray"/>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highlight w:val="darkGray"/>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it-IT"/>
                    </w:rPr>
                  </w:pPr>
                  <w:r w:rsidRPr="00CB6C2C">
                    <w:rPr>
                      <w:rFonts w:ascii="Calibri" w:eastAsia="Times New Roman" w:hAnsi="Calibri" w:cs="Arial"/>
                      <w:b/>
                      <w:bCs/>
                      <w:lang w:val="it-IT"/>
                    </w:rPr>
                    <w:t xml:space="preserve"> Capitolul 6 Cheltuieli pentru probe tehnologice și teste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it-IT"/>
                    </w:rPr>
                  </w:pPr>
                </w:p>
              </w:tc>
            </w:tr>
            <w:tr w:rsidR="00CB6C2C" w:rsidRPr="00CB6C2C" w:rsidTr="00CB6C2C">
              <w:trPr>
                <w:trHeight w:val="255"/>
              </w:trPr>
              <w:tc>
                <w:tcPr>
                  <w:tcW w:w="1707" w:type="pct"/>
                  <w:tcBorders>
                    <w:top w:val="nil"/>
                    <w:left w:val="single" w:sz="8" w:space="0" w:color="008080"/>
                    <w:bottom w:val="single" w:sz="4" w:space="0" w:color="008080"/>
                    <w:right w:val="nil"/>
                  </w:tcBorders>
                  <w:vAlign w:val="center"/>
                </w:tcPr>
                <w:p w:rsidR="00CB6C2C" w:rsidRPr="00CB6C2C" w:rsidRDefault="00CB6C2C" w:rsidP="00CB6C2C">
                  <w:pPr>
                    <w:spacing w:before="0" w:line="240" w:lineRule="auto"/>
                    <w:jc w:val="left"/>
                    <w:rPr>
                      <w:rFonts w:ascii="Calibri" w:eastAsia="Times New Roman" w:hAnsi="Calibri" w:cs="Arial"/>
                      <w:lang w:val="pt-BR"/>
                    </w:rPr>
                  </w:pPr>
                  <w:r w:rsidRPr="00CB6C2C">
                    <w:rPr>
                      <w:rFonts w:ascii="Calibri" w:eastAsia="Times New Roman" w:hAnsi="Calibri" w:cs="Arial"/>
                      <w:lang w:val="pt-BR"/>
                    </w:rPr>
                    <w:t xml:space="preserve">6.1 Pregătirea personalului de exploatare </w:t>
                  </w:r>
                  <w:r w:rsidRPr="00CB6C2C">
                    <w:rPr>
                      <w:rFonts w:ascii="Calibri" w:eastAsia="Times New Roman" w:hAnsi="Calibri" w:cs="Arial"/>
                      <w:b/>
                      <w:bCs/>
                      <w:lang w:val="pt-BR"/>
                    </w:rPr>
                    <w:t>(N)</w:t>
                  </w:r>
                </w:p>
              </w:tc>
              <w:tc>
                <w:tcPr>
                  <w:tcW w:w="593" w:type="pct"/>
                  <w:tcBorders>
                    <w:top w:val="nil"/>
                    <w:left w:val="single" w:sz="8" w:space="0" w:color="008080"/>
                    <w:bottom w:val="single" w:sz="4" w:space="0" w:color="008080"/>
                    <w:right w:val="single" w:sz="4" w:space="0" w:color="008080"/>
                  </w:tcBorders>
                  <w:shd w:val="clear" w:color="auto" w:fill="00B050"/>
                  <w:noWrap/>
                  <w:vAlign w:val="bottom"/>
                </w:tcPr>
                <w:p w:rsidR="00CB6C2C" w:rsidRPr="00CB6C2C" w:rsidRDefault="00CB6C2C" w:rsidP="00CB6C2C">
                  <w:pPr>
                    <w:spacing w:before="0" w:line="240" w:lineRule="auto"/>
                    <w:jc w:val="left"/>
                    <w:rPr>
                      <w:rFonts w:ascii="Calibri" w:eastAsia="Times New Roman" w:hAnsi="Calibri" w:cs="Arial"/>
                      <w:lang w:val="pt-BR"/>
                    </w:rPr>
                  </w:pPr>
                </w:p>
              </w:tc>
              <w:tc>
                <w:tcPr>
                  <w:tcW w:w="384" w:type="pct"/>
                  <w:tcBorders>
                    <w:top w:val="nil"/>
                    <w:left w:val="nil"/>
                    <w:bottom w:val="single" w:sz="4" w:space="0" w:color="008080"/>
                    <w:right w:val="single" w:sz="8" w:space="0" w:color="008080"/>
                  </w:tcBorders>
                  <w:noWrap/>
                  <w:vAlign w:val="center"/>
                </w:tcPr>
                <w:p w:rsidR="00CB6C2C" w:rsidRPr="00CB6C2C" w:rsidRDefault="00CB6C2C" w:rsidP="00CB6C2C">
                  <w:pPr>
                    <w:spacing w:before="0" w:line="240" w:lineRule="auto"/>
                    <w:jc w:val="right"/>
                    <w:rPr>
                      <w:rFonts w:ascii="Calibri" w:eastAsia="Times New Roman" w:hAnsi="Calibri" w:cs="Arial"/>
                      <w:lang w:val="pt-BR"/>
                    </w:rPr>
                  </w:pPr>
                </w:p>
              </w:tc>
              <w:tc>
                <w:tcPr>
                  <w:tcW w:w="692" w:type="pct"/>
                  <w:tcBorders>
                    <w:top w:val="nil"/>
                    <w:left w:val="nil"/>
                    <w:bottom w:val="single" w:sz="4" w:space="0" w:color="008080"/>
                    <w:right w:val="single" w:sz="4" w:space="0" w:color="008080"/>
                  </w:tcBorders>
                  <w:shd w:val="clear" w:color="auto" w:fill="00B050"/>
                  <w:noWrap/>
                  <w:vAlign w:val="bottom"/>
                </w:tcPr>
                <w:p w:rsidR="00CB6C2C" w:rsidRPr="00CB6C2C" w:rsidRDefault="00CB6C2C" w:rsidP="00CB6C2C">
                  <w:pPr>
                    <w:spacing w:before="0" w:line="240" w:lineRule="auto"/>
                    <w:jc w:val="left"/>
                    <w:rPr>
                      <w:rFonts w:ascii="Calibri" w:eastAsia="Times New Roman" w:hAnsi="Calibri" w:cs="Arial"/>
                      <w:lang w:val="pt-BR"/>
                    </w:rPr>
                  </w:pPr>
                </w:p>
              </w:tc>
              <w:tc>
                <w:tcPr>
                  <w:tcW w:w="408" w:type="pct"/>
                  <w:tcBorders>
                    <w:top w:val="nil"/>
                    <w:left w:val="nil"/>
                    <w:bottom w:val="single" w:sz="4" w:space="0" w:color="008080"/>
                    <w:right w:val="single" w:sz="8" w:space="0" w:color="008080"/>
                  </w:tcBorders>
                  <w:noWrap/>
                  <w:vAlign w:val="center"/>
                </w:tcPr>
                <w:p w:rsidR="00CB6C2C" w:rsidRPr="00CB6C2C" w:rsidRDefault="00CB6C2C" w:rsidP="00CB6C2C">
                  <w:pPr>
                    <w:spacing w:before="0" w:line="240" w:lineRule="auto"/>
                    <w:jc w:val="right"/>
                    <w:rPr>
                      <w:rFonts w:ascii="Calibri" w:eastAsia="Times New Roman" w:hAnsi="Calibri" w:cs="Arial"/>
                      <w:lang w:val="pt-BR"/>
                    </w:rPr>
                  </w:pPr>
                </w:p>
              </w:tc>
              <w:tc>
                <w:tcPr>
                  <w:tcW w:w="630" w:type="pct"/>
                  <w:tcBorders>
                    <w:top w:val="nil"/>
                    <w:left w:val="nil"/>
                    <w:bottom w:val="single" w:sz="4" w:space="0" w:color="008080"/>
                    <w:right w:val="single" w:sz="4" w:space="0" w:color="008080"/>
                  </w:tcBorders>
                  <w:shd w:val="clear" w:color="auto" w:fill="00B050"/>
                  <w:noWrap/>
                  <w:vAlign w:val="bottom"/>
                </w:tcPr>
                <w:p w:rsidR="00CB6C2C" w:rsidRPr="00CB6C2C" w:rsidRDefault="00CB6C2C" w:rsidP="00CB6C2C">
                  <w:pPr>
                    <w:spacing w:before="0" w:line="240" w:lineRule="auto"/>
                    <w:jc w:val="left"/>
                    <w:rPr>
                      <w:rFonts w:ascii="Calibri" w:eastAsia="Times New Roman" w:hAnsi="Calibri" w:cs="Arial"/>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pt-BR"/>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fr-FR"/>
                    </w:rPr>
                  </w:pPr>
                  <w:r w:rsidRPr="00CB6C2C">
                    <w:rPr>
                      <w:rFonts w:ascii="Calibri" w:eastAsia="Times New Roman" w:hAnsi="Calibri" w:cs="Arial"/>
                      <w:lang w:val="fr-FR"/>
                    </w:rPr>
                    <w:t>6.2 Probe tehnologice și teste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fr-FR"/>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fr-FR"/>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fr-FR"/>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lang w:val="fr-FR"/>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fr-FR"/>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lang w:val="fr-FR"/>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 xml:space="preserve">TOTAL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B6C2C">
                  <w:pPr>
                    <w:spacing w:before="0" w:line="240" w:lineRule="auto"/>
                    <w:jc w:val="righ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B6C2C">
                  <w:pPr>
                    <w:spacing w:before="0" w:line="240" w:lineRule="auto"/>
                    <w:jc w:val="left"/>
                    <w:rPr>
                      <w:rFonts w:ascii="Calibri" w:eastAsia="Times New Roman" w:hAnsi="Calibri" w:cs="Arial"/>
                      <w:lang w:val="en-US"/>
                    </w:rPr>
                  </w:pPr>
                  <w:r w:rsidRPr="00CB6C2C">
                    <w:rPr>
                      <w:rFonts w:ascii="Calibri" w:eastAsia="Times New Roman" w:hAnsi="Calibri" w:cs="Arial"/>
                      <w:lang w:val="en-US"/>
                    </w:rPr>
                    <w:t>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 xml:space="preserve"> ACTUALIZARE Cheltuieli Eligibile (max 5%)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TOTAL GENERAL CU ACTUALIZARE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 xml:space="preserve"> Valoare TVA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right"/>
                    <w:rPr>
                      <w:rFonts w:ascii="Calibri" w:eastAsia="Times New Roman" w:hAnsi="Calibri" w:cs="Arial"/>
                      <w:b/>
                      <w:bCs/>
                      <w:lang w:val="en-US"/>
                    </w:rPr>
                  </w:pPr>
                </w:p>
              </w:tc>
            </w:tr>
            <w:tr w:rsidR="00CB6C2C" w:rsidRPr="00CB6C2C" w:rsidTr="00CB6C2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408"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B6C2C">
                  <w:pPr>
                    <w:spacing w:before="0" w:line="240" w:lineRule="auto"/>
                    <w:jc w:val="left"/>
                    <w:rPr>
                      <w:rFonts w:ascii="Calibri" w:eastAsia="Times New Roman" w:hAnsi="Calibri" w:cs="Arial"/>
                      <w:b/>
                      <w:bCs/>
                      <w:lang w:val="en-US"/>
                    </w:rPr>
                  </w:pPr>
                </w:p>
              </w:tc>
            </w:tr>
            <w:tr w:rsidR="00CB6C2C" w:rsidRPr="00CB6C2C" w:rsidTr="00CB6C2C">
              <w:trPr>
                <w:trHeight w:val="270"/>
              </w:trPr>
              <w:tc>
                <w:tcPr>
                  <w:tcW w:w="1707" w:type="pct"/>
                  <w:tcBorders>
                    <w:top w:val="nil"/>
                    <w:left w:val="single" w:sz="8" w:space="0" w:color="008080"/>
                    <w:bottom w:val="single" w:sz="8" w:space="0" w:color="008080"/>
                    <w:right w:val="nil"/>
                  </w:tcBorders>
                  <w:shd w:val="clear" w:color="auto" w:fill="auto"/>
                  <w:noWrap/>
                  <w:vAlign w:val="bottom"/>
                </w:tcPr>
                <w:p w:rsidR="00CB6C2C" w:rsidRPr="00CB6C2C" w:rsidRDefault="00CB6C2C" w:rsidP="00CB6C2C">
                  <w:pPr>
                    <w:spacing w:before="0" w:line="240" w:lineRule="auto"/>
                    <w:jc w:val="center"/>
                    <w:rPr>
                      <w:rFonts w:ascii="Calibri" w:eastAsia="Times New Roman" w:hAnsi="Calibri" w:cs="Arial"/>
                      <w:b/>
                      <w:bCs/>
                      <w:lang w:val="en-US"/>
                    </w:rPr>
                  </w:pPr>
                  <w:r w:rsidRPr="00CB6C2C">
                    <w:rPr>
                      <w:rFonts w:ascii="Calibri" w:eastAsia="Times New Roman" w:hAnsi="Calibri" w:cs="Arial"/>
                      <w:b/>
                      <w:bCs/>
                      <w:lang w:val="en-US"/>
                    </w:rPr>
                    <w:t xml:space="preserve"> TOTAL GENERAL inclusiv TVA </w:t>
                  </w:r>
                </w:p>
              </w:tc>
              <w:tc>
                <w:tcPr>
                  <w:tcW w:w="977"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rsidR="00CB6C2C" w:rsidRPr="00CB6C2C" w:rsidRDefault="00CB6C2C" w:rsidP="00CB6C2C">
                  <w:pPr>
                    <w:spacing w:before="0" w:line="240" w:lineRule="auto"/>
                    <w:jc w:val="center"/>
                    <w:rPr>
                      <w:rFonts w:ascii="Calibri" w:eastAsia="Times New Roman" w:hAnsi="Calibri" w:cs="Arial"/>
                      <w:b/>
                      <w:bCs/>
                      <w:lang w:val="en-US"/>
                    </w:rPr>
                  </w:pPr>
                </w:p>
              </w:tc>
              <w:tc>
                <w:tcPr>
                  <w:tcW w:w="1101" w:type="pct"/>
                  <w:gridSpan w:val="2"/>
                  <w:tcBorders>
                    <w:top w:val="single" w:sz="4" w:space="0" w:color="008080"/>
                    <w:left w:val="nil"/>
                    <w:bottom w:val="single" w:sz="8" w:space="0" w:color="008080"/>
                    <w:right w:val="single" w:sz="8" w:space="0" w:color="008080"/>
                  </w:tcBorders>
                  <w:shd w:val="clear" w:color="auto" w:fill="auto"/>
                  <w:noWrap/>
                  <w:vAlign w:val="bottom"/>
                </w:tcPr>
                <w:p w:rsidR="00CB6C2C" w:rsidRPr="00CB6C2C" w:rsidRDefault="00CB6C2C" w:rsidP="00CB6C2C">
                  <w:pPr>
                    <w:spacing w:before="0" w:line="240" w:lineRule="auto"/>
                    <w:jc w:val="center"/>
                    <w:rPr>
                      <w:rFonts w:ascii="Calibri" w:eastAsia="Times New Roman" w:hAnsi="Calibri" w:cs="Arial"/>
                      <w:b/>
                      <w:bCs/>
                      <w:lang w:val="en-US"/>
                    </w:rPr>
                  </w:pPr>
                </w:p>
              </w:tc>
              <w:tc>
                <w:tcPr>
                  <w:tcW w:w="1215" w:type="pct"/>
                  <w:gridSpan w:val="2"/>
                  <w:tcBorders>
                    <w:top w:val="single" w:sz="4" w:space="0" w:color="008080"/>
                    <w:left w:val="nil"/>
                    <w:bottom w:val="single" w:sz="8" w:space="0" w:color="008080"/>
                    <w:right w:val="single" w:sz="8" w:space="0" w:color="008080"/>
                  </w:tcBorders>
                  <w:shd w:val="clear" w:color="auto" w:fill="auto"/>
                  <w:noWrap/>
                  <w:vAlign w:val="bottom"/>
                </w:tcPr>
                <w:p w:rsidR="00CB6C2C" w:rsidRPr="00CB6C2C" w:rsidRDefault="00CB6C2C" w:rsidP="00CB6C2C">
                  <w:pPr>
                    <w:spacing w:before="0" w:line="240" w:lineRule="auto"/>
                    <w:jc w:val="center"/>
                    <w:rPr>
                      <w:rFonts w:ascii="Calibri" w:eastAsia="Times New Roman" w:hAnsi="Calibri" w:cs="Arial"/>
                      <w:b/>
                      <w:bCs/>
                      <w:lang w:val="en-US"/>
                    </w:rPr>
                  </w:pPr>
                </w:p>
              </w:tc>
            </w:tr>
          </w:tbl>
          <w:p w:rsidR="00CB6C2C" w:rsidRPr="00CB6C2C" w:rsidRDefault="00CB6C2C" w:rsidP="0009644E">
            <w:pPr>
              <w:spacing w:before="0" w:line="240" w:lineRule="auto"/>
              <w:rPr>
                <w:rFonts w:ascii="Calibri" w:eastAsia="Times New Roman" w:hAnsi="Calibri" w:cs="Arial"/>
                <w:b/>
                <w:i/>
                <w:iCs/>
                <w:caps/>
                <w:u w:val="single"/>
              </w:rPr>
            </w:pPr>
            <w:r w:rsidRPr="00CB6C2C">
              <w:rPr>
                <w:rFonts w:ascii="Calibri" w:eastAsia="Times New Roman" w:hAnsi="Calibri" w:cs="Arial"/>
                <w:b/>
                <w:i/>
                <w:iCs/>
              </w:rPr>
              <w:t>Toate costurile vor fi exprimate în Euro, şi se vor baza pe devizul general din Studiul de fezabilitate (întocmit în Euro)</w:t>
            </w:r>
          </w:p>
          <w:p w:rsidR="00513D07" w:rsidRDefault="00CB6C2C" w:rsidP="0009644E">
            <w:pPr>
              <w:spacing w:before="0" w:line="240" w:lineRule="auto"/>
              <w:rPr>
                <w:rFonts w:ascii="Calibri" w:eastAsia="Arial Unicode MS" w:hAnsi="Calibri" w:cs="Arial"/>
              </w:rPr>
            </w:pPr>
            <w:r w:rsidRPr="00CB6C2C">
              <w:rPr>
                <w:rFonts w:ascii="Calibri" w:eastAsia="Times New Roman" w:hAnsi="Calibri" w:cs="Arial"/>
              </w:rPr>
              <w:t xml:space="preserve">1 Euro = ………..LEI </w:t>
            </w:r>
            <w:r w:rsidRPr="00CB6C2C">
              <w:rPr>
                <w:rFonts w:ascii="Calibri" w:eastAsia="Arial Unicode MS" w:hAnsi="Calibri" w:cs="Arial"/>
              </w:rPr>
              <w:t>(</w:t>
            </w:r>
            <w:r w:rsidRPr="00CB6C2C">
              <w:rPr>
                <w:rFonts w:ascii="Calibri" w:eastAsia="Times New Roman" w:hAnsi="Calibri" w:cs="Arial"/>
              </w:rPr>
              <w:t>Rata de conversie între Euro şi moneda naţională pentru România este cea publicată de Banca Central Europeană pe Internet la adresa : &lt;http://www.ecb.int/index.html&gt;</w:t>
            </w:r>
            <w:r w:rsidRPr="00CB6C2C">
              <w:rPr>
                <w:rFonts w:ascii="Calibri" w:eastAsia="Arial Unicode MS" w:hAnsi="Calibri" w:cs="Arial"/>
              </w:rPr>
              <w:t xml:space="preserve">la data întocmirii Studiului de fezabilitate) </w:t>
            </w:r>
          </w:p>
          <w:p w:rsidR="0009644E" w:rsidRPr="00513D07" w:rsidRDefault="0009644E" w:rsidP="0009644E">
            <w:pPr>
              <w:spacing w:before="0" w:line="240" w:lineRule="auto"/>
              <w:rPr>
                <w:rFonts w:ascii="Calibri" w:eastAsia="Times New Roman" w:hAnsi="Calibri" w:cs="Calibri"/>
                <w:bCs/>
                <w:lang w:val="en-US" w:eastAsia="fr-FR"/>
              </w:rPr>
            </w:pPr>
          </w:p>
        </w:tc>
      </w:tr>
    </w:tbl>
    <w:p w:rsidR="0009644E" w:rsidRDefault="0009644E" w:rsidP="00FE7CFC">
      <w:pPr>
        <w:spacing w:before="0" w:line="240" w:lineRule="auto"/>
        <w:jc w:val="left"/>
        <w:rPr>
          <w:rFonts w:ascii="Calibri" w:eastAsia="Times New Roman" w:hAnsi="Calibri" w:cs="Calibri"/>
          <w:sz w:val="24"/>
          <w:szCs w:val="24"/>
        </w:rPr>
      </w:pPr>
    </w:p>
    <w:p w:rsidR="0009644E" w:rsidRDefault="0009644E" w:rsidP="00FE7CFC">
      <w:pPr>
        <w:spacing w:before="0" w:line="240" w:lineRule="auto"/>
        <w:jc w:val="left"/>
        <w:rPr>
          <w:rFonts w:ascii="Calibri" w:eastAsia="Times New Roman" w:hAnsi="Calibri" w:cs="Calibri"/>
          <w:sz w:val="24"/>
          <w:szCs w:val="24"/>
        </w:rPr>
      </w:pPr>
    </w:p>
    <w:p w:rsidR="0009644E" w:rsidRDefault="0009644E" w:rsidP="00FE7CFC">
      <w:pPr>
        <w:spacing w:before="0" w:line="240" w:lineRule="auto"/>
        <w:jc w:val="left"/>
        <w:rPr>
          <w:rFonts w:ascii="Calibri" w:eastAsia="Times New Roman" w:hAnsi="Calibri" w:cs="Calibri"/>
          <w:sz w:val="24"/>
          <w:szCs w:val="24"/>
        </w:rPr>
      </w:pPr>
    </w:p>
    <w:p w:rsidR="0009644E" w:rsidRDefault="0009644E" w:rsidP="00FE7CFC">
      <w:pPr>
        <w:spacing w:before="0" w:line="240" w:lineRule="auto"/>
        <w:jc w:val="left"/>
        <w:rPr>
          <w:rFonts w:ascii="Calibri" w:eastAsia="Times New Roman" w:hAnsi="Calibri" w:cs="Calibri"/>
          <w:sz w:val="24"/>
          <w:szCs w:val="24"/>
        </w:rPr>
      </w:pPr>
    </w:p>
    <w:p w:rsidR="0009644E" w:rsidRDefault="0009644E" w:rsidP="00FE7CFC">
      <w:pPr>
        <w:spacing w:before="0" w:line="240" w:lineRule="auto"/>
        <w:jc w:val="left"/>
        <w:rPr>
          <w:rFonts w:ascii="Calibri" w:eastAsia="Times New Roman" w:hAnsi="Calibri" w:cs="Calibri"/>
          <w:sz w:val="24"/>
          <w:szCs w:val="24"/>
        </w:rPr>
      </w:pPr>
    </w:p>
    <w:p w:rsidR="0009644E" w:rsidRDefault="0009644E" w:rsidP="00FE7CFC">
      <w:pPr>
        <w:spacing w:before="0" w:line="240" w:lineRule="auto"/>
        <w:jc w:val="left"/>
        <w:rPr>
          <w:rFonts w:ascii="Calibri" w:eastAsia="Times New Roman" w:hAnsi="Calibri" w:cs="Calibri"/>
          <w:sz w:val="24"/>
          <w:szCs w:val="24"/>
        </w:rPr>
      </w:pPr>
    </w:p>
    <w:p w:rsidR="0009644E" w:rsidRDefault="0009644E" w:rsidP="00FE7CFC">
      <w:pPr>
        <w:spacing w:before="0" w:line="240" w:lineRule="auto"/>
        <w:jc w:val="left"/>
        <w:rPr>
          <w:rFonts w:ascii="Calibri" w:eastAsia="Times New Roman" w:hAnsi="Calibri" w:cs="Calibri"/>
          <w:sz w:val="24"/>
          <w:szCs w:val="24"/>
        </w:rPr>
      </w:pPr>
    </w:p>
    <w:p w:rsidR="003A07CD" w:rsidRDefault="003A07CD" w:rsidP="00FE7CFC">
      <w:pPr>
        <w:spacing w:before="0" w:line="240" w:lineRule="auto"/>
        <w:jc w:val="left"/>
        <w:rPr>
          <w:rFonts w:ascii="Calibri" w:eastAsia="Times New Roman" w:hAnsi="Calibri" w:cs="Calibri"/>
          <w:sz w:val="24"/>
          <w:szCs w:val="24"/>
        </w:rPr>
      </w:pPr>
    </w:p>
    <w:p w:rsidR="003A07CD" w:rsidRDefault="003A07CD" w:rsidP="00FE7CFC">
      <w:pPr>
        <w:spacing w:before="0" w:line="240" w:lineRule="auto"/>
        <w:jc w:val="left"/>
        <w:rPr>
          <w:rFonts w:ascii="Calibri" w:eastAsia="Times New Roman" w:hAnsi="Calibri" w:cs="Calibri"/>
          <w:sz w:val="24"/>
          <w:szCs w:val="24"/>
        </w:rPr>
      </w:pPr>
    </w:p>
    <w:p w:rsidR="0009644E" w:rsidRDefault="0009644E" w:rsidP="00FE7CFC">
      <w:pPr>
        <w:spacing w:before="0" w:line="240" w:lineRule="auto"/>
        <w:jc w:val="left"/>
        <w:rPr>
          <w:rFonts w:ascii="Calibri" w:eastAsia="Times New Roman" w:hAnsi="Calibri" w:cs="Calibri"/>
          <w:sz w:val="24"/>
          <w:szCs w:val="24"/>
        </w:rPr>
      </w:pPr>
    </w:p>
    <w:p w:rsidR="0009644E" w:rsidRDefault="0009644E" w:rsidP="00FE7CFC">
      <w:pPr>
        <w:spacing w:before="0" w:line="240" w:lineRule="auto"/>
        <w:jc w:val="left"/>
        <w:rPr>
          <w:rFonts w:ascii="Calibri" w:eastAsia="Times New Roman" w:hAnsi="Calibri" w:cs="Calibri"/>
          <w:sz w:val="24"/>
          <w:szCs w:val="24"/>
        </w:rPr>
      </w:pPr>
    </w:p>
    <w:p w:rsidR="0009644E" w:rsidRDefault="0009644E" w:rsidP="00FE7CFC">
      <w:pPr>
        <w:spacing w:before="0" w:line="240" w:lineRule="auto"/>
        <w:jc w:val="left"/>
        <w:rPr>
          <w:rFonts w:ascii="Calibri" w:eastAsia="Times New Roman" w:hAnsi="Calibri" w:cs="Calibri"/>
          <w:sz w:val="24"/>
          <w:szCs w:val="24"/>
        </w:rPr>
      </w:pPr>
    </w:p>
    <w:p w:rsidR="0009644E" w:rsidRDefault="0009644E" w:rsidP="00FE7CFC">
      <w:pPr>
        <w:spacing w:before="0" w:line="240" w:lineRule="auto"/>
        <w:jc w:val="left"/>
        <w:rPr>
          <w:rFonts w:ascii="Calibri" w:eastAsia="Times New Roman" w:hAnsi="Calibri" w:cs="Calibri"/>
          <w:sz w:val="24"/>
          <w:szCs w:val="24"/>
        </w:rPr>
      </w:pPr>
    </w:p>
    <w:p w:rsidR="00FE7CFC" w:rsidRPr="00FE7CFC" w:rsidRDefault="00FE7CFC" w:rsidP="00FE7CFC">
      <w:pPr>
        <w:spacing w:before="0" w:line="240" w:lineRule="auto"/>
        <w:jc w:val="left"/>
        <w:rPr>
          <w:rFonts w:ascii="Times New Roman" w:eastAsia="Times New Roman" w:hAnsi="Times New Roman" w:cs="Times New Roman"/>
          <w:sz w:val="24"/>
          <w:szCs w:val="24"/>
          <w:lang w:eastAsia="fr-FR"/>
        </w:rPr>
      </w:pPr>
      <w:r w:rsidRPr="00FE7CFC">
        <w:rPr>
          <w:rFonts w:ascii="Calibri" w:eastAsia="Times New Roman" w:hAnsi="Calibri" w:cs="Calibri"/>
          <w:sz w:val="24"/>
          <w:szCs w:val="24"/>
        </w:rPr>
        <w:lastRenderedPageBreak/>
        <w:t>Matrice de verificare a viabilităţii economico-financiare a proiectului pentru Anexa B ( persoane juridice)</w:t>
      </w:r>
    </w:p>
    <w:p w:rsidR="00FE7CFC" w:rsidRPr="00FE7CFC" w:rsidRDefault="00FE7CFC" w:rsidP="00FE7CFC">
      <w:pPr>
        <w:spacing w:before="0" w:line="240" w:lineRule="auto"/>
        <w:jc w:val="left"/>
        <w:rPr>
          <w:rFonts w:ascii="Times New Roman" w:eastAsia="Times New Roman" w:hAnsi="Times New Roman" w:cs="Times New Roman"/>
          <w:sz w:val="24"/>
          <w:szCs w:val="24"/>
          <w:lang w:eastAsia="fr-FR"/>
        </w:rPr>
      </w:pPr>
    </w:p>
    <w:p w:rsidR="00FE7CFC" w:rsidRPr="00FE7CFC" w:rsidRDefault="00FE7CFC" w:rsidP="00FE7CFC">
      <w:pPr>
        <w:spacing w:before="0" w:line="240" w:lineRule="auto"/>
        <w:jc w:val="left"/>
        <w:rPr>
          <w:rFonts w:ascii="Times New Roman" w:eastAsia="Times New Roman" w:hAnsi="Times New Roman" w:cs="Times New Roman"/>
          <w:sz w:val="24"/>
          <w:szCs w:val="24"/>
          <w:lang w:eastAsia="fr-FR"/>
        </w:rPr>
      </w:pPr>
    </w:p>
    <w:tbl>
      <w:tblPr>
        <w:tblW w:w="5192" w:type="pct"/>
        <w:tblLayout w:type="fixed"/>
        <w:tblLook w:val="04A0" w:firstRow="1" w:lastRow="0" w:firstColumn="1" w:lastColumn="0" w:noHBand="0" w:noVBand="1"/>
      </w:tblPr>
      <w:tblGrid>
        <w:gridCol w:w="502"/>
        <w:gridCol w:w="3153"/>
        <w:gridCol w:w="1368"/>
        <w:gridCol w:w="1769"/>
        <w:gridCol w:w="1274"/>
        <w:gridCol w:w="1211"/>
        <w:gridCol w:w="1277"/>
        <w:gridCol w:w="1232"/>
        <w:gridCol w:w="1253"/>
        <w:gridCol w:w="1026"/>
        <w:gridCol w:w="1029"/>
      </w:tblGrid>
      <w:tr w:rsidR="00FE7CFC" w:rsidRPr="00FE7CFC" w:rsidTr="00FE7CFC">
        <w:trPr>
          <w:trHeight w:val="255"/>
        </w:trPr>
        <w:tc>
          <w:tcPr>
            <w:tcW w:w="1204" w:type="pct"/>
            <w:gridSpan w:val="2"/>
            <w:tcBorders>
              <w:top w:val="single" w:sz="4" w:space="0" w:color="008080"/>
              <w:left w:val="single" w:sz="8" w:space="0" w:color="008080"/>
              <w:bottom w:val="single" w:sz="4" w:space="0" w:color="008080"/>
              <w:right w:val="single" w:sz="4" w:space="0" w:color="008080"/>
            </w:tcBorders>
            <w:shd w:val="clear" w:color="000000" w:fill="CCFFFF"/>
            <w:noWrap/>
            <w:vAlign w:val="bottom"/>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Anul</w:t>
            </w:r>
          </w:p>
        </w:tc>
        <w:tc>
          <w:tcPr>
            <w:tcW w:w="451" w:type="pct"/>
            <w:vMerge w:val="restart"/>
            <w:tcBorders>
              <w:top w:val="nil"/>
              <w:left w:val="single" w:sz="4" w:space="0" w:color="008080"/>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Limita indica</w:t>
            </w:r>
            <w:r w:rsidRPr="00FE7CFC">
              <w:rPr>
                <w:rFonts w:ascii="Calibri" w:eastAsia="Times New Roman" w:hAnsi="Calibri" w:cs="Arial"/>
                <w:b/>
                <w:bCs/>
                <w:color w:val="008080"/>
                <w:sz w:val="24"/>
                <w:szCs w:val="24"/>
              </w:rPr>
              <w:cr/>
              <w:t>or</w:t>
            </w:r>
          </w:p>
        </w:tc>
        <w:tc>
          <w:tcPr>
            <w:tcW w:w="583" w:type="pct"/>
            <w:vMerge w:val="restart"/>
            <w:tcBorders>
              <w:top w:val="nil"/>
              <w:left w:val="single" w:sz="4" w:space="0" w:color="008080"/>
              <w:bottom w:val="single" w:sz="4" w:space="0" w:color="008080"/>
              <w:right w:val="single" w:sz="4" w:space="0" w:color="008080"/>
            </w:tcBorders>
            <w:shd w:val="clear" w:color="000000" w:fill="CCFFFF"/>
            <w:noWrap/>
            <w:vAlign w:val="bottom"/>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UM</w:t>
            </w:r>
          </w:p>
        </w:tc>
        <w:tc>
          <w:tcPr>
            <w:tcW w:w="420" w:type="pct"/>
            <w:tcBorders>
              <w:top w:val="nil"/>
              <w:left w:val="nil"/>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Total an 1</w:t>
            </w:r>
          </w:p>
        </w:tc>
        <w:tc>
          <w:tcPr>
            <w:tcW w:w="399" w:type="pct"/>
            <w:tcBorders>
              <w:top w:val="nil"/>
              <w:left w:val="nil"/>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Total an 2</w:t>
            </w:r>
          </w:p>
        </w:tc>
        <w:tc>
          <w:tcPr>
            <w:tcW w:w="421" w:type="pct"/>
            <w:tcBorders>
              <w:top w:val="nil"/>
              <w:left w:val="nil"/>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Total an 3</w:t>
            </w:r>
          </w:p>
        </w:tc>
        <w:tc>
          <w:tcPr>
            <w:tcW w:w="406" w:type="pct"/>
            <w:tcBorders>
              <w:top w:val="nil"/>
              <w:left w:val="nil"/>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Total</w:t>
            </w:r>
            <w:r w:rsidRPr="00FE7CFC">
              <w:rPr>
                <w:rFonts w:ascii="Calibri" w:eastAsia="Times New Roman" w:hAnsi="Calibri" w:cs="Arial"/>
                <w:b/>
                <w:bCs/>
                <w:color w:val="008080"/>
                <w:sz w:val="24"/>
                <w:szCs w:val="24"/>
              </w:rPr>
              <w:cr/>
              <w:t>an 4</w:t>
            </w:r>
          </w:p>
        </w:tc>
        <w:tc>
          <w:tcPr>
            <w:tcW w:w="413" w:type="pct"/>
            <w:tcBorders>
              <w:top w:val="nil"/>
              <w:left w:val="nil"/>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Total an 5</w:t>
            </w:r>
          </w:p>
        </w:tc>
        <w:tc>
          <w:tcPr>
            <w:tcW w:w="338" w:type="pct"/>
            <w:vMerge w:val="restart"/>
            <w:tcBorders>
              <w:top w:val="nil"/>
              <w:left w:val="single" w:sz="4" w:space="0" w:color="008080"/>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Diferente</w:t>
            </w:r>
          </w:p>
        </w:tc>
        <w:tc>
          <w:tcPr>
            <w:tcW w:w="339" w:type="pct"/>
            <w:vMerge w:val="restart"/>
            <w:tcBorders>
              <w:top w:val="nil"/>
              <w:left w:val="single" w:sz="4" w:space="0" w:color="008080"/>
              <w:bottom w:val="single" w:sz="4" w:space="0" w:color="008080"/>
              <w:right w:val="single" w:sz="8"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Validare criterii</w:t>
            </w:r>
          </w:p>
        </w:tc>
      </w:tr>
      <w:tr w:rsidR="00FE7CFC" w:rsidRPr="00FE7CFC" w:rsidTr="00FE7CFC">
        <w:trPr>
          <w:trHeight w:val="255"/>
        </w:trPr>
        <w:tc>
          <w:tcPr>
            <w:tcW w:w="165" w:type="pct"/>
            <w:tcBorders>
              <w:top w:val="nil"/>
              <w:left w:val="single" w:sz="8" w:space="0" w:color="008080"/>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Nr.crt.</w:t>
            </w:r>
          </w:p>
        </w:tc>
        <w:tc>
          <w:tcPr>
            <w:tcW w:w="1039"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Specificaţie</w:t>
            </w:r>
          </w:p>
        </w:tc>
        <w:tc>
          <w:tcPr>
            <w:tcW w:w="451" w:type="pct"/>
            <w:vMerge/>
            <w:tcBorders>
              <w:top w:val="nil"/>
              <w:left w:val="single" w:sz="4" w:space="0" w:color="008080"/>
              <w:bottom w:val="single" w:sz="4" w:space="0" w:color="008080"/>
              <w:right w:val="single" w:sz="4" w:space="0" w:color="008080"/>
            </w:tcBorders>
            <w:vAlign w:val="center"/>
          </w:tcPr>
          <w:p w:rsidR="00FE7CFC" w:rsidRPr="00FE7CFC" w:rsidRDefault="00FE7CFC" w:rsidP="00FE7CFC">
            <w:pPr>
              <w:spacing w:before="0" w:line="240" w:lineRule="auto"/>
              <w:jc w:val="left"/>
              <w:rPr>
                <w:rFonts w:ascii="Calibri" w:eastAsia="Times New Roman" w:hAnsi="Calibri" w:cs="Arial"/>
                <w:b/>
                <w:bCs/>
                <w:color w:val="008080"/>
                <w:sz w:val="24"/>
                <w:szCs w:val="24"/>
              </w:rPr>
            </w:pPr>
          </w:p>
        </w:tc>
        <w:tc>
          <w:tcPr>
            <w:tcW w:w="583" w:type="pct"/>
            <w:vMerge/>
            <w:tcBorders>
              <w:top w:val="nil"/>
              <w:left w:val="single" w:sz="4" w:space="0" w:color="008080"/>
              <w:bottom w:val="single" w:sz="4" w:space="0" w:color="008080"/>
              <w:right w:val="single" w:sz="4" w:space="0" w:color="008080"/>
            </w:tcBorders>
            <w:vAlign w:val="center"/>
          </w:tcPr>
          <w:p w:rsidR="00FE7CFC" w:rsidRPr="00FE7CFC" w:rsidRDefault="00FE7CFC" w:rsidP="00FE7CFC">
            <w:pPr>
              <w:spacing w:before="0" w:line="240" w:lineRule="auto"/>
              <w:jc w:val="left"/>
              <w:rPr>
                <w:rFonts w:ascii="Calibri" w:eastAsia="Times New Roman" w:hAnsi="Calibri" w:cs="Arial"/>
                <w:b/>
                <w:bCs/>
                <w:color w:val="008080"/>
                <w:sz w:val="24"/>
                <w:szCs w:val="24"/>
              </w:rPr>
            </w:pPr>
          </w:p>
        </w:tc>
        <w:tc>
          <w:tcPr>
            <w:tcW w:w="2059" w:type="pct"/>
            <w:gridSpan w:val="5"/>
            <w:tcBorders>
              <w:top w:val="single" w:sz="4" w:space="0" w:color="008080"/>
              <w:left w:val="nil"/>
              <w:bottom w:val="single" w:sz="4" w:space="0" w:color="008080"/>
              <w:right w:val="single" w:sz="4" w:space="0" w:color="008080"/>
            </w:tcBorders>
            <w:shd w:val="clear" w:color="000000" w:fill="CCFFFF"/>
            <w:noWrap/>
            <w:vAlign w:val="bottom"/>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xml:space="preserve"> Va</w:t>
            </w:r>
            <w:r w:rsidRPr="00FE7CFC">
              <w:rPr>
                <w:rFonts w:ascii="Calibri" w:eastAsia="Times New Roman" w:hAnsi="Calibri" w:cs="Arial"/>
                <w:b/>
                <w:bCs/>
                <w:color w:val="008080"/>
                <w:sz w:val="24"/>
                <w:szCs w:val="24"/>
              </w:rPr>
              <w:cr/>
              <w:t xml:space="preserve">loare </w:t>
            </w:r>
          </w:p>
        </w:tc>
        <w:tc>
          <w:tcPr>
            <w:tcW w:w="338" w:type="pct"/>
            <w:vMerge/>
            <w:tcBorders>
              <w:top w:val="nil"/>
              <w:left w:val="single" w:sz="4" w:space="0" w:color="008080"/>
              <w:bottom w:val="single" w:sz="4" w:space="0" w:color="008080"/>
              <w:right w:val="single" w:sz="4" w:space="0" w:color="008080"/>
            </w:tcBorders>
            <w:vAlign w:val="center"/>
          </w:tcPr>
          <w:p w:rsidR="00FE7CFC" w:rsidRPr="00FE7CFC" w:rsidRDefault="00FE7CFC" w:rsidP="00FE7CFC">
            <w:pPr>
              <w:spacing w:before="0" w:line="240" w:lineRule="auto"/>
              <w:jc w:val="left"/>
              <w:rPr>
                <w:rFonts w:ascii="Calibri" w:eastAsia="Times New Roman" w:hAnsi="Calibri" w:cs="Arial"/>
                <w:b/>
                <w:bCs/>
                <w:color w:val="008080"/>
                <w:sz w:val="24"/>
                <w:szCs w:val="24"/>
              </w:rPr>
            </w:pPr>
          </w:p>
        </w:tc>
        <w:tc>
          <w:tcPr>
            <w:tcW w:w="339" w:type="pct"/>
            <w:vMerge/>
            <w:tcBorders>
              <w:top w:val="nil"/>
              <w:left w:val="single" w:sz="4" w:space="0" w:color="008080"/>
              <w:bottom w:val="single" w:sz="4" w:space="0" w:color="008080"/>
              <w:right w:val="single" w:sz="8" w:space="0" w:color="008080"/>
            </w:tcBorders>
            <w:vAlign w:val="center"/>
          </w:tcPr>
          <w:p w:rsidR="00FE7CFC" w:rsidRPr="00FE7CFC" w:rsidRDefault="00FE7CFC" w:rsidP="00FE7CFC">
            <w:pPr>
              <w:spacing w:before="0" w:line="240" w:lineRule="auto"/>
              <w:jc w:val="left"/>
              <w:rPr>
                <w:rFonts w:ascii="Calibri" w:eastAsia="Times New Roman" w:hAnsi="Calibri" w:cs="Arial"/>
                <w:b/>
                <w:bCs/>
                <w:color w:val="008080"/>
                <w:sz w:val="24"/>
                <w:szCs w:val="24"/>
              </w:rPr>
            </w:pPr>
          </w:p>
        </w:tc>
      </w:tr>
      <w:tr w:rsidR="00FE7CFC" w:rsidRPr="00FE7CFC" w:rsidTr="00FE7CFC">
        <w:trPr>
          <w:trHeight w:val="255"/>
        </w:trPr>
        <w:tc>
          <w:tcPr>
            <w:tcW w:w="165" w:type="pct"/>
            <w:tcBorders>
              <w:top w:val="nil"/>
              <w:left w:val="single" w:sz="8" w:space="0" w:color="008080"/>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1</w:t>
            </w:r>
          </w:p>
        </w:tc>
        <w:tc>
          <w:tcPr>
            <w:tcW w:w="1039"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2</w:t>
            </w:r>
          </w:p>
        </w:tc>
        <w:tc>
          <w:tcPr>
            <w:tcW w:w="451" w:type="pct"/>
            <w:tcBorders>
              <w:top w:val="nil"/>
              <w:left w:val="nil"/>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3</w:t>
            </w:r>
          </w:p>
        </w:tc>
        <w:tc>
          <w:tcPr>
            <w:tcW w:w="583" w:type="pct"/>
            <w:tcBorders>
              <w:top w:val="nil"/>
              <w:left w:val="nil"/>
              <w:bottom w:val="single" w:sz="4" w:space="0" w:color="008080"/>
              <w:right w:val="single" w:sz="4" w:space="0" w:color="008080"/>
            </w:tcBorders>
            <w:shd w:val="clear" w:color="000000" w:fill="CCFFFF"/>
            <w:noWrap/>
            <w:vAlign w:val="bottom"/>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4</w:t>
            </w:r>
          </w:p>
        </w:tc>
        <w:tc>
          <w:tcPr>
            <w:tcW w:w="420" w:type="pct"/>
            <w:tcBorders>
              <w:top w:val="nil"/>
              <w:left w:val="nil"/>
              <w:bottom w:val="single" w:sz="4" w:space="0" w:color="008080"/>
              <w:right w:val="nil"/>
            </w:tcBorders>
            <w:shd w:val="clear" w:color="000000" w:fill="CCFFFF"/>
            <w:noWrap/>
            <w:vAlign w:val="bottom"/>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xml:space="preserve">                       5 </w:t>
            </w:r>
          </w:p>
        </w:tc>
        <w:tc>
          <w:tcPr>
            <w:tcW w:w="399" w:type="pct"/>
            <w:tcBorders>
              <w:top w:val="nil"/>
              <w:left w:val="nil"/>
              <w:bottom w:val="single" w:sz="4" w:space="0" w:color="008080"/>
              <w:right w:val="nil"/>
            </w:tcBorders>
            <w:shd w:val="clear" w:color="000000" w:fill="CCFFFF"/>
            <w:noWrap/>
            <w:vAlign w:val="bottom"/>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xml:space="preserve">                     6 </w:t>
            </w:r>
          </w:p>
        </w:tc>
        <w:tc>
          <w:tcPr>
            <w:tcW w:w="421" w:type="pct"/>
            <w:tcBorders>
              <w:top w:val="nil"/>
              <w:left w:val="nil"/>
              <w:bottom w:val="single" w:sz="4" w:space="0" w:color="008080"/>
              <w:right w:val="nil"/>
            </w:tcBorders>
            <w:shd w:val="clear" w:color="000000" w:fill="CCFFFF"/>
            <w:noWrap/>
            <w:vAlign w:val="bottom"/>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xml:space="preserve">                      7 </w:t>
            </w:r>
          </w:p>
        </w:tc>
        <w:tc>
          <w:tcPr>
            <w:tcW w:w="406" w:type="pct"/>
            <w:tcBorders>
              <w:top w:val="nil"/>
              <w:left w:val="nil"/>
              <w:bottom w:val="single" w:sz="4" w:space="0" w:color="008080"/>
              <w:right w:val="nil"/>
            </w:tcBorders>
            <w:shd w:val="clear" w:color="000000" w:fill="CCFFFF"/>
            <w:noWrap/>
            <w:vAlign w:val="bottom"/>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xml:space="preserve">                      8 </w:t>
            </w:r>
          </w:p>
        </w:tc>
        <w:tc>
          <w:tcPr>
            <w:tcW w:w="413" w:type="pct"/>
            <w:tcBorders>
              <w:top w:val="nil"/>
              <w:left w:val="nil"/>
              <w:bottom w:val="single" w:sz="4" w:space="0" w:color="008080"/>
              <w:right w:val="single" w:sz="4" w:space="0" w:color="008080"/>
            </w:tcBorders>
            <w:shd w:val="clear" w:color="000000" w:fill="CCFFFF"/>
            <w:noWrap/>
            <w:vAlign w:val="bottom"/>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xml:space="preserve">                     </w:t>
            </w:r>
            <w:r w:rsidRPr="00FE7CFC">
              <w:rPr>
                <w:rFonts w:ascii="Calibri" w:eastAsia="Times New Roman" w:hAnsi="Calibri" w:cs="Arial"/>
                <w:b/>
                <w:bCs/>
                <w:color w:val="008080"/>
                <w:sz w:val="24"/>
                <w:szCs w:val="24"/>
              </w:rPr>
              <w:cr/>
              <w:t xml:space="preserve">9 </w:t>
            </w:r>
          </w:p>
        </w:tc>
        <w:tc>
          <w:tcPr>
            <w:tcW w:w="338" w:type="pct"/>
            <w:tcBorders>
              <w:top w:val="nil"/>
              <w:left w:val="nil"/>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10</w:t>
            </w:r>
          </w:p>
        </w:tc>
        <w:tc>
          <w:tcPr>
            <w:tcW w:w="339" w:type="pct"/>
            <w:tcBorders>
              <w:top w:val="nil"/>
              <w:left w:val="nil"/>
              <w:bottom w:val="single" w:sz="4" w:space="0" w:color="008080"/>
              <w:right w:val="single" w:sz="8"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11</w:t>
            </w:r>
          </w:p>
        </w:tc>
      </w:tr>
      <w:tr w:rsidR="00FE7CFC" w:rsidRPr="00FE7CFC" w:rsidTr="00FE7CFC">
        <w:trPr>
          <w:trHeight w:val="675"/>
        </w:trPr>
        <w:tc>
          <w:tcPr>
            <w:tcW w:w="165"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1</w:t>
            </w:r>
          </w:p>
        </w:tc>
        <w:tc>
          <w:tcPr>
            <w:tcW w:w="1039" w:type="pct"/>
            <w:tcBorders>
              <w:top w:val="nil"/>
              <w:left w:val="nil"/>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xml:space="preserve">Valoare investiţie (VI) - </w:t>
            </w:r>
            <w:r w:rsidRPr="00FE7CFC">
              <w:rPr>
                <w:rFonts w:ascii="Calibri" w:eastAsia="Times New Roman" w:hAnsi="Calibri" w:cs="Arial"/>
                <w:color w:val="008080"/>
                <w:sz w:val="24"/>
                <w:szCs w:val="24"/>
              </w:rPr>
              <w:t>valoare totală a proiectului fără TVA, preluată din Bugetul Indicativ Anexa G</w:t>
            </w:r>
          </w:p>
        </w:tc>
        <w:tc>
          <w:tcPr>
            <w:tcW w:w="451" w:type="pct"/>
            <w:tcBorders>
              <w:top w:val="nil"/>
              <w:left w:val="nil"/>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cr/>
              <w:t>/A</w:t>
            </w:r>
          </w:p>
        </w:tc>
        <w:tc>
          <w:tcPr>
            <w:tcW w:w="583"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LEI</w:t>
            </w:r>
          </w:p>
        </w:tc>
        <w:tc>
          <w:tcPr>
            <w:tcW w:w="2059" w:type="pct"/>
            <w:gridSpan w:val="5"/>
            <w:tcBorders>
              <w:top w:val="single" w:sz="4" w:space="0" w:color="008080"/>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w:t>
            </w:r>
          </w:p>
        </w:tc>
        <w:tc>
          <w:tcPr>
            <w:tcW w:w="338" w:type="pct"/>
            <w:vMerge w:val="restart"/>
            <w:tcBorders>
              <w:top w:val="nil"/>
              <w:left w:val="single" w:sz="4" w:space="0" w:color="008080"/>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Nu sunt diferenţe</w:t>
            </w:r>
          </w:p>
        </w:tc>
        <w:tc>
          <w:tcPr>
            <w:tcW w:w="339" w:type="pct"/>
            <w:vMerge w:val="restart"/>
            <w:tcBorders>
              <w:top w:val="nil"/>
              <w:left w:val="single" w:sz="4" w:space="0" w:color="008080"/>
              <w:bottom w:val="single" w:sz="4" w:space="0" w:color="008080"/>
              <w:right w:val="single" w:sz="8"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N/A</w:t>
            </w:r>
          </w:p>
        </w:tc>
      </w:tr>
      <w:tr w:rsidR="00FE7CFC" w:rsidRPr="00FE7CFC" w:rsidTr="00FE7CFC">
        <w:trPr>
          <w:trHeight w:val="450"/>
        </w:trPr>
        <w:tc>
          <w:tcPr>
            <w:tcW w:w="165" w:type="pct"/>
            <w:vMerge/>
            <w:tcBorders>
              <w:top w:val="nil"/>
              <w:left w:val="single" w:sz="8" w:space="0" w:color="008080"/>
              <w:bottom w:val="single" w:sz="4" w:space="0" w:color="008080"/>
              <w:right w:val="single" w:sz="4" w:space="0" w:color="008080"/>
            </w:tcBorders>
            <w:vAlign w:val="center"/>
          </w:tcPr>
          <w:p w:rsidR="00FE7CFC" w:rsidRPr="00FE7CFC" w:rsidRDefault="00FE7CFC" w:rsidP="00FE7CFC">
            <w:pPr>
              <w:spacing w:before="0" w:line="240" w:lineRule="auto"/>
              <w:jc w:val="left"/>
              <w:rPr>
                <w:rFonts w:ascii="Calibri" w:eastAsia="Times New Roman" w:hAnsi="Calibri" w:cs="Arial"/>
                <w:color w:val="008080"/>
                <w:sz w:val="24"/>
                <w:szCs w:val="24"/>
              </w:rPr>
            </w:pPr>
          </w:p>
        </w:tc>
        <w:tc>
          <w:tcPr>
            <w:tcW w:w="1039" w:type="pct"/>
            <w:tcBorders>
              <w:top w:val="nil"/>
              <w:left w:val="nil"/>
              <w:bottom w:val="single" w:sz="4" w:space="0" w:color="008080"/>
              <w:right w:val="single" w:sz="4" w:space="0" w:color="008080"/>
            </w:tcBorders>
            <w:shd w:val="clear" w:color="auto" w:fill="auto"/>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xml:space="preserve">Valoare investiţie (VI) - </w:t>
            </w:r>
            <w:r w:rsidRPr="00FE7CFC">
              <w:rPr>
                <w:rFonts w:ascii="Calibri" w:eastAsia="Times New Roman" w:hAnsi="Calibri" w:cs="Arial"/>
                <w:color w:val="008080"/>
                <w:sz w:val="24"/>
                <w:szCs w:val="24"/>
              </w:rPr>
              <w:t xml:space="preserve">calculată de solicitant, conform tabelului de indicatori </w:t>
            </w:r>
          </w:p>
        </w:tc>
        <w:tc>
          <w:tcPr>
            <w:tcW w:w="451" w:type="pct"/>
            <w:tcBorders>
              <w:top w:val="nil"/>
              <w:left w:val="nil"/>
              <w:bottom w:val="single" w:sz="4" w:space="0" w:color="008080"/>
              <w:right w:val="single" w:sz="4" w:space="0" w:color="008080"/>
            </w:tcBorders>
            <w:shd w:val="clear" w:color="auto" w:fill="auto"/>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N/A</w:t>
            </w:r>
          </w:p>
        </w:tc>
        <w:tc>
          <w:tcPr>
            <w:tcW w:w="583" w:type="pct"/>
            <w:tcBorders>
              <w:top w:val="nil"/>
              <w:left w:val="nil"/>
              <w:bottom w:val="single" w:sz="4" w:space="0" w:color="008080"/>
              <w:right w:val="single" w:sz="4" w:space="0" w:color="008080"/>
            </w:tcBorders>
            <w:shd w:val="clear" w:color="auto" w:fill="auto"/>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LEI</w:t>
            </w:r>
          </w:p>
        </w:tc>
        <w:tc>
          <w:tcPr>
            <w:tcW w:w="2059" w:type="pct"/>
            <w:gridSpan w:val="5"/>
            <w:tcBorders>
              <w:top w:val="single" w:sz="4" w:space="0" w:color="008080"/>
              <w:left w:val="nil"/>
              <w:bottom w:val="single" w:sz="4" w:space="0" w:color="008080"/>
              <w:right w:val="single" w:sz="4" w:space="0" w:color="008080"/>
            </w:tcBorders>
            <w:shd w:val="clear" w:color="auto" w:fill="auto"/>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w:t>
            </w:r>
          </w:p>
        </w:tc>
        <w:tc>
          <w:tcPr>
            <w:tcW w:w="338" w:type="pct"/>
            <w:vMerge/>
            <w:tcBorders>
              <w:top w:val="nil"/>
              <w:left w:val="single" w:sz="4" w:space="0" w:color="008080"/>
              <w:bottom w:val="single" w:sz="4" w:space="0" w:color="008080"/>
              <w:right w:val="single" w:sz="4" w:space="0" w:color="008080"/>
            </w:tcBorders>
            <w:vAlign w:val="center"/>
          </w:tcPr>
          <w:p w:rsidR="00FE7CFC" w:rsidRPr="00FE7CFC" w:rsidRDefault="00FE7CFC" w:rsidP="00FE7CFC">
            <w:pPr>
              <w:spacing w:before="0" w:line="240" w:lineRule="auto"/>
              <w:jc w:val="left"/>
              <w:rPr>
                <w:rFonts w:ascii="Calibri" w:eastAsia="Times New Roman" w:hAnsi="Calibri" w:cs="Arial"/>
                <w:b/>
                <w:bCs/>
                <w:color w:val="008080"/>
                <w:sz w:val="24"/>
                <w:szCs w:val="24"/>
              </w:rPr>
            </w:pPr>
          </w:p>
        </w:tc>
        <w:tc>
          <w:tcPr>
            <w:tcW w:w="339" w:type="pct"/>
            <w:vMerge/>
            <w:tcBorders>
              <w:top w:val="nil"/>
              <w:left w:val="single" w:sz="4" w:space="0" w:color="008080"/>
              <w:bottom w:val="single" w:sz="4" w:space="0" w:color="008080"/>
              <w:right w:val="single" w:sz="8" w:space="0" w:color="008080"/>
            </w:tcBorders>
            <w:vAlign w:val="center"/>
          </w:tcPr>
          <w:p w:rsidR="00FE7CFC" w:rsidRPr="00FE7CFC" w:rsidRDefault="00FE7CFC" w:rsidP="00FE7CFC">
            <w:pPr>
              <w:spacing w:before="0" w:line="240" w:lineRule="auto"/>
              <w:jc w:val="left"/>
              <w:rPr>
                <w:rFonts w:ascii="Calibri" w:eastAsia="Times New Roman" w:hAnsi="Calibri" w:cs="Arial"/>
                <w:b/>
                <w:bCs/>
                <w:color w:val="008080"/>
                <w:sz w:val="24"/>
                <w:szCs w:val="24"/>
              </w:rPr>
            </w:pPr>
          </w:p>
        </w:tc>
      </w:tr>
      <w:tr w:rsidR="00FE7CFC" w:rsidRPr="00FE7CFC" w:rsidTr="00FE7CFC">
        <w:trPr>
          <w:trHeight w:val="900"/>
        </w:trPr>
        <w:tc>
          <w:tcPr>
            <w:tcW w:w="165"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2</w:t>
            </w:r>
          </w:p>
        </w:tc>
        <w:tc>
          <w:tcPr>
            <w:tcW w:w="1039" w:type="pct"/>
            <w:tcBorders>
              <w:top w:val="nil"/>
              <w:left w:val="nil"/>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Veniturile din exploatare (Ve)</w:t>
            </w:r>
            <w:r w:rsidRPr="00FE7CFC">
              <w:rPr>
                <w:rFonts w:ascii="Calibri" w:eastAsia="Times New Roman" w:hAnsi="Calibri" w:cs="Arial"/>
                <w:color w:val="008080"/>
                <w:sz w:val="24"/>
                <w:szCs w:val="24"/>
              </w:rPr>
              <w:t xml:space="preserve"> - se înscriu valorile din proiecţia contului de profit şi pierdere, rândul 5, aferente perioadei respective</w:t>
            </w:r>
          </w:p>
        </w:tc>
        <w:tc>
          <w:tcPr>
            <w:tcW w:w="451" w:type="pct"/>
            <w:tcBorders>
              <w:top w:val="nil"/>
              <w:left w:val="nil"/>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N/A</w:t>
            </w:r>
          </w:p>
        </w:tc>
        <w:tc>
          <w:tcPr>
            <w:tcW w:w="583" w:type="pct"/>
            <w:tcBorders>
              <w:top w:val="nil"/>
              <w:left w:val="nil"/>
              <w:bottom w:val="single" w:sz="4" w:space="0" w:color="008080"/>
              <w:right w:val="single" w:sz="4" w:space="0" w:color="008080"/>
            </w:tcBorders>
            <w:shd w:val="clear" w:color="000000" w:fill="CCFFFF"/>
            <w:noWrap/>
            <w:vAlign w:val="bottom"/>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xml:space="preserve"> LEI </w:t>
            </w:r>
          </w:p>
        </w:tc>
        <w:tc>
          <w:tcPr>
            <w:tcW w:w="420"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w:t>
            </w:r>
          </w:p>
        </w:tc>
        <w:tc>
          <w:tcPr>
            <w:tcW w:w="399"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w:t>
            </w:r>
          </w:p>
        </w:tc>
        <w:tc>
          <w:tcPr>
            <w:tcW w:w="421"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w:t>
            </w:r>
          </w:p>
        </w:tc>
        <w:tc>
          <w:tcPr>
            <w:tcW w:w="406"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w:t>
            </w:r>
          </w:p>
        </w:tc>
        <w:tc>
          <w:tcPr>
            <w:tcW w:w="413"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w:t>
            </w:r>
          </w:p>
        </w:tc>
        <w:tc>
          <w:tcPr>
            <w:tcW w:w="338" w:type="pct"/>
            <w:vMerge w:val="restart"/>
            <w:tcBorders>
              <w:top w:val="nil"/>
              <w:left w:val="single" w:sz="4" w:space="0" w:color="008080"/>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Nu sunt diferenţe</w:t>
            </w:r>
          </w:p>
        </w:tc>
        <w:tc>
          <w:tcPr>
            <w:tcW w:w="339" w:type="pct"/>
            <w:vMerge w:val="restart"/>
            <w:tcBorders>
              <w:top w:val="nil"/>
              <w:left w:val="single" w:sz="4" w:space="0" w:color="008080"/>
              <w:bottom w:val="single" w:sz="4" w:space="0" w:color="008080"/>
              <w:right w:val="single" w:sz="8"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N/A</w:t>
            </w:r>
          </w:p>
        </w:tc>
      </w:tr>
      <w:tr w:rsidR="00FE7CFC" w:rsidRPr="00FE7CFC" w:rsidTr="00FE7CFC">
        <w:trPr>
          <w:trHeight w:val="450"/>
        </w:trPr>
        <w:tc>
          <w:tcPr>
            <w:tcW w:w="165" w:type="pct"/>
            <w:vMerge/>
            <w:tcBorders>
              <w:top w:val="nil"/>
              <w:left w:val="single" w:sz="8" w:space="0" w:color="008080"/>
              <w:bottom w:val="single" w:sz="4" w:space="0" w:color="008080"/>
              <w:right w:val="single" w:sz="4" w:space="0" w:color="008080"/>
            </w:tcBorders>
            <w:vAlign w:val="center"/>
          </w:tcPr>
          <w:p w:rsidR="00FE7CFC" w:rsidRPr="00FE7CFC" w:rsidRDefault="00FE7CFC" w:rsidP="00FE7CFC">
            <w:pPr>
              <w:spacing w:before="0" w:line="240" w:lineRule="auto"/>
              <w:jc w:val="left"/>
              <w:rPr>
                <w:rFonts w:ascii="Calibri" w:eastAsia="Times New Roman" w:hAnsi="Calibri" w:cs="Arial"/>
                <w:color w:val="008080"/>
                <w:sz w:val="24"/>
                <w:szCs w:val="24"/>
              </w:rPr>
            </w:pPr>
          </w:p>
        </w:tc>
        <w:tc>
          <w:tcPr>
            <w:tcW w:w="1039" w:type="pct"/>
            <w:tcBorders>
              <w:top w:val="nil"/>
              <w:left w:val="nil"/>
              <w:bottom w:val="single" w:sz="4" w:space="0" w:color="008080"/>
              <w:right w:val="single" w:sz="4" w:space="0" w:color="008080"/>
            </w:tcBorders>
            <w:shd w:val="clear" w:color="auto" w:fill="auto"/>
            <w:vAlign w:val="center"/>
          </w:tcPr>
          <w:p w:rsidR="00FE7CFC" w:rsidRPr="00FE7CFC" w:rsidRDefault="00FE7CFC" w:rsidP="00FE7CFC">
            <w:pPr>
              <w:spacing w:before="0" w:line="240" w:lineRule="auto"/>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Veniturile din exploatare (Ve)</w:t>
            </w:r>
            <w:r w:rsidRPr="00FE7CFC">
              <w:rPr>
                <w:rFonts w:ascii="Calibri" w:eastAsia="Times New Roman" w:hAnsi="Calibri" w:cs="Arial"/>
                <w:color w:val="008080"/>
                <w:sz w:val="24"/>
                <w:szCs w:val="24"/>
              </w:rPr>
              <w:t xml:space="preserve"> - calculată de solicitant, conform tabelului de indicatori </w:t>
            </w:r>
          </w:p>
        </w:tc>
        <w:tc>
          <w:tcPr>
            <w:tcW w:w="451" w:type="pct"/>
            <w:tcBorders>
              <w:top w:val="nil"/>
              <w:left w:val="nil"/>
              <w:bottom w:val="single" w:sz="4" w:space="0" w:color="008080"/>
              <w:right w:val="single" w:sz="4" w:space="0" w:color="008080"/>
            </w:tcBorders>
            <w:shd w:val="clear" w:color="auto" w:fill="auto"/>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N/A</w:t>
            </w:r>
          </w:p>
        </w:tc>
        <w:tc>
          <w:tcPr>
            <w:tcW w:w="583" w:type="pct"/>
            <w:tcBorders>
              <w:top w:val="nil"/>
              <w:left w:val="nil"/>
              <w:bottom w:val="single" w:sz="4" w:space="0" w:color="008080"/>
              <w:right w:val="single" w:sz="4" w:space="0" w:color="008080"/>
            </w:tcBorders>
            <w:shd w:val="clear" w:color="auto" w:fill="auto"/>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LEI</w:t>
            </w:r>
          </w:p>
        </w:tc>
        <w:tc>
          <w:tcPr>
            <w:tcW w:w="420" w:type="pct"/>
            <w:tcBorders>
              <w:top w:val="nil"/>
              <w:left w:val="nil"/>
              <w:bottom w:val="single" w:sz="4" w:space="0" w:color="008080"/>
              <w:right w:val="single" w:sz="4" w:space="0" w:color="008080"/>
            </w:tcBorders>
            <w:shd w:val="clear" w:color="000000" w:fill="FFFFFF"/>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w:t>
            </w:r>
          </w:p>
        </w:tc>
        <w:tc>
          <w:tcPr>
            <w:tcW w:w="399" w:type="pct"/>
            <w:tcBorders>
              <w:top w:val="nil"/>
              <w:left w:val="nil"/>
              <w:bottom w:val="single" w:sz="4" w:space="0" w:color="008080"/>
              <w:right w:val="single" w:sz="4" w:space="0" w:color="008080"/>
            </w:tcBorders>
            <w:shd w:val="clear" w:color="000000" w:fill="FFFFFF"/>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w:t>
            </w:r>
          </w:p>
        </w:tc>
        <w:tc>
          <w:tcPr>
            <w:tcW w:w="421" w:type="pct"/>
            <w:tcBorders>
              <w:top w:val="nil"/>
              <w:left w:val="nil"/>
              <w:bottom w:val="single" w:sz="4" w:space="0" w:color="008080"/>
              <w:right w:val="single" w:sz="4" w:space="0" w:color="008080"/>
            </w:tcBorders>
            <w:shd w:val="clear" w:color="000000" w:fill="FFFFFF"/>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w:t>
            </w:r>
          </w:p>
        </w:tc>
        <w:tc>
          <w:tcPr>
            <w:tcW w:w="406" w:type="pct"/>
            <w:tcBorders>
              <w:top w:val="nil"/>
              <w:left w:val="nil"/>
              <w:bottom w:val="single" w:sz="4" w:space="0" w:color="008080"/>
              <w:right w:val="single" w:sz="4" w:space="0" w:color="008080"/>
            </w:tcBorders>
            <w:shd w:val="clear" w:color="000000" w:fill="FFFFFF"/>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w:t>
            </w:r>
          </w:p>
        </w:tc>
        <w:tc>
          <w:tcPr>
            <w:tcW w:w="413" w:type="pct"/>
            <w:tcBorders>
              <w:top w:val="nil"/>
              <w:left w:val="nil"/>
              <w:bottom w:val="single" w:sz="4" w:space="0" w:color="008080"/>
              <w:right w:val="single" w:sz="4" w:space="0" w:color="008080"/>
            </w:tcBorders>
            <w:shd w:val="clear" w:color="000000" w:fill="FFFFFF"/>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w:t>
            </w:r>
          </w:p>
        </w:tc>
        <w:tc>
          <w:tcPr>
            <w:tcW w:w="338" w:type="pct"/>
            <w:vMerge/>
            <w:tcBorders>
              <w:top w:val="nil"/>
              <w:left w:val="single" w:sz="4" w:space="0" w:color="008080"/>
              <w:bottom w:val="single" w:sz="4" w:space="0" w:color="008080"/>
              <w:right w:val="single" w:sz="4" w:space="0" w:color="008080"/>
            </w:tcBorders>
            <w:vAlign w:val="center"/>
          </w:tcPr>
          <w:p w:rsidR="00FE7CFC" w:rsidRPr="00FE7CFC" w:rsidRDefault="00FE7CFC" w:rsidP="00FE7CFC">
            <w:pPr>
              <w:spacing w:before="0" w:line="240" w:lineRule="auto"/>
              <w:jc w:val="left"/>
              <w:rPr>
                <w:rFonts w:ascii="Calibri" w:eastAsia="Times New Roman" w:hAnsi="Calibri" w:cs="Arial"/>
                <w:b/>
                <w:bCs/>
                <w:color w:val="008080"/>
                <w:sz w:val="24"/>
                <w:szCs w:val="24"/>
              </w:rPr>
            </w:pPr>
          </w:p>
        </w:tc>
        <w:tc>
          <w:tcPr>
            <w:tcW w:w="339" w:type="pct"/>
            <w:vMerge/>
            <w:tcBorders>
              <w:top w:val="nil"/>
              <w:left w:val="single" w:sz="4" w:space="0" w:color="008080"/>
              <w:bottom w:val="single" w:sz="4" w:space="0" w:color="008080"/>
              <w:right w:val="single" w:sz="8" w:space="0" w:color="008080"/>
            </w:tcBorders>
            <w:vAlign w:val="center"/>
          </w:tcPr>
          <w:p w:rsidR="00FE7CFC" w:rsidRPr="00FE7CFC" w:rsidRDefault="00FE7CFC" w:rsidP="00FE7CFC">
            <w:pPr>
              <w:spacing w:before="0" w:line="240" w:lineRule="auto"/>
              <w:jc w:val="left"/>
              <w:rPr>
                <w:rFonts w:ascii="Calibri" w:eastAsia="Times New Roman" w:hAnsi="Calibri" w:cs="Arial"/>
                <w:b/>
                <w:bCs/>
                <w:color w:val="008080"/>
                <w:sz w:val="24"/>
                <w:szCs w:val="24"/>
              </w:rPr>
            </w:pPr>
          </w:p>
        </w:tc>
      </w:tr>
      <w:tr w:rsidR="00FE7CFC" w:rsidRPr="00FE7CFC" w:rsidTr="00FE7CFC">
        <w:trPr>
          <w:trHeight w:val="900"/>
        </w:trPr>
        <w:tc>
          <w:tcPr>
            <w:tcW w:w="165"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lastRenderedPageBreak/>
              <w:t>3</w:t>
            </w:r>
          </w:p>
        </w:tc>
        <w:tc>
          <w:tcPr>
            <w:tcW w:w="1039" w:type="pct"/>
            <w:tcBorders>
              <w:top w:val="nil"/>
              <w:left w:val="nil"/>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Cheltuieli de exploatare (Ce) -</w:t>
            </w:r>
            <w:r w:rsidRPr="00FE7CFC">
              <w:rPr>
                <w:rFonts w:ascii="Calibri" w:eastAsia="Times New Roman" w:hAnsi="Calibri" w:cs="Arial"/>
                <w:color w:val="008080"/>
                <w:sz w:val="24"/>
                <w:szCs w:val="24"/>
              </w:rPr>
              <w:t xml:space="preserve"> se înscriu valorile din proiecţia contului de profit şi pierdere, rândul 11, aferente perioadei respective</w:t>
            </w:r>
          </w:p>
        </w:tc>
        <w:tc>
          <w:tcPr>
            <w:tcW w:w="451" w:type="pct"/>
            <w:tcBorders>
              <w:top w:val="nil"/>
              <w:left w:val="nil"/>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N/A</w:t>
            </w:r>
          </w:p>
        </w:tc>
        <w:tc>
          <w:tcPr>
            <w:tcW w:w="583"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LEI</w:t>
            </w:r>
          </w:p>
        </w:tc>
        <w:tc>
          <w:tcPr>
            <w:tcW w:w="420"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w:t>
            </w:r>
          </w:p>
        </w:tc>
        <w:tc>
          <w:tcPr>
            <w:tcW w:w="399"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w:t>
            </w:r>
          </w:p>
        </w:tc>
        <w:tc>
          <w:tcPr>
            <w:tcW w:w="421"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w:t>
            </w:r>
          </w:p>
        </w:tc>
        <w:tc>
          <w:tcPr>
            <w:tcW w:w="406"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w:t>
            </w:r>
          </w:p>
        </w:tc>
        <w:tc>
          <w:tcPr>
            <w:tcW w:w="413"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w:t>
            </w:r>
          </w:p>
        </w:tc>
        <w:tc>
          <w:tcPr>
            <w:tcW w:w="338" w:type="pct"/>
            <w:vMerge w:val="restart"/>
            <w:tcBorders>
              <w:top w:val="nil"/>
              <w:left w:val="single" w:sz="4" w:space="0" w:color="008080"/>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Nu sunt diferenţe</w:t>
            </w:r>
          </w:p>
        </w:tc>
        <w:tc>
          <w:tcPr>
            <w:tcW w:w="339" w:type="pct"/>
            <w:vMerge w:val="restart"/>
            <w:tcBorders>
              <w:top w:val="nil"/>
              <w:left w:val="single" w:sz="4" w:space="0" w:color="008080"/>
              <w:bottom w:val="single" w:sz="4" w:space="0" w:color="008080"/>
              <w:right w:val="single" w:sz="8"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N/A</w:t>
            </w:r>
          </w:p>
        </w:tc>
      </w:tr>
      <w:tr w:rsidR="00FE7CFC" w:rsidRPr="00FE7CFC" w:rsidTr="00FE7CFC">
        <w:trPr>
          <w:trHeight w:val="450"/>
        </w:trPr>
        <w:tc>
          <w:tcPr>
            <w:tcW w:w="165" w:type="pct"/>
            <w:vMerge/>
            <w:tcBorders>
              <w:top w:val="nil"/>
              <w:left w:val="single" w:sz="8" w:space="0" w:color="008080"/>
              <w:bottom w:val="single" w:sz="4" w:space="0" w:color="008080"/>
              <w:right w:val="single" w:sz="4" w:space="0" w:color="008080"/>
            </w:tcBorders>
            <w:vAlign w:val="center"/>
          </w:tcPr>
          <w:p w:rsidR="00FE7CFC" w:rsidRPr="00FE7CFC" w:rsidRDefault="00FE7CFC" w:rsidP="00FE7CFC">
            <w:pPr>
              <w:spacing w:before="0" w:line="240" w:lineRule="auto"/>
              <w:jc w:val="left"/>
              <w:rPr>
                <w:rFonts w:ascii="Calibri" w:eastAsia="Times New Roman" w:hAnsi="Calibri" w:cs="Arial"/>
                <w:color w:val="008080"/>
                <w:sz w:val="24"/>
                <w:szCs w:val="24"/>
              </w:rPr>
            </w:pPr>
          </w:p>
        </w:tc>
        <w:tc>
          <w:tcPr>
            <w:tcW w:w="1039" w:type="pct"/>
            <w:tcBorders>
              <w:top w:val="nil"/>
              <w:left w:val="nil"/>
              <w:bottom w:val="single" w:sz="4" w:space="0" w:color="008080"/>
              <w:right w:val="single" w:sz="4" w:space="0" w:color="008080"/>
            </w:tcBorders>
            <w:shd w:val="clear" w:color="auto" w:fill="auto"/>
            <w:vAlign w:val="center"/>
          </w:tcPr>
          <w:p w:rsidR="00FE7CFC" w:rsidRPr="00FE7CFC" w:rsidRDefault="00FE7CFC" w:rsidP="00FE7CFC">
            <w:pPr>
              <w:spacing w:before="0" w:line="240" w:lineRule="auto"/>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Cheltuieli de exploatare (Ce) -</w:t>
            </w:r>
            <w:r w:rsidRPr="00FE7CFC">
              <w:rPr>
                <w:rFonts w:ascii="Calibri" w:eastAsia="Times New Roman" w:hAnsi="Calibri" w:cs="Arial"/>
                <w:color w:val="008080"/>
                <w:sz w:val="24"/>
                <w:szCs w:val="24"/>
              </w:rPr>
              <w:t xml:space="preserve">  calculată de solicitant, conform tabelului de indicatori </w:t>
            </w:r>
          </w:p>
        </w:tc>
        <w:tc>
          <w:tcPr>
            <w:tcW w:w="451" w:type="pct"/>
            <w:tcBorders>
              <w:top w:val="nil"/>
              <w:left w:val="nil"/>
              <w:bottom w:val="single" w:sz="4" w:space="0" w:color="008080"/>
              <w:right w:val="single" w:sz="4" w:space="0" w:color="008080"/>
            </w:tcBorders>
            <w:shd w:val="clear" w:color="auto" w:fill="auto"/>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N/A</w:t>
            </w:r>
          </w:p>
        </w:tc>
        <w:tc>
          <w:tcPr>
            <w:tcW w:w="583" w:type="pct"/>
            <w:tcBorders>
              <w:top w:val="nil"/>
              <w:left w:val="nil"/>
              <w:bottom w:val="single" w:sz="4" w:space="0" w:color="008080"/>
              <w:right w:val="single" w:sz="4" w:space="0" w:color="008080"/>
            </w:tcBorders>
            <w:shd w:val="clear" w:color="auto" w:fill="auto"/>
            <w:noWrap/>
            <w:vAlign w:val="bottom"/>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xml:space="preserve"> LEI </w:t>
            </w:r>
          </w:p>
        </w:tc>
        <w:tc>
          <w:tcPr>
            <w:tcW w:w="420" w:type="pct"/>
            <w:tcBorders>
              <w:top w:val="nil"/>
              <w:left w:val="nil"/>
              <w:bottom w:val="single" w:sz="4" w:space="0" w:color="008080"/>
              <w:right w:val="single" w:sz="4" w:space="0" w:color="008080"/>
            </w:tcBorders>
            <w:shd w:val="clear" w:color="000000" w:fill="FFFFFF"/>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w:t>
            </w:r>
          </w:p>
        </w:tc>
        <w:tc>
          <w:tcPr>
            <w:tcW w:w="399" w:type="pct"/>
            <w:tcBorders>
              <w:top w:val="nil"/>
              <w:left w:val="nil"/>
              <w:bottom w:val="single" w:sz="4" w:space="0" w:color="008080"/>
              <w:right w:val="single" w:sz="4" w:space="0" w:color="008080"/>
            </w:tcBorders>
            <w:shd w:val="clear" w:color="000000" w:fill="FFFFFF"/>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w:t>
            </w:r>
          </w:p>
        </w:tc>
        <w:tc>
          <w:tcPr>
            <w:tcW w:w="421" w:type="pct"/>
            <w:tcBorders>
              <w:top w:val="nil"/>
              <w:left w:val="nil"/>
              <w:bottom w:val="single" w:sz="4" w:space="0" w:color="008080"/>
              <w:right w:val="single" w:sz="4" w:space="0" w:color="008080"/>
            </w:tcBorders>
            <w:shd w:val="clear" w:color="000000" w:fill="FFFFFF"/>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w:t>
            </w:r>
          </w:p>
        </w:tc>
        <w:tc>
          <w:tcPr>
            <w:tcW w:w="406" w:type="pct"/>
            <w:tcBorders>
              <w:top w:val="nil"/>
              <w:left w:val="nil"/>
              <w:bottom w:val="single" w:sz="4" w:space="0" w:color="008080"/>
              <w:right w:val="single" w:sz="4" w:space="0" w:color="008080"/>
            </w:tcBorders>
            <w:shd w:val="clear" w:color="000000" w:fill="FFFFFF"/>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w:t>
            </w:r>
          </w:p>
        </w:tc>
        <w:tc>
          <w:tcPr>
            <w:tcW w:w="413" w:type="pct"/>
            <w:tcBorders>
              <w:top w:val="nil"/>
              <w:left w:val="nil"/>
              <w:bottom w:val="single" w:sz="4" w:space="0" w:color="008080"/>
              <w:right w:val="single" w:sz="4" w:space="0" w:color="008080"/>
            </w:tcBorders>
            <w:shd w:val="clear" w:color="000000" w:fill="FFFFFF"/>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w:t>
            </w:r>
          </w:p>
        </w:tc>
        <w:tc>
          <w:tcPr>
            <w:tcW w:w="338" w:type="pct"/>
            <w:vMerge/>
            <w:tcBorders>
              <w:top w:val="nil"/>
              <w:left w:val="single" w:sz="4" w:space="0" w:color="008080"/>
              <w:bottom w:val="single" w:sz="4" w:space="0" w:color="008080"/>
              <w:right w:val="single" w:sz="4" w:space="0" w:color="008080"/>
            </w:tcBorders>
            <w:vAlign w:val="center"/>
          </w:tcPr>
          <w:p w:rsidR="00FE7CFC" w:rsidRPr="00FE7CFC" w:rsidRDefault="00FE7CFC" w:rsidP="00FE7CFC">
            <w:pPr>
              <w:spacing w:before="0" w:line="240" w:lineRule="auto"/>
              <w:jc w:val="left"/>
              <w:rPr>
                <w:rFonts w:ascii="Calibri" w:eastAsia="Times New Roman" w:hAnsi="Calibri" w:cs="Arial"/>
                <w:b/>
                <w:bCs/>
                <w:color w:val="008080"/>
                <w:sz w:val="24"/>
                <w:szCs w:val="24"/>
              </w:rPr>
            </w:pPr>
          </w:p>
        </w:tc>
        <w:tc>
          <w:tcPr>
            <w:tcW w:w="339" w:type="pct"/>
            <w:vMerge/>
            <w:tcBorders>
              <w:top w:val="nil"/>
              <w:left w:val="single" w:sz="4" w:space="0" w:color="008080"/>
              <w:bottom w:val="single" w:sz="4" w:space="0" w:color="008080"/>
              <w:right w:val="single" w:sz="8" w:space="0" w:color="008080"/>
            </w:tcBorders>
            <w:vAlign w:val="center"/>
          </w:tcPr>
          <w:p w:rsidR="00FE7CFC" w:rsidRPr="00FE7CFC" w:rsidRDefault="00FE7CFC" w:rsidP="00FE7CFC">
            <w:pPr>
              <w:spacing w:before="0" w:line="240" w:lineRule="auto"/>
              <w:jc w:val="left"/>
              <w:rPr>
                <w:rFonts w:ascii="Calibri" w:eastAsia="Times New Roman" w:hAnsi="Calibri" w:cs="Arial"/>
                <w:b/>
                <w:bCs/>
                <w:color w:val="008080"/>
                <w:sz w:val="24"/>
                <w:szCs w:val="24"/>
              </w:rPr>
            </w:pPr>
          </w:p>
        </w:tc>
      </w:tr>
      <w:tr w:rsidR="00FE7CFC" w:rsidRPr="00FE7CFC" w:rsidTr="00FE7CFC">
        <w:trPr>
          <w:trHeight w:val="675"/>
        </w:trPr>
        <w:tc>
          <w:tcPr>
            <w:tcW w:w="165"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4</w:t>
            </w:r>
          </w:p>
        </w:tc>
        <w:tc>
          <w:tcPr>
            <w:tcW w:w="1039" w:type="pct"/>
            <w:tcBorders>
              <w:top w:val="nil"/>
              <w:left w:val="nil"/>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xml:space="preserve">Rata rezultatului din exploatare (rRe) - </w:t>
            </w:r>
            <w:r w:rsidRPr="00FE7CFC">
              <w:rPr>
                <w:rFonts w:ascii="Calibri" w:eastAsia="Times New Roman" w:hAnsi="Calibri" w:cs="Arial"/>
                <w:color w:val="008080"/>
                <w:sz w:val="24"/>
                <w:szCs w:val="24"/>
              </w:rPr>
              <w:t xml:space="preserve">se calculează automat diferenţa dintre Ve şi Ce introduse, raportat la Ve - </w:t>
            </w:r>
            <w:r w:rsidRPr="00FE7CFC">
              <w:rPr>
                <w:rFonts w:ascii="Calibri" w:eastAsia="Times New Roman" w:hAnsi="Calibri" w:cs="Arial"/>
                <w:b/>
                <w:bCs/>
                <w:color w:val="008080"/>
                <w:sz w:val="24"/>
                <w:szCs w:val="24"/>
              </w:rPr>
              <w:t>minim 10%</w:t>
            </w:r>
          </w:p>
        </w:tc>
        <w:tc>
          <w:tcPr>
            <w:tcW w:w="451" w:type="pct"/>
            <w:tcBorders>
              <w:top w:val="nil"/>
              <w:left w:val="nil"/>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minim 10% din Ve</w:t>
            </w:r>
          </w:p>
        </w:tc>
        <w:tc>
          <w:tcPr>
            <w:tcW w:w="583" w:type="pct"/>
            <w:tcBorders>
              <w:top w:val="nil"/>
              <w:left w:val="nil"/>
              <w:bottom w:val="single" w:sz="4" w:space="0" w:color="008080"/>
              <w:right w:val="single" w:sz="4" w:space="0" w:color="008080"/>
            </w:tcBorders>
            <w:shd w:val="clear" w:color="000000" w:fill="CCFFFF"/>
            <w:noWrap/>
            <w:vAlign w:val="bottom"/>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xml:space="preserve"> % </w:t>
            </w:r>
          </w:p>
        </w:tc>
        <w:tc>
          <w:tcPr>
            <w:tcW w:w="420"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#DIV/0!</w:t>
            </w:r>
          </w:p>
        </w:tc>
        <w:tc>
          <w:tcPr>
            <w:tcW w:w="399"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#DIV/0!</w:t>
            </w:r>
          </w:p>
        </w:tc>
        <w:tc>
          <w:tcPr>
            <w:tcW w:w="421"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#DIV/0!</w:t>
            </w:r>
          </w:p>
        </w:tc>
        <w:tc>
          <w:tcPr>
            <w:tcW w:w="406"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#DIV</w:t>
            </w:r>
            <w:r w:rsidRPr="00FE7CFC">
              <w:rPr>
                <w:rFonts w:ascii="Calibri" w:eastAsia="Times New Roman" w:hAnsi="Calibri" w:cs="Arial"/>
                <w:b/>
                <w:bCs/>
                <w:color w:val="008080"/>
                <w:sz w:val="24"/>
                <w:szCs w:val="24"/>
              </w:rPr>
              <w:cr/>
              <w:t>0!</w:t>
            </w:r>
          </w:p>
        </w:tc>
        <w:tc>
          <w:tcPr>
            <w:tcW w:w="413"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#DIV/0!</w:t>
            </w:r>
          </w:p>
        </w:tc>
        <w:tc>
          <w:tcPr>
            <w:tcW w:w="338" w:type="pct"/>
            <w:vMerge w:val="restart"/>
            <w:tcBorders>
              <w:top w:val="nil"/>
              <w:left w:val="single" w:sz="4" w:space="0" w:color="008080"/>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#DIV/0!</w:t>
            </w:r>
          </w:p>
        </w:tc>
        <w:tc>
          <w:tcPr>
            <w:tcW w:w="339" w:type="pct"/>
            <w:vMerge w:val="restart"/>
            <w:tcBorders>
              <w:top w:val="nil"/>
              <w:left w:val="single" w:sz="4" w:space="0" w:color="008080"/>
              <w:bottom w:val="single" w:sz="4" w:space="0" w:color="008080"/>
              <w:right w:val="single" w:sz="8"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#DIV/0!</w:t>
            </w:r>
          </w:p>
        </w:tc>
      </w:tr>
      <w:tr w:rsidR="00FE7CFC" w:rsidRPr="00FE7CFC" w:rsidTr="00FE7CFC">
        <w:trPr>
          <w:trHeight w:val="675"/>
        </w:trPr>
        <w:tc>
          <w:tcPr>
            <w:tcW w:w="165" w:type="pct"/>
            <w:vMerge/>
            <w:tcBorders>
              <w:top w:val="nil"/>
              <w:left w:val="single" w:sz="8" w:space="0" w:color="008080"/>
              <w:bottom w:val="single" w:sz="4" w:space="0" w:color="008080"/>
              <w:right w:val="single" w:sz="4" w:space="0" w:color="008080"/>
            </w:tcBorders>
            <w:vAlign w:val="center"/>
          </w:tcPr>
          <w:p w:rsidR="00FE7CFC" w:rsidRPr="00FE7CFC" w:rsidRDefault="00FE7CFC" w:rsidP="00FE7CFC">
            <w:pPr>
              <w:spacing w:before="0" w:line="240" w:lineRule="auto"/>
              <w:jc w:val="left"/>
              <w:rPr>
                <w:rFonts w:ascii="Calibri" w:eastAsia="Times New Roman" w:hAnsi="Calibri" w:cs="Arial"/>
                <w:color w:val="008080"/>
                <w:sz w:val="24"/>
                <w:szCs w:val="24"/>
              </w:rPr>
            </w:pPr>
          </w:p>
        </w:tc>
        <w:tc>
          <w:tcPr>
            <w:tcW w:w="1039" w:type="pct"/>
            <w:tcBorders>
              <w:top w:val="nil"/>
              <w:left w:val="nil"/>
              <w:bottom w:val="single" w:sz="4" w:space="0" w:color="008080"/>
              <w:right w:val="single" w:sz="4" w:space="0" w:color="008080"/>
            </w:tcBorders>
            <w:shd w:val="clear" w:color="auto" w:fill="auto"/>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xml:space="preserve">Rata rezultatului din exploatare (rRe) - </w:t>
            </w:r>
            <w:r w:rsidRPr="00FE7CFC">
              <w:rPr>
                <w:rFonts w:ascii="Calibri" w:eastAsia="Times New Roman" w:hAnsi="Calibri" w:cs="Arial"/>
                <w:color w:val="008080"/>
                <w:sz w:val="24"/>
                <w:szCs w:val="24"/>
              </w:rPr>
              <w:t xml:space="preserve">calculată de solicitant, conform tabelului de indicatori </w:t>
            </w:r>
          </w:p>
        </w:tc>
        <w:tc>
          <w:tcPr>
            <w:tcW w:w="451" w:type="pct"/>
            <w:tcBorders>
              <w:top w:val="nil"/>
              <w:left w:val="nil"/>
              <w:bottom w:val="single" w:sz="4" w:space="0" w:color="008080"/>
              <w:right w:val="single" w:sz="4" w:space="0" w:color="008080"/>
            </w:tcBorders>
            <w:shd w:val="clear" w:color="auto" w:fill="auto"/>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minim 10% din Ve</w:t>
            </w:r>
          </w:p>
        </w:tc>
        <w:tc>
          <w:tcPr>
            <w:tcW w:w="583" w:type="pct"/>
            <w:tcBorders>
              <w:top w:val="nil"/>
              <w:left w:val="nil"/>
              <w:bottom w:val="single" w:sz="4" w:space="0" w:color="008080"/>
              <w:right w:val="single" w:sz="4" w:space="0" w:color="008080"/>
            </w:tcBorders>
            <w:shd w:val="clear" w:color="auto" w:fill="auto"/>
            <w:noWrap/>
            <w:vAlign w:val="bottom"/>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xml:space="preserve"> % </w:t>
            </w:r>
          </w:p>
        </w:tc>
        <w:tc>
          <w:tcPr>
            <w:tcW w:w="420" w:type="pct"/>
            <w:tcBorders>
              <w:top w:val="nil"/>
              <w:left w:val="nil"/>
              <w:bottom w:val="single" w:sz="4" w:space="0" w:color="008080"/>
              <w:right w:val="single" w:sz="4" w:space="0" w:color="008080"/>
            </w:tcBorders>
            <w:shd w:val="clear" w:color="auto" w:fill="auto"/>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w:t>
            </w:r>
          </w:p>
        </w:tc>
        <w:tc>
          <w:tcPr>
            <w:tcW w:w="399" w:type="pct"/>
            <w:tcBorders>
              <w:top w:val="nil"/>
              <w:left w:val="nil"/>
              <w:bottom w:val="single" w:sz="4" w:space="0" w:color="008080"/>
              <w:right w:val="single" w:sz="4" w:space="0" w:color="008080"/>
            </w:tcBorders>
            <w:shd w:val="clear" w:color="auto" w:fill="auto"/>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w:t>
            </w:r>
          </w:p>
        </w:tc>
        <w:tc>
          <w:tcPr>
            <w:tcW w:w="421" w:type="pct"/>
            <w:tcBorders>
              <w:top w:val="nil"/>
              <w:left w:val="nil"/>
              <w:bottom w:val="single" w:sz="4" w:space="0" w:color="008080"/>
              <w:right w:val="single" w:sz="4" w:space="0" w:color="008080"/>
            </w:tcBorders>
            <w:shd w:val="clear" w:color="auto" w:fill="auto"/>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w:t>
            </w:r>
          </w:p>
        </w:tc>
        <w:tc>
          <w:tcPr>
            <w:tcW w:w="406" w:type="pct"/>
            <w:tcBorders>
              <w:top w:val="nil"/>
              <w:left w:val="nil"/>
              <w:bottom w:val="single" w:sz="4" w:space="0" w:color="008080"/>
              <w:right w:val="single" w:sz="4" w:space="0" w:color="008080"/>
            </w:tcBorders>
            <w:shd w:val="clear" w:color="auto" w:fill="auto"/>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w:t>
            </w:r>
          </w:p>
        </w:tc>
        <w:tc>
          <w:tcPr>
            <w:tcW w:w="413" w:type="pct"/>
            <w:tcBorders>
              <w:top w:val="nil"/>
              <w:left w:val="nil"/>
              <w:bottom w:val="single" w:sz="4" w:space="0" w:color="008080"/>
              <w:right w:val="single" w:sz="4" w:space="0" w:color="008080"/>
            </w:tcBorders>
            <w:shd w:val="clear" w:color="auto" w:fill="auto"/>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w:t>
            </w:r>
          </w:p>
        </w:tc>
        <w:tc>
          <w:tcPr>
            <w:tcW w:w="338" w:type="pct"/>
            <w:vMerge/>
            <w:tcBorders>
              <w:top w:val="nil"/>
              <w:left w:val="single" w:sz="4" w:space="0" w:color="008080"/>
              <w:bottom w:val="single" w:sz="4" w:space="0" w:color="008080"/>
              <w:right w:val="single" w:sz="4" w:space="0" w:color="008080"/>
            </w:tcBorders>
            <w:vAlign w:val="center"/>
          </w:tcPr>
          <w:p w:rsidR="00FE7CFC" w:rsidRPr="00FE7CFC" w:rsidRDefault="00FE7CFC" w:rsidP="00FE7CFC">
            <w:pPr>
              <w:spacing w:before="0" w:line="240" w:lineRule="auto"/>
              <w:jc w:val="left"/>
              <w:rPr>
                <w:rFonts w:ascii="Calibri" w:eastAsia="Times New Roman" w:hAnsi="Calibri" w:cs="Arial"/>
                <w:b/>
                <w:bCs/>
                <w:color w:val="008080"/>
                <w:sz w:val="24"/>
                <w:szCs w:val="24"/>
              </w:rPr>
            </w:pPr>
          </w:p>
        </w:tc>
        <w:tc>
          <w:tcPr>
            <w:tcW w:w="339" w:type="pct"/>
            <w:vMerge/>
            <w:tcBorders>
              <w:top w:val="nil"/>
              <w:left w:val="single" w:sz="4" w:space="0" w:color="008080"/>
              <w:bottom w:val="single" w:sz="4" w:space="0" w:color="008080"/>
              <w:right w:val="single" w:sz="8" w:space="0" w:color="008080"/>
            </w:tcBorders>
            <w:vAlign w:val="center"/>
          </w:tcPr>
          <w:p w:rsidR="00FE7CFC" w:rsidRPr="00FE7CFC" w:rsidRDefault="00FE7CFC" w:rsidP="00FE7CFC">
            <w:pPr>
              <w:spacing w:before="0" w:line="240" w:lineRule="auto"/>
              <w:jc w:val="left"/>
              <w:rPr>
                <w:rFonts w:ascii="Calibri" w:eastAsia="Times New Roman" w:hAnsi="Calibri" w:cs="Arial"/>
                <w:b/>
                <w:bCs/>
                <w:color w:val="008080"/>
                <w:sz w:val="24"/>
                <w:szCs w:val="24"/>
              </w:rPr>
            </w:pPr>
          </w:p>
        </w:tc>
      </w:tr>
      <w:tr w:rsidR="00FE7CFC" w:rsidRPr="00FE7CFC" w:rsidTr="00FE7CFC">
        <w:trPr>
          <w:trHeight w:val="675"/>
        </w:trPr>
        <w:tc>
          <w:tcPr>
            <w:tcW w:w="165" w:type="pct"/>
            <w:tcBorders>
              <w:top w:val="nil"/>
              <w:left w:val="single" w:sz="8" w:space="0" w:color="008080"/>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5</w:t>
            </w:r>
          </w:p>
        </w:tc>
        <w:tc>
          <w:tcPr>
            <w:tcW w:w="1039" w:type="pct"/>
            <w:tcBorders>
              <w:top w:val="nil"/>
              <w:left w:val="nil"/>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xml:space="preserve">Flux de numerar din activitatea de exploatare - </w:t>
            </w:r>
            <w:r w:rsidRPr="00FE7CFC">
              <w:rPr>
                <w:rFonts w:ascii="Calibri" w:eastAsia="Times New Roman" w:hAnsi="Calibri" w:cs="Arial"/>
                <w:color w:val="008080"/>
                <w:sz w:val="24"/>
                <w:szCs w:val="24"/>
              </w:rPr>
              <w:t>linia</w:t>
            </w:r>
            <w:r w:rsidRPr="00FE7CFC">
              <w:rPr>
                <w:rFonts w:ascii="Calibri" w:eastAsia="Times New Roman" w:hAnsi="Calibri" w:cs="Arial"/>
                <w:b/>
                <w:bCs/>
                <w:color w:val="008080"/>
                <w:sz w:val="24"/>
                <w:szCs w:val="24"/>
              </w:rPr>
              <w:t xml:space="preserve"> P din </w:t>
            </w:r>
            <w:r w:rsidRPr="00FE7CFC">
              <w:rPr>
                <w:rFonts w:ascii="Calibri" w:eastAsia="Times New Roman" w:hAnsi="Calibri" w:cs="Arial"/>
                <w:color w:val="008080"/>
                <w:sz w:val="24"/>
                <w:szCs w:val="24"/>
              </w:rPr>
              <w:t>Anexa</w:t>
            </w:r>
            <w:r w:rsidRPr="00FE7CFC">
              <w:rPr>
                <w:rFonts w:ascii="Calibri" w:eastAsia="Times New Roman" w:hAnsi="Calibri" w:cs="Arial"/>
                <w:b/>
                <w:bCs/>
                <w:color w:val="008080"/>
                <w:sz w:val="24"/>
                <w:szCs w:val="24"/>
              </w:rPr>
              <w:t xml:space="preserve"> B8</w:t>
            </w:r>
            <w:r w:rsidRPr="00FE7CFC">
              <w:rPr>
                <w:rFonts w:ascii="Calibri" w:eastAsia="Times New Roman" w:hAnsi="Calibri" w:cs="Arial"/>
                <w:color w:val="008080"/>
                <w:sz w:val="24"/>
                <w:szCs w:val="24"/>
              </w:rPr>
              <w:t xml:space="preserve"> aferent perioadei respective</w:t>
            </w:r>
          </w:p>
        </w:tc>
        <w:tc>
          <w:tcPr>
            <w:tcW w:w="451" w:type="pct"/>
            <w:tcBorders>
              <w:top w:val="nil"/>
              <w:left w:val="nil"/>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N/A</w:t>
            </w:r>
          </w:p>
        </w:tc>
        <w:tc>
          <w:tcPr>
            <w:tcW w:w="583" w:type="pct"/>
            <w:tcBorders>
              <w:top w:val="nil"/>
              <w:left w:val="nil"/>
              <w:bottom w:val="single" w:sz="4" w:space="0" w:color="008080"/>
              <w:right w:val="single" w:sz="4" w:space="0" w:color="008080"/>
            </w:tcBorders>
            <w:shd w:val="clear" w:color="000000" w:fill="CCFFFF"/>
            <w:noWrap/>
            <w:vAlign w:val="bottom"/>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xml:space="preserve"> LEI </w:t>
            </w:r>
          </w:p>
        </w:tc>
        <w:tc>
          <w:tcPr>
            <w:tcW w:w="420"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w:t>
            </w:r>
          </w:p>
        </w:tc>
        <w:tc>
          <w:tcPr>
            <w:tcW w:w="399"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w:t>
            </w:r>
          </w:p>
        </w:tc>
        <w:tc>
          <w:tcPr>
            <w:tcW w:w="421"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w:t>
            </w:r>
          </w:p>
        </w:tc>
        <w:tc>
          <w:tcPr>
            <w:tcW w:w="406"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w:t>
            </w:r>
          </w:p>
        </w:tc>
        <w:tc>
          <w:tcPr>
            <w:tcW w:w="413"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w:t>
            </w:r>
          </w:p>
        </w:tc>
        <w:tc>
          <w:tcPr>
            <w:tcW w:w="338" w:type="pct"/>
            <w:tcBorders>
              <w:top w:val="nil"/>
              <w:left w:val="nil"/>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w:t>
            </w:r>
          </w:p>
        </w:tc>
        <w:tc>
          <w:tcPr>
            <w:tcW w:w="339" w:type="pct"/>
            <w:tcBorders>
              <w:top w:val="nil"/>
              <w:left w:val="nil"/>
              <w:bottom w:val="single" w:sz="4" w:space="0" w:color="008080"/>
              <w:right w:val="single" w:sz="8"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N/A</w:t>
            </w:r>
          </w:p>
        </w:tc>
      </w:tr>
      <w:tr w:rsidR="00FE7CFC" w:rsidRPr="00FE7CFC" w:rsidTr="00FE7CFC">
        <w:trPr>
          <w:trHeight w:val="930"/>
        </w:trPr>
        <w:tc>
          <w:tcPr>
            <w:tcW w:w="165"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6</w:t>
            </w:r>
          </w:p>
        </w:tc>
        <w:tc>
          <w:tcPr>
            <w:tcW w:w="1039" w:type="pct"/>
            <w:tcBorders>
              <w:top w:val="nil"/>
              <w:left w:val="nil"/>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xml:space="preserve">Durata de recuperare a investiţiei (Dr) -  </w:t>
            </w:r>
            <w:r w:rsidRPr="00FE7CFC">
              <w:rPr>
                <w:rFonts w:ascii="Calibri" w:eastAsia="Times New Roman" w:hAnsi="Calibri" w:cs="Arial"/>
                <w:color w:val="008080"/>
                <w:sz w:val="24"/>
                <w:szCs w:val="24"/>
              </w:rPr>
              <w:t>se calculează automat ca raport între VI şi Fluxul de numerar net actualizat mediu pe orizontul de 12 ani</w:t>
            </w:r>
          </w:p>
        </w:tc>
        <w:tc>
          <w:tcPr>
            <w:tcW w:w="451" w:type="pct"/>
            <w:tcBorders>
              <w:top w:val="nil"/>
              <w:left w:val="nil"/>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xml:space="preserve">maxim 12 </w:t>
            </w:r>
          </w:p>
        </w:tc>
        <w:tc>
          <w:tcPr>
            <w:tcW w:w="583" w:type="pct"/>
            <w:tcBorders>
              <w:top w:val="nil"/>
              <w:left w:val="nil"/>
              <w:bottom w:val="single" w:sz="4" w:space="0" w:color="008080"/>
              <w:right w:val="single" w:sz="4" w:space="0" w:color="008080"/>
            </w:tcBorders>
            <w:shd w:val="clear" w:color="000000" w:fill="CCFFFF"/>
            <w:noWrap/>
            <w:vAlign w:val="bottom"/>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xml:space="preserve"> ANI </w:t>
            </w:r>
          </w:p>
        </w:tc>
        <w:tc>
          <w:tcPr>
            <w:tcW w:w="2059" w:type="pct"/>
            <w:gridSpan w:val="5"/>
            <w:tcBorders>
              <w:top w:val="single" w:sz="4" w:space="0" w:color="008080"/>
              <w:left w:val="nil"/>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#DIV/0!</w:t>
            </w:r>
          </w:p>
        </w:tc>
        <w:tc>
          <w:tcPr>
            <w:tcW w:w="338" w:type="pct"/>
            <w:vMerge w:val="restart"/>
            <w:tcBorders>
              <w:top w:val="nil"/>
              <w:left w:val="single" w:sz="4" w:space="0" w:color="008080"/>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#DIV/0!</w:t>
            </w:r>
          </w:p>
        </w:tc>
        <w:tc>
          <w:tcPr>
            <w:tcW w:w="339" w:type="pct"/>
            <w:vMerge w:val="restart"/>
            <w:tcBorders>
              <w:top w:val="nil"/>
              <w:left w:val="single" w:sz="4" w:space="0" w:color="008080"/>
              <w:bottom w:val="single" w:sz="4" w:space="0" w:color="008080"/>
              <w:right w:val="single" w:sz="8"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#DIV/0!</w:t>
            </w:r>
          </w:p>
        </w:tc>
      </w:tr>
      <w:tr w:rsidR="00FE7CFC" w:rsidRPr="00FE7CFC" w:rsidTr="00FE7CFC">
        <w:trPr>
          <w:trHeight w:val="930"/>
        </w:trPr>
        <w:tc>
          <w:tcPr>
            <w:tcW w:w="165" w:type="pct"/>
            <w:vMerge/>
            <w:tcBorders>
              <w:top w:val="nil"/>
              <w:left w:val="single" w:sz="8" w:space="0" w:color="008080"/>
              <w:bottom w:val="single" w:sz="4" w:space="0" w:color="008080"/>
              <w:right w:val="single" w:sz="4" w:space="0" w:color="008080"/>
            </w:tcBorders>
            <w:vAlign w:val="center"/>
          </w:tcPr>
          <w:p w:rsidR="00FE7CFC" w:rsidRPr="00FE7CFC" w:rsidRDefault="00FE7CFC" w:rsidP="00FE7CFC">
            <w:pPr>
              <w:spacing w:before="0" w:line="240" w:lineRule="auto"/>
              <w:jc w:val="left"/>
              <w:rPr>
                <w:rFonts w:ascii="Calibri" w:eastAsia="Times New Roman" w:hAnsi="Calibri" w:cs="Arial"/>
                <w:color w:val="008080"/>
                <w:sz w:val="24"/>
                <w:szCs w:val="24"/>
              </w:rPr>
            </w:pPr>
          </w:p>
        </w:tc>
        <w:tc>
          <w:tcPr>
            <w:tcW w:w="1039" w:type="pct"/>
            <w:tcBorders>
              <w:top w:val="nil"/>
              <w:left w:val="nil"/>
              <w:bottom w:val="single" w:sz="4" w:space="0" w:color="008080"/>
              <w:right w:val="single" w:sz="4" w:space="0" w:color="008080"/>
            </w:tcBorders>
            <w:shd w:val="clear" w:color="auto" w:fill="auto"/>
            <w:vAlign w:val="center"/>
          </w:tcPr>
          <w:p w:rsidR="00FE7CFC" w:rsidRPr="00FE7CFC" w:rsidRDefault="00FE7CFC" w:rsidP="00FE7CFC">
            <w:pPr>
              <w:spacing w:before="0" w:line="240" w:lineRule="auto"/>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xml:space="preserve">Durata de recuperare a investiţiei (Dr) - </w:t>
            </w:r>
            <w:r w:rsidRPr="00FE7CFC">
              <w:rPr>
                <w:rFonts w:ascii="Calibri" w:eastAsia="Times New Roman" w:hAnsi="Calibri" w:cs="Arial"/>
                <w:color w:val="008080"/>
                <w:sz w:val="24"/>
                <w:szCs w:val="24"/>
              </w:rPr>
              <w:t xml:space="preserve">calculată de solicitant, conform tabelului de indicatori </w:t>
            </w:r>
          </w:p>
        </w:tc>
        <w:tc>
          <w:tcPr>
            <w:tcW w:w="451" w:type="pct"/>
            <w:tcBorders>
              <w:top w:val="nil"/>
              <w:left w:val="nil"/>
              <w:bottom w:val="single" w:sz="4" w:space="0" w:color="008080"/>
              <w:right w:val="single" w:sz="4" w:space="0" w:color="008080"/>
            </w:tcBorders>
            <w:shd w:val="clear" w:color="auto" w:fill="auto"/>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xml:space="preserve">maxim 12 </w:t>
            </w:r>
          </w:p>
        </w:tc>
        <w:tc>
          <w:tcPr>
            <w:tcW w:w="583" w:type="pct"/>
            <w:tcBorders>
              <w:top w:val="nil"/>
              <w:left w:val="nil"/>
              <w:bottom w:val="single" w:sz="4" w:space="0" w:color="008080"/>
              <w:right w:val="single" w:sz="4" w:space="0" w:color="008080"/>
            </w:tcBorders>
            <w:shd w:val="clear" w:color="auto" w:fill="auto"/>
            <w:noWrap/>
            <w:vAlign w:val="bottom"/>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xml:space="preserve"> ANI </w:t>
            </w:r>
          </w:p>
        </w:tc>
        <w:tc>
          <w:tcPr>
            <w:tcW w:w="2059" w:type="pct"/>
            <w:gridSpan w:val="5"/>
            <w:tcBorders>
              <w:top w:val="single" w:sz="4" w:space="0" w:color="008080"/>
              <w:left w:val="nil"/>
              <w:bottom w:val="single" w:sz="4" w:space="0" w:color="008080"/>
              <w:right w:val="single" w:sz="4" w:space="0" w:color="008080"/>
            </w:tcBorders>
            <w:shd w:val="clear" w:color="auto" w:fill="auto"/>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w:t>
            </w:r>
          </w:p>
        </w:tc>
        <w:tc>
          <w:tcPr>
            <w:tcW w:w="338" w:type="pct"/>
            <w:vMerge/>
            <w:tcBorders>
              <w:top w:val="nil"/>
              <w:left w:val="single" w:sz="4" w:space="0" w:color="008080"/>
              <w:bottom w:val="single" w:sz="4" w:space="0" w:color="008080"/>
              <w:right w:val="single" w:sz="4" w:space="0" w:color="008080"/>
            </w:tcBorders>
            <w:vAlign w:val="center"/>
          </w:tcPr>
          <w:p w:rsidR="00FE7CFC" w:rsidRPr="00FE7CFC" w:rsidRDefault="00FE7CFC" w:rsidP="00FE7CFC">
            <w:pPr>
              <w:spacing w:before="0" w:line="240" w:lineRule="auto"/>
              <w:jc w:val="left"/>
              <w:rPr>
                <w:rFonts w:ascii="Calibri" w:eastAsia="Times New Roman" w:hAnsi="Calibri" w:cs="Arial"/>
                <w:b/>
                <w:bCs/>
                <w:color w:val="008080"/>
                <w:sz w:val="24"/>
                <w:szCs w:val="24"/>
              </w:rPr>
            </w:pPr>
          </w:p>
        </w:tc>
        <w:tc>
          <w:tcPr>
            <w:tcW w:w="339" w:type="pct"/>
            <w:vMerge/>
            <w:tcBorders>
              <w:top w:val="nil"/>
              <w:left w:val="single" w:sz="4" w:space="0" w:color="008080"/>
              <w:bottom w:val="single" w:sz="4" w:space="0" w:color="008080"/>
              <w:right w:val="single" w:sz="8" w:space="0" w:color="008080"/>
            </w:tcBorders>
            <w:vAlign w:val="center"/>
          </w:tcPr>
          <w:p w:rsidR="00FE7CFC" w:rsidRPr="00FE7CFC" w:rsidRDefault="00FE7CFC" w:rsidP="00FE7CFC">
            <w:pPr>
              <w:spacing w:before="0" w:line="240" w:lineRule="auto"/>
              <w:jc w:val="left"/>
              <w:rPr>
                <w:rFonts w:ascii="Calibri" w:eastAsia="Times New Roman" w:hAnsi="Calibri" w:cs="Arial"/>
                <w:b/>
                <w:bCs/>
                <w:color w:val="008080"/>
                <w:sz w:val="24"/>
                <w:szCs w:val="24"/>
              </w:rPr>
            </w:pPr>
          </w:p>
        </w:tc>
      </w:tr>
      <w:tr w:rsidR="00FE7CFC" w:rsidRPr="00FE7CFC" w:rsidTr="00FE7CFC">
        <w:trPr>
          <w:trHeight w:val="675"/>
        </w:trPr>
        <w:tc>
          <w:tcPr>
            <w:tcW w:w="165"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7</w:t>
            </w:r>
          </w:p>
        </w:tc>
        <w:tc>
          <w:tcPr>
            <w:tcW w:w="1039" w:type="pct"/>
            <w:tcBorders>
              <w:top w:val="nil"/>
              <w:left w:val="nil"/>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xml:space="preserve">Rata rentabilităţii capitalului investit (rRc) - </w:t>
            </w:r>
            <w:r w:rsidRPr="00FE7CFC">
              <w:rPr>
                <w:rFonts w:ascii="Calibri" w:eastAsia="Times New Roman" w:hAnsi="Calibri" w:cs="Arial"/>
                <w:color w:val="008080"/>
                <w:sz w:val="24"/>
                <w:szCs w:val="24"/>
              </w:rPr>
              <w:t>se calculează automat ca raport între Fluxul de numerar din activitatea de exploatare şi (VI)</w:t>
            </w:r>
          </w:p>
        </w:tc>
        <w:tc>
          <w:tcPr>
            <w:tcW w:w="451" w:type="pct"/>
            <w:tcBorders>
              <w:top w:val="nil"/>
              <w:left w:val="nil"/>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minim 5%</w:t>
            </w:r>
          </w:p>
        </w:tc>
        <w:tc>
          <w:tcPr>
            <w:tcW w:w="583" w:type="pct"/>
            <w:tcBorders>
              <w:top w:val="nil"/>
              <w:left w:val="nil"/>
              <w:bottom w:val="single" w:sz="4" w:space="0" w:color="008080"/>
              <w:right w:val="single" w:sz="4" w:space="0" w:color="008080"/>
            </w:tcBorders>
            <w:shd w:val="clear" w:color="000000" w:fill="CCFFFF"/>
            <w:noWrap/>
            <w:vAlign w:val="bottom"/>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xml:space="preserve"> % </w:t>
            </w:r>
          </w:p>
        </w:tc>
        <w:tc>
          <w:tcPr>
            <w:tcW w:w="420"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#DIV/0</w:t>
            </w:r>
          </w:p>
        </w:tc>
        <w:tc>
          <w:tcPr>
            <w:tcW w:w="399"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#DIV/0!</w:t>
            </w:r>
          </w:p>
        </w:tc>
        <w:tc>
          <w:tcPr>
            <w:tcW w:w="421"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#DIV/0!</w:t>
            </w:r>
          </w:p>
        </w:tc>
        <w:tc>
          <w:tcPr>
            <w:tcW w:w="406"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#DIV/0!</w:t>
            </w:r>
          </w:p>
        </w:tc>
        <w:tc>
          <w:tcPr>
            <w:tcW w:w="413"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#DIV/0!</w:t>
            </w:r>
          </w:p>
        </w:tc>
        <w:tc>
          <w:tcPr>
            <w:tcW w:w="338" w:type="pct"/>
            <w:vMerge w:val="restart"/>
            <w:tcBorders>
              <w:top w:val="nil"/>
              <w:left w:val="single" w:sz="4" w:space="0" w:color="008080"/>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#DIV/</w:t>
            </w:r>
            <w:r w:rsidRPr="00FE7CFC">
              <w:rPr>
                <w:rFonts w:ascii="Calibri" w:eastAsia="Times New Roman" w:hAnsi="Calibri" w:cs="Arial"/>
                <w:b/>
                <w:bCs/>
                <w:color w:val="008080"/>
                <w:sz w:val="24"/>
                <w:szCs w:val="24"/>
              </w:rPr>
              <w:cr/>
              <w:t>!</w:t>
            </w:r>
          </w:p>
        </w:tc>
        <w:tc>
          <w:tcPr>
            <w:tcW w:w="339" w:type="pct"/>
            <w:vMerge w:val="restart"/>
            <w:tcBorders>
              <w:top w:val="nil"/>
              <w:left w:val="single" w:sz="4" w:space="0" w:color="008080"/>
              <w:bottom w:val="single" w:sz="4" w:space="0" w:color="008080"/>
              <w:right w:val="single" w:sz="8"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#DI</w:t>
            </w:r>
            <w:r w:rsidRPr="00FE7CFC">
              <w:rPr>
                <w:rFonts w:ascii="Calibri" w:eastAsia="Times New Roman" w:hAnsi="Calibri" w:cs="Arial"/>
                <w:b/>
                <w:bCs/>
                <w:color w:val="008080"/>
                <w:sz w:val="24"/>
                <w:szCs w:val="24"/>
              </w:rPr>
              <w:cr/>
              <w:t>/0!</w:t>
            </w:r>
          </w:p>
        </w:tc>
      </w:tr>
      <w:tr w:rsidR="00FE7CFC" w:rsidRPr="00FE7CFC" w:rsidTr="00FE7CFC">
        <w:trPr>
          <w:trHeight w:val="675"/>
        </w:trPr>
        <w:tc>
          <w:tcPr>
            <w:tcW w:w="165" w:type="pct"/>
            <w:vMerge/>
            <w:tcBorders>
              <w:top w:val="nil"/>
              <w:left w:val="single" w:sz="8" w:space="0" w:color="008080"/>
              <w:bottom w:val="single" w:sz="4" w:space="0" w:color="008080"/>
              <w:right w:val="single" w:sz="4" w:space="0" w:color="008080"/>
            </w:tcBorders>
            <w:vAlign w:val="center"/>
          </w:tcPr>
          <w:p w:rsidR="00FE7CFC" w:rsidRPr="00FE7CFC" w:rsidRDefault="00FE7CFC" w:rsidP="00FE7CFC">
            <w:pPr>
              <w:spacing w:before="0" w:line="240" w:lineRule="auto"/>
              <w:jc w:val="left"/>
              <w:rPr>
                <w:rFonts w:ascii="Calibri" w:eastAsia="Times New Roman" w:hAnsi="Calibri" w:cs="Arial"/>
                <w:color w:val="008080"/>
                <w:sz w:val="24"/>
                <w:szCs w:val="24"/>
              </w:rPr>
            </w:pPr>
          </w:p>
        </w:tc>
        <w:tc>
          <w:tcPr>
            <w:tcW w:w="1039" w:type="pct"/>
            <w:tcBorders>
              <w:top w:val="nil"/>
              <w:left w:val="nil"/>
              <w:bottom w:val="single" w:sz="4" w:space="0" w:color="008080"/>
              <w:right w:val="single" w:sz="4" w:space="0" w:color="008080"/>
            </w:tcBorders>
            <w:shd w:val="clear" w:color="auto" w:fill="auto"/>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xml:space="preserve">Rata rentabilităţii capitalului investit (rRc) - </w:t>
            </w:r>
            <w:r w:rsidRPr="00FE7CFC">
              <w:rPr>
                <w:rFonts w:ascii="Calibri" w:eastAsia="Times New Roman" w:hAnsi="Calibri" w:cs="Arial"/>
                <w:color w:val="008080"/>
                <w:sz w:val="24"/>
                <w:szCs w:val="24"/>
              </w:rPr>
              <w:t xml:space="preserve">calculată de solicitant, conform tabelului de indicatori </w:t>
            </w:r>
          </w:p>
        </w:tc>
        <w:tc>
          <w:tcPr>
            <w:tcW w:w="451" w:type="pct"/>
            <w:tcBorders>
              <w:top w:val="nil"/>
              <w:left w:val="nil"/>
              <w:bottom w:val="single" w:sz="4" w:space="0" w:color="008080"/>
              <w:right w:val="single" w:sz="4" w:space="0" w:color="008080"/>
            </w:tcBorders>
            <w:shd w:val="clear" w:color="auto" w:fill="auto"/>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minim 5%</w:t>
            </w:r>
          </w:p>
        </w:tc>
        <w:tc>
          <w:tcPr>
            <w:tcW w:w="583" w:type="pct"/>
            <w:tcBorders>
              <w:top w:val="nil"/>
              <w:left w:val="nil"/>
              <w:bottom w:val="single" w:sz="4" w:space="0" w:color="008080"/>
              <w:right w:val="single" w:sz="4" w:space="0" w:color="008080"/>
            </w:tcBorders>
            <w:shd w:val="clear" w:color="auto" w:fill="auto"/>
            <w:noWrap/>
            <w:vAlign w:val="bottom"/>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xml:space="preserve"> % </w:t>
            </w:r>
          </w:p>
        </w:tc>
        <w:tc>
          <w:tcPr>
            <w:tcW w:w="420" w:type="pct"/>
            <w:tcBorders>
              <w:top w:val="nil"/>
              <w:left w:val="nil"/>
              <w:bottom w:val="single" w:sz="4" w:space="0" w:color="008080"/>
              <w:right w:val="single" w:sz="4" w:space="0" w:color="008080"/>
            </w:tcBorders>
            <w:shd w:val="clear" w:color="auto" w:fill="auto"/>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w:t>
            </w:r>
          </w:p>
        </w:tc>
        <w:tc>
          <w:tcPr>
            <w:tcW w:w="399" w:type="pct"/>
            <w:tcBorders>
              <w:top w:val="nil"/>
              <w:left w:val="nil"/>
              <w:bottom w:val="single" w:sz="4" w:space="0" w:color="008080"/>
              <w:right w:val="single" w:sz="4" w:space="0" w:color="008080"/>
            </w:tcBorders>
            <w:shd w:val="clear" w:color="auto" w:fill="auto"/>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w:t>
            </w:r>
          </w:p>
        </w:tc>
        <w:tc>
          <w:tcPr>
            <w:tcW w:w="421" w:type="pct"/>
            <w:tcBorders>
              <w:top w:val="nil"/>
              <w:left w:val="nil"/>
              <w:bottom w:val="single" w:sz="4" w:space="0" w:color="008080"/>
              <w:right w:val="single" w:sz="4" w:space="0" w:color="008080"/>
            </w:tcBorders>
            <w:shd w:val="clear" w:color="auto" w:fill="auto"/>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w:t>
            </w:r>
          </w:p>
        </w:tc>
        <w:tc>
          <w:tcPr>
            <w:tcW w:w="406" w:type="pct"/>
            <w:tcBorders>
              <w:top w:val="nil"/>
              <w:left w:val="nil"/>
              <w:bottom w:val="single" w:sz="4" w:space="0" w:color="008080"/>
              <w:right w:val="single" w:sz="4" w:space="0" w:color="008080"/>
            </w:tcBorders>
            <w:shd w:val="clear" w:color="auto" w:fill="auto"/>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w:t>
            </w:r>
          </w:p>
        </w:tc>
        <w:tc>
          <w:tcPr>
            <w:tcW w:w="413" w:type="pct"/>
            <w:tcBorders>
              <w:top w:val="nil"/>
              <w:left w:val="nil"/>
              <w:bottom w:val="single" w:sz="4" w:space="0" w:color="008080"/>
              <w:right w:val="single" w:sz="4" w:space="0" w:color="008080"/>
            </w:tcBorders>
            <w:shd w:val="clear" w:color="auto" w:fill="auto"/>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w:t>
            </w:r>
          </w:p>
        </w:tc>
        <w:tc>
          <w:tcPr>
            <w:tcW w:w="338" w:type="pct"/>
            <w:vMerge/>
            <w:tcBorders>
              <w:top w:val="nil"/>
              <w:left w:val="single" w:sz="4" w:space="0" w:color="008080"/>
              <w:bottom w:val="single" w:sz="4" w:space="0" w:color="008080"/>
              <w:right w:val="single" w:sz="4" w:space="0" w:color="008080"/>
            </w:tcBorders>
            <w:vAlign w:val="center"/>
          </w:tcPr>
          <w:p w:rsidR="00FE7CFC" w:rsidRPr="00FE7CFC" w:rsidRDefault="00FE7CFC" w:rsidP="00FE7CFC">
            <w:pPr>
              <w:spacing w:before="0" w:line="240" w:lineRule="auto"/>
              <w:jc w:val="left"/>
              <w:rPr>
                <w:rFonts w:ascii="Calibri" w:eastAsia="Times New Roman" w:hAnsi="Calibri" w:cs="Arial"/>
                <w:b/>
                <w:bCs/>
                <w:color w:val="008080"/>
                <w:sz w:val="24"/>
                <w:szCs w:val="24"/>
              </w:rPr>
            </w:pPr>
          </w:p>
        </w:tc>
        <w:tc>
          <w:tcPr>
            <w:tcW w:w="339" w:type="pct"/>
            <w:vMerge/>
            <w:tcBorders>
              <w:top w:val="nil"/>
              <w:left w:val="single" w:sz="4" w:space="0" w:color="008080"/>
              <w:bottom w:val="single" w:sz="4" w:space="0" w:color="008080"/>
              <w:right w:val="single" w:sz="8" w:space="0" w:color="008080"/>
            </w:tcBorders>
            <w:vAlign w:val="center"/>
          </w:tcPr>
          <w:p w:rsidR="00FE7CFC" w:rsidRPr="00FE7CFC" w:rsidRDefault="00FE7CFC" w:rsidP="00FE7CFC">
            <w:pPr>
              <w:spacing w:before="0" w:line="240" w:lineRule="auto"/>
              <w:jc w:val="left"/>
              <w:rPr>
                <w:rFonts w:ascii="Calibri" w:eastAsia="Times New Roman" w:hAnsi="Calibri" w:cs="Arial"/>
                <w:b/>
                <w:bCs/>
                <w:color w:val="008080"/>
                <w:sz w:val="24"/>
                <w:szCs w:val="24"/>
              </w:rPr>
            </w:pPr>
          </w:p>
        </w:tc>
      </w:tr>
      <w:tr w:rsidR="00FE7CFC" w:rsidRPr="00FE7CFC" w:rsidTr="00FE7CFC">
        <w:trPr>
          <w:trHeight w:val="675"/>
        </w:trPr>
        <w:tc>
          <w:tcPr>
            <w:tcW w:w="165"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8</w:t>
            </w:r>
          </w:p>
        </w:tc>
        <w:tc>
          <w:tcPr>
            <w:tcW w:w="1039" w:type="pct"/>
            <w:tcBorders>
              <w:top w:val="nil"/>
              <w:left w:val="nil"/>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xml:space="preserve">Flux de lichidităţi net al perioadei - </w:t>
            </w:r>
            <w:r w:rsidRPr="00FE7CFC">
              <w:rPr>
                <w:rFonts w:ascii="Calibri" w:eastAsia="Times New Roman" w:hAnsi="Calibri" w:cs="Arial"/>
                <w:color w:val="008080"/>
                <w:sz w:val="24"/>
                <w:szCs w:val="24"/>
              </w:rPr>
              <w:t>linia Q</w:t>
            </w:r>
            <w:r w:rsidRPr="00FE7CFC">
              <w:rPr>
                <w:rFonts w:ascii="Calibri" w:eastAsia="Times New Roman" w:hAnsi="Calibri" w:cs="Arial"/>
                <w:b/>
                <w:bCs/>
                <w:color w:val="008080"/>
                <w:sz w:val="24"/>
                <w:szCs w:val="24"/>
              </w:rPr>
              <w:t xml:space="preserve"> </w:t>
            </w:r>
            <w:r w:rsidRPr="00FE7CFC">
              <w:rPr>
                <w:rFonts w:ascii="Calibri" w:eastAsia="Times New Roman" w:hAnsi="Calibri" w:cs="Arial"/>
                <w:color w:val="008080"/>
                <w:sz w:val="24"/>
                <w:szCs w:val="24"/>
              </w:rPr>
              <w:t>din fluxul de numerar pentru anii 1-5, se introduce pentru perioada aferentă</w:t>
            </w:r>
          </w:p>
        </w:tc>
        <w:tc>
          <w:tcPr>
            <w:tcW w:w="451" w:type="pct"/>
            <w:tcBorders>
              <w:top w:val="nil"/>
              <w:left w:val="nil"/>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N/A</w:t>
            </w:r>
          </w:p>
        </w:tc>
        <w:tc>
          <w:tcPr>
            <w:tcW w:w="583" w:type="pct"/>
            <w:tcBorders>
              <w:top w:val="nil"/>
              <w:left w:val="nil"/>
              <w:bottom w:val="single" w:sz="4" w:space="0" w:color="008080"/>
              <w:right w:val="single" w:sz="4" w:space="0" w:color="008080"/>
            </w:tcBorders>
            <w:shd w:val="clear" w:color="000000" w:fill="CCFFFF"/>
            <w:noWrap/>
            <w:vAlign w:val="bottom"/>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xml:space="preserve"> Numeric </w:t>
            </w:r>
          </w:p>
        </w:tc>
        <w:tc>
          <w:tcPr>
            <w:tcW w:w="420"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399"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421"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406"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413"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338" w:type="pct"/>
            <w:vMerge w:val="restart"/>
            <w:tcBorders>
              <w:top w:val="nil"/>
              <w:left w:val="single" w:sz="4" w:space="0" w:color="008080"/>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#DIV/0!</w:t>
            </w:r>
          </w:p>
        </w:tc>
        <w:tc>
          <w:tcPr>
            <w:tcW w:w="339" w:type="pct"/>
            <w:vMerge w:val="restart"/>
            <w:tcBorders>
              <w:top w:val="nil"/>
              <w:left w:val="single" w:sz="4" w:space="0" w:color="008080"/>
              <w:bottom w:val="single" w:sz="4" w:space="0" w:color="008080"/>
              <w:right w:val="single" w:sz="8"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#DIV/0!</w:t>
            </w:r>
          </w:p>
        </w:tc>
      </w:tr>
      <w:tr w:rsidR="00FE7CFC" w:rsidRPr="00FE7CFC" w:rsidTr="00FE7CFC">
        <w:trPr>
          <w:trHeight w:val="900"/>
        </w:trPr>
        <w:tc>
          <w:tcPr>
            <w:tcW w:w="165" w:type="pct"/>
            <w:vMerge/>
            <w:tcBorders>
              <w:top w:val="nil"/>
              <w:left w:val="single" w:sz="8" w:space="0" w:color="008080"/>
              <w:bottom w:val="single" w:sz="4" w:space="0" w:color="008080"/>
              <w:right w:val="single" w:sz="4" w:space="0" w:color="008080"/>
            </w:tcBorders>
            <w:vAlign w:val="center"/>
          </w:tcPr>
          <w:p w:rsidR="00FE7CFC" w:rsidRPr="00FE7CFC" w:rsidRDefault="00FE7CFC" w:rsidP="00FE7CFC">
            <w:pPr>
              <w:spacing w:before="0" w:line="240" w:lineRule="auto"/>
              <w:jc w:val="left"/>
              <w:rPr>
                <w:rFonts w:ascii="Calibri" w:eastAsia="Times New Roman" w:hAnsi="Calibri" w:cs="Arial"/>
                <w:color w:val="008080"/>
                <w:sz w:val="24"/>
                <w:szCs w:val="24"/>
              </w:rPr>
            </w:pPr>
          </w:p>
        </w:tc>
        <w:tc>
          <w:tcPr>
            <w:tcW w:w="1039" w:type="pct"/>
            <w:tcBorders>
              <w:top w:val="nil"/>
              <w:left w:val="nil"/>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xml:space="preserve">(PDCTML) Plăţi de dobânzi la credite pe termen mediu şi lung - </w:t>
            </w:r>
            <w:r w:rsidRPr="00FE7CFC">
              <w:rPr>
                <w:rFonts w:ascii="Calibri" w:eastAsia="Times New Roman" w:hAnsi="Calibri" w:cs="Arial"/>
                <w:color w:val="008080"/>
                <w:sz w:val="24"/>
                <w:szCs w:val="24"/>
              </w:rPr>
              <w:t xml:space="preserve">linia </w:t>
            </w:r>
            <w:r w:rsidRPr="00FE7CFC">
              <w:rPr>
                <w:rFonts w:ascii="Calibri" w:eastAsia="Times New Roman" w:hAnsi="Calibri" w:cs="Arial"/>
                <w:b/>
                <w:bCs/>
                <w:color w:val="008080"/>
                <w:sz w:val="24"/>
                <w:szCs w:val="24"/>
              </w:rPr>
              <w:t xml:space="preserve">C2 </w:t>
            </w:r>
            <w:r w:rsidRPr="00FE7CFC">
              <w:rPr>
                <w:rFonts w:ascii="Calibri" w:eastAsia="Times New Roman" w:hAnsi="Calibri" w:cs="Arial"/>
                <w:color w:val="008080"/>
                <w:sz w:val="24"/>
                <w:szCs w:val="24"/>
              </w:rPr>
              <w:t>din fluxul de numerar pentru anii 1-5, se introduce pentru perioada aferentă</w:t>
            </w:r>
          </w:p>
        </w:tc>
        <w:tc>
          <w:tcPr>
            <w:tcW w:w="451" w:type="pct"/>
            <w:tcBorders>
              <w:top w:val="nil"/>
              <w:left w:val="nil"/>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N/A</w:t>
            </w:r>
          </w:p>
        </w:tc>
        <w:tc>
          <w:tcPr>
            <w:tcW w:w="583" w:type="pct"/>
            <w:tcBorders>
              <w:top w:val="nil"/>
              <w:left w:val="nil"/>
              <w:bottom w:val="single" w:sz="4" w:space="0" w:color="008080"/>
              <w:right w:val="single" w:sz="4" w:space="0" w:color="008080"/>
            </w:tcBorders>
            <w:shd w:val="clear" w:color="000000" w:fill="CCFFFF"/>
            <w:noWrap/>
            <w:vAlign w:val="bottom"/>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xml:space="preserve"> Numer</w:t>
            </w:r>
            <w:r w:rsidRPr="00FE7CFC">
              <w:rPr>
                <w:rFonts w:ascii="Calibri" w:eastAsia="Times New Roman" w:hAnsi="Calibri" w:cs="Arial"/>
                <w:b/>
                <w:bCs/>
                <w:color w:val="008080"/>
                <w:sz w:val="24"/>
                <w:szCs w:val="24"/>
              </w:rPr>
              <w:cr/>
              <w:t xml:space="preserve">c </w:t>
            </w:r>
          </w:p>
        </w:tc>
        <w:tc>
          <w:tcPr>
            <w:tcW w:w="420"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399"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421"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406"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413"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338" w:type="pct"/>
            <w:vMerge/>
            <w:tcBorders>
              <w:top w:val="nil"/>
              <w:left w:val="single" w:sz="4" w:space="0" w:color="008080"/>
              <w:bottom w:val="single" w:sz="4" w:space="0" w:color="008080"/>
              <w:right w:val="single" w:sz="4" w:space="0" w:color="008080"/>
            </w:tcBorders>
            <w:vAlign w:val="center"/>
          </w:tcPr>
          <w:p w:rsidR="00FE7CFC" w:rsidRPr="00FE7CFC" w:rsidRDefault="00FE7CFC" w:rsidP="00FE7CFC">
            <w:pPr>
              <w:spacing w:before="0" w:line="240" w:lineRule="auto"/>
              <w:jc w:val="left"/>
              <w:rPr>
                <w:rFonts w:ascii="Calibri" w:eastAsia="Times New Roman" w:hAnsi="Calibri" w:cs="Arial"/>
                <w:b/>
                <w:bCs/>
                <w:color w:val="008080"/>
                <w:sz w:val="24"/>
                <w:szCs w:val="24"/>
              </w:rPr>
            </w:pPr>
          </w:p>
        </w:tc>
        <w:tc>
          <w:tcPr>
            <w:tcW w:w="339" w:type="pct"/>
            <w:vMerge/>
            <w:tcBorders>
              <w:top w:val="nil"/>
              <w:left w:val="single" w:sz="4" w:space="0" w:color="008080"/>
              <w:bottom w:val="single" w:sz="4" w:space="0" w:color="008080"/>
              <w:right w:val="single" w:sz="8" w:space="0" w:color="008080"/>
            </w:tcBorders>
            <w:vAlign w:val="center"/>
          </w:tcPr>
          <w:p w:rsidR="00FE7CFC" w:rsidRPr="00FE7CFC" w:rsidRDefault="00FE7CFC" w:rsidP="00FE7CFC">
            <w:pPr>
              <w:spacing w:before="0" w:line="240" w:lineRule="auto"/>
              <w:jc w:val="left"/>
              <w:rPr>
                <w:rFonts w:ascii="Calibri" w:eastAsia="Times New Roman" w:hAnsi="Calibri" w:cs="Arial"/>
                <w:b/>
                <w:bCs/>
                <w:color w:val="008080"/>
                <w:sz w:val="24"/>
                <w:szCs w:val="24"/>
              </w:rPr>
            </w:pPr>
          </w:p>
        </w:tc>
      </w:tr>
      <w:tr w:rsidR="00FE7CFC" w:rsidRPr="00FE7CFC" w:rsidTr="00FE7CFC">
        <w:trPr>
          <w:trHeight w:val="900"/>
        </w:trPr>
        <w:tc>
          <w:tcPr>
            <w:tcW w:w="165" w:type="pct"/>
            <w:vMerge/>
            <w:tcBorders>
              <w:top w:val="nil"/>
              <w:left w:val="single" w:sz="8" w:space="0" w:color="008080"/>
              <w:bottom w:val="single" w:sz="4" w:space="0" w:color="008080"/>
              <w:right w:val="single" w:sz="4" w:space="0" w:color="008080"/>
            </w:tcBorders>
            <w:vAlign w:val="center"/>
          </w:tcPr>
          <w:p w:rsidR="00FE7CFC" w:rsidRPr="00FE7CFC" w:rsidRDefault="00FE7CFC" w:rsidP="00FE7CFC">
            <w:pPr>
              <w:spacing w:before="0" w:line="240" w:lineRule="auto"/>
              <w:jc w:val="left"/>
              <w:rPr>
                <w:rFonts w:ascii="Calibri" w:eastAsia="Times New Roman" w:hAnsi="Calibri" w:cs="Arial"/>
                <w:color w:val="008080"/>
                <w:sz w:val="24"/>
                <w:szCs w:val="24"/>
              </w:rPr>
            </w:pPr>
          </w:p>
        </w:tc>
        <w:tc>
          <w:tcPr>
            <w:tcW w:w="1039" w:type="pct"/>
            <w:tcBorders>
              <w:top w:val="nil"/>
              <w:left w:val="nil"/>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(RCTML) Rambursări de credite pe termen mediu şi lung -</w:t>
            </w:r>
            <w:r w:rsidRPr="00FE7CFC">
              <w:rPr>
                <w:rFonts w:ascii="Calibri" w:eastAsia="Times New Roman" w:hAnsi="Calibri" w:cs="Arial"/>
                <w:color w:val="008080"/>
                <w:sz w:val="24"/>
                <w:szCs w:val="24"/>
              </w:rPr>
              <w:t xml:space="preserve"> linia </w:t>
            </w:r>
            <w:r w:rsidRPr="00FE7CFC">
              <w:rPr>
                <w:rFonts w:ascii="Calibri" w:eastAsia="Times New Roman" w:hAnsi="Calibri" w:cs="Arial"/>
                <w:b/>
                <w:bCs/>
                <w:color w:val="008080"/>
                <w:sz w:val="24"/>
                <w:szCs w:val="24"/>
              </w:rPr>
              <w:t>C1</w:t>
            </w:r>
            <w:r w:rsidRPr="00FE7CFC">
              <w:rPr>
                <w:rFonts w:ascii="Calibri" w:eastAsia="Times New Roman" w:hAnsi="Calibri" w:cs="Arial"/>
                <w:color w:val="008080"/>
                <w:sz w:val="24"/>
                <w:szCs w:val="24"/>
              </w:rPr>
              <w:t xml:space="preserve"> din fluxul de numerar pentru anii 1-5, se </w:t>
            </w:r>
            <w:r w:rsidRPr="00FE7CFC">
              <w:rPr>
                <w:rFonts w:ascii="Calibri" w:eastAsia="Times New Roman" w:hAnsi="Calibri" w:cs="Arial"/>
                <w:color w:val="008080"/>
                <w:sz w:val="24"/>
                <w:szCs w:val="24"/>
              </w:rPr>
              <w:lastRenderedPageBreak/>
              <w:t>introduce pentru perioada aferentă</w:t>
            </w:r>
          </w:p>
        </w:tc>
        <w:tc>
          <w:tcPr>
            <w:tcW w:w="451" w:type="pct"/>
            <w:tcBorders>
              <w:top w:val="nil"/>
              <w:left w:val="nil"/>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lastRenderedPageBreak/>
              <w:t>N/A</w:t>
            </w:r>
          </w:p>
        </w:tc>
        <w:tc>
          <w:tcPr>
            <w:tcW w:w="583" w:type="pct"/>
            <w:tcBorders>
              <w:top w:val="nil"/>
              <w:left w:val="nil"/>
              <w:bottom w:val="single" w:sz="4" w:space="0" w:color="008080"/>
              <w:right w:val="single" w:sz="4" w:space="0" w:color="008080"/>
            </w:tcBorders>
            <w:shd w:val="clear" w:color="000000" w:fill="CCFFFF"/>
            <w:noWrap/>
            <w:vAlign w:val="bottom"/>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xml:space="preserve"> Numeric </w:t>
            </w:r>
          </w:p>
        </w:tc>
        <w:tc>
          <w:tcPr>
            <w:tcW w:w="420"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399"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421"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406"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413"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338" w:type="pct"/>
            <w:vMerge/>
            <w:tcBorders>
              <w:top w:val="nil"/>
              <w:left w:val="single" w:sz="4" w:space="0" w:color="008080"/>
              <w:bottom w:val="single" w:sz="4" w:space="0" w:color="008080"/>
              <w:right w:val="single" w:sz="4" w:space="0" w:color="008080"/>
            </w:tcBorders>
            <w:vAlign w:val="center"/>
          </w:tcPr>
          <w:p w:rsidR="00FE7CFC" w:rsidRPr="00FE7CFC" w:rsidRDefault="00FE7CFC" w:rsidP="00FE7CFC">
            <w:pPr>
              <w:spacing w:before="0" w:line="240" w:lineRule="auto"/>
              <w:jc w:val="left"/>
              <w:rPr>
                <w:rFonts w:ascii="Calibri" w:eastAsia="Times New Roman" w:hAnsi="Calibri" w:cs="Arial"/>
                <w:b/>
                <w:bCs/>
                <w:color w:val="008080"/>
                <w:sz w:val="24"/>
                <w:szCs w:val="24"/>
              </w:rPr>
            </w:pPr>
          </w:p>
        </w:tc>
        <w:tc>
          <w:tcPr>
            <w:tcW w:w="339" w:type="pct"/>
            <w:vMerge/>
            <w:tcBorders>
              <w:top w:val="nil"/>
              <w:left w:val="single" w:sz="4" w:space="0" w:color="008080"/>
              <w:bottom w:val="single" w:sz="4" w:space="0" w:color="008080"/>
              <w:right w:val="single" w:sz="8" w:space="0" w:color="008080"/>
            </w:tcBorders>
            <w:vAlign w:val="center"/>
          </w:tcPr>
          <w:p w:rsidR="00FE7CFC" w:rsidRPr="00FE7CFC" w:rsidRDefault="00FE7CFC" w:rsidP="00FE7CFC">
            <w:pPr>
              <w:spacing w:before="0" w:line="240" w:lineRule="auto"/>
              <w:jc w:val="left"/>
              <w:rPr>
                <w:rFonts w:ascii="Calibri" w:eastAsia="Times New Roman" w:hAnsi="Calibri" w:cs="Arial"/>
                <w:b/>
                <w:bCs/>
                <w:color w:val="008080"/>
                <w:sz w:val="24"/>
                <w:szCs w:val="24"/>
              </w:rPr>
            </w:pPr>
          </w:p>
        </w:tc>
      </w:tr>
      <w:tr w:rsidR="00FE7CFC" w:rsidRPr="00FE7CFC" w:rsidTr="00FE7CFC">
        <w:trPr>
          <w:trHeight w:val="1125"/>
        </w:trPr>
        <w:tc>
          <w:tcPr>
            <w:tcW w:w="165" w:type="pct"/>
            <w:vMerge/>
            <w:tcBorders>
              <w:top w:val="nil"/>
              <w:left w:val="single" w:sz="8" w:space="0" w:color="008080"/>
              <w:bottom w:val="single" w:sz="4" w:space="0" w:color="008080"/>
              <w:right w:val="single" w:sz="4" w:space="0" w:color="008080"/>
            </w:tcBorders>
            <w:vAlign w:val="center"/>
          </w:tcPr>
          <w:p w:rsidR="00FE7CFC" w:rsidRPr="00FE7CFC" w:rsidRDefault="00FE7CFC" w:rsidP="00FE7CFC">
            <w:pPr>
              <w:spacing w:before="0" w:line="240" w:lineRule="auto"/>
              <w:jc w:val="left"/>
              <w:rPr>
                <w:rFonts w:ascii="Calibri" w:eastAsia="Times New Roman" w:hAnsi="Calibri" w:cs="Arial"/>
                <w:color w:val="008080"/>
                <w:sz w:val="24"/>
                <w:szCs w:val="24"/>
              </w:rPr>
            </w:pPr>
          </w:p>
        </w:tc>
        <w:tc>
          <w:tcPr>
            <w:tcW w:w="1039" w:type="pct"/>
            <w:tcBorders>
              <w:top w:val="nil"/>
              <w:left w:val="nil"/>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left"/>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xml:space="preserve">Rata acoperirii prin fluxul de numerar (RAFN) - </w:t>
            </w:r>
            <w:r w:rsidRPr="00FE7CFC">
              <w:rPr>
                <w:rFonts w:ascii="Calibri" w:eastAsia="Times New Roman" w:hAnsi="Calibri" w:cs="Arial"/>
                <w:color w:val="008080"/>
                <w:sz w:val="24"/>
                <w:szCs w:val="24"/>
              </w:rPr>
              <w:t xml:space="preserve">se calculează automat ca raport între Fluxul de numerar din exploatare aferent perioadei respective şi suma (PDCTML+RCTML) -  trebuie să fie &gt;= cu </w:t>
            </w:r>
            <w:r w:rsidRPr="00FE7CFC">
              <w:rPr>
                <w:rFonts w:ascii="Calibri" w:eastAsia="Times New Roman" w:hAnsi="Calibri" w:cs="Arial"/>
                <w:b/>
                <w:bCs/>
                <w:color w:val="008080"/>
                <w:sz w:val="24"/>
                <w:szCs w:val="24"/>
              </w:rPr>
              <w:t>1.2</w:t>
            </w:r>
          </w:p>
        </w:tc>
        <w:tc>
          <w:tcPr>
            <w:tcW w:w="451" w:type="pct"/>
            <w:tcBorders>
              <w:top w:val="nil"/>
              <w:left w:val="nil"/>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&gt;=1,2</w:t>
            </w:r>
          </w:p>
        </w:tc>
        <w:tc>
          <w:tcPr>
            <w:tcW w:w="583" w:type="pct"/>
            <w:tcBorders>
              <w:top w:val="nil"/>
              <w:left w:val="nil"/>
              <w:bottom w:val="single" w:sz="4" w:space="0" w:color="008080"/>
              <w:right w:val="single" w:sz="4" w:space="0" w:color="008080"/>
            </w:tcBorders>
            <w:shd w:val="clear" w:color="000000" w:fill="CCFFFF"/>
            <w:noWrap/>
            <w:vAlign w:val="bottom"/>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xml:space="preserve"> Numeric </w:t>
            </w:r>
          </w:p>
        </w:tc>
        <w:tc>
          <w:tcPr>
            <w:tcW w:w="420"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#DIV/0!</w:t>
            </w:r>
          </w:p>
        </w:tc>
        <w:tc>
          <w:tcPr>
            <w:tcW w:w="399"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#DIV/0!</w:t>
            </w:r>
          </w:p>
        </w:tc>
        <w:tc>
          <w:tcPr>
            <w:tcW w:w="421"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#DIV/0!</w:t>
            </w:r>
          </w:p>
        </w:tc>
        <w:tc>
          <w:tcPr>
            <w:tcW w:w="406"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#DIV/0!</w:t>
            </w:r>
          </w:p>
        </w:tc>
        <w:tc>
          <w:tcPr>
            <w:tcW w:w="413"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#DIV/0!</w:t>
            </w:r>
          </w:p>
        </w:tc>
        <w:tc>
          <w:tcPr>
            <w:tcW w:w="338" w:type="pct"/>
            <w:vMerge/>
            <w:tcBorders>
              <w:top w:val="nil"/>
              <w:left w:val="single" w:sz="4" w:space="0" w:color="008080"/>
              <w:bottom w:val="single" w:sz="4" w:space="0" w:color="008080"/>
              <w:right w:val="single" w:sz="4" w:space="0" w:color="008080"/>
            </w:tcBorders>
            <w:vAlign w:val="center"/>
          </w:tcPr>
          <w:p w:rsidR="00FE7CFC" w:rsidRPr="00FE7CFC" w:rsidRDefault="00FE7CFC" w:rsidP="00FE7CFC">
            <w:pPr>
              <w:spacing w:before="0" w:line="240" w:lineRule="auto"/>
              <w:jc w:val="left"/>
              <w:rPr>
                <w:rFonts w:ascii="Calibri" w:eastAsia="Times New Roman" w:hAnsi="Calibri" w:cs="Arial"/>
                <w:b/>
                <w:bCs/>
                <w:color w:val="008080"/>
                <w:sz w:val="24"/>
                <w:szCs w:val="24"/>
              </w:rPr>
            </w:pPr>
          </w:p>
        </w:tc>
        <w:tc>
          <w:tcPr>
            <w:tcW w:w="339" w:type="pct"/>
            <w:vMerge/>
            <w:tcBorders>
              <w:top w:val="nil"/>
              <w:left w:val="single" w:sz="4" w:space="0" w:color="008080"/>
              <w:bottom w:val="single" w:sz="4" w:space="0" w:color="008080"/>
              <w:right w:val="single" w:sz="8" w:space="0" w:color="008080"/>
            </w:tcBorders>
            <w:vAlign w:val="center"/>
          </w:tcPr>
          <w:p w:rsidR="00FE7CFC" w:rsidRPr="00FE7CFC" w:rsidRDefault="00FE7CFC" w:rsidP="00FE7CFC">
            <w:pPr>
              <w:spacing w:before="0" w:line="240" w:lineRule="auto"/>
              <w:jc w:val="left"/>
              <w:rPr>
                <w:rFonts w:ascii="Calibri" w:eastAsia="Times New Roman" w:hAnsi="Calibri" w:cs="Arial"/>
                <w:b/>
                <w:bCs/>
                <w:color w:val="008080"/>
                <w:sz w:val="24"/>
                <w:szCs w:val="24"/>
              </w:rPr>
            </w:pPr>
          </w:p>
        </w:tc>
      </w:tr>
      <w:tr w:rsidR="00FE7CFC" w:rsidRPr="00FE7CFC" w:rsidTr="00FE7CFC">
        <w:trPr>
          <w:trHeight w:val="675"/>
        </w:trPr>
        <w:tc>
          <w:tcPr>
            <w:tcW w:w="165" w:type="pct"/>
            <w:vMerge/>
            <w:tcBorders>
              <w:top w:val="nil"/>
              <w:left w:val="single" w:sz="8" w:space="0" w:color="008080"/>
              <w:bottom w:val="single" w:sz="4" w:space="0" w:color="008080"/>
              <w:right w:val="single" w:sz="4" w:space="0" w:color="008080"/>
            </w:tcBorders>
            <w:vAlign w:val="center"/>
          </w:tcPr>
          <w:p w:rsidR="00FE7CFC" w:rsidRPr="00FE7CFC" w:rsidRDefault="00FE7CFC" w:rsidP="00FE7CFC">
            <w:pPr>
              <w:spacing w:before="0" w:line="240" w:lineRule="auto"/>
              <w:jc w:val="left"/>
              <w:rPr>
                <w:rFonts w:ascii="Calibri" w:eastAsia="Times New Roman" w:hAnsi="Calibri" w:cs="Arial"/>
                <w:color w:val="008080"/>
                <w:sz w:val="24"/>
                <w:szCs w:val="24"/>
              </w:rPr>
            </w:pPr>
          </w:p>
        </w:tc>
        <w:tc>
          <w:tcPr>
            <w:tcW w:w="1039" w:type="pct"/>
            <w:tcBorders>
              <w:top w:val="nil"/>
              <w:left w:val="nil"/>
              <w:bottom w:val="single" w:sz="4" w:space="0" w:color="008080"/>
              <w:right w:val="single" w:sz="4" w:space="0" w:color="008080"/>
            </w:tcBorders>
            <w:shd w:val="clear" w:color="auto" w:fill="auto"/>
            <w:vAlign w:val="center"/>
          </w:tcPr>
          <w:p w:rsidR="00FE7CFC" w:rsidRPr="00FE7CFC" w:rsidRDefault="00FE7CFC" w:rsidP="00FE7CFC">
            <w:pPr>
              <w:spacing w:before="0" w:line="240" w:lineRule="auto"/>
              <w:jc w:val="left"/>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xml:space="preserve">Rata acoperirii prin fluxul de numerar (RAFN) - </w:t>
            </w:r>
            <w:r w:rsidRPr="00FE7CFC">
              <w:rPr>
                <w:rFonts w:ascii="Calibri" w:eastAsia="Times New Roman" w:hAnsi="Calibri" w:cs="Arial"/>
                <w:color w:val="008080"/>
                <w:sz w:val="24"/>
                <w:szCs w:val="24"/>
              </w:rPr>
              <w:t xml:space="preserve">calculată de solicitant, conform tabelului de indicatori </w:t>
            </w:r>
          </w:p>
        </w:tc>
        <w:tc>
          <w:tcPr>
            <w:tcW w:w="451" w:type="pct"/>
            <w:tcBorders>
              <w:top w:val="nil"/>
              <w:left w:val="nil"/>
              <w:bottom w:val="single" w:sz="4" w:space="0" w:color="008080"/>
              <w:right w:val="single" w:sz="4" w:space="0" w:color="008080"/>
            </w:tcBorders>
            <w:shd w:val="clear" w:color="auto" w:fill="auto"/>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&gt;=1,</w:t>
            </w:r>
          </w:p>
        </w:tc>
        <w:tc>
          <w:tcPr>
            <w:tcW w:w="583" w:type="pct"/>
            <w:tcBorders>
              <w:top w:val="nil"/>
              <w:left w:val="nil"/>
              <w:bottom w:val="single" w:sz="4" w:space="0" w:color="008080"/>
              <w:right w:val="single" w:sz="4" w:space="0" w:color="008080"/>
            </w:tcBorders>
            <w:shd w:val="clear" w:color="auto" w:fill="auto"/>
            <w:noWrap/>
            <w:vAlign w:val="bottom"/>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xml:space="preserve"> Numeric </w:t>
            </w:r>
          </w:p>
        </w:tc>
        <w:tc>
          <w:tcPr>
            <w:tcW w:w="420" w:type="pct"/>
            <w:tcBorders>
              <w:top w:val="nil"/>
              <w:left w:val="nil"/>
              <w:bottom w:val="single" w:sz="4" w:space="0" w:color="008080"/>
              <w:right w:val="single" w:sz="4" w:space="0" w:color="008080"/>
            </w:tcBorders>
            <w:shd w:val="clear" w:color="auto" w:fill="auto"/>
            <w:noWrap/>
            <w:vAlign w:val="center"/>
          </w:tcPr>
          <w:p w:rsidR="00FE7CFC" w:rsidRPr="00FE7CFC" w:rsidRDefault="00FE7CFC" w:rsidP="00FE7CFC">
            <w:pPr>
              <w:spacing w:before="0" w:line="240" w:lineRule="auto"/>
              <w:jc w:val="right"/>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399" w:type="pct"/>
            <w:tcBorders>
              <w:top w:val="nil"/>
              <w:left w:val="nil"/>
              <w:bottom w:val="single" w:sz="4" w:space="0" w:color="008080"/>
              <w:right w:val="single" w:sz="4" w:space="0" w:color="008080"/>
            </w:tcBorders>
            <w:shd w:val="clear" w:color="auto" w:fill="auto"/>
            <w:noWrap/>
            <w:vAlign w:val="center"/>
          </w:tcPr>
          <w:p w:rsidR="00FE7CFC" w:rsidRPr="00FE7CFC" w:rsidRDefault="00FE7CFC" w:rsidP="00FE7CFC">
            <w:pPr>
              <w:spacing w:before="0" w:line="240" w:lineRule="auto"/>
              <w:jc w:val="right"/>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421" w:type="pct"/>
            <w:tcBorders>
              <w:top w:val="nil"/>
              <w:left w:val="nil"/>
              <w:bottom w:val="single" w:sz="4" w:space="0" w:color="008080"/>
              <w:right w:val="single" w:sz="4" w:space="0" w:color="008080"/>
            </w:tcBorders>
            <w:shd w:val="clear" w:color="auto" w:fill="auto"/>
            <w:noWrap/>
            <w:vAlign w:val="center"/>
          </w:tcPr>
          <w:p w:rsidR="00FE7CFC" w:rsidRPr="00FE7CFC" w:rsidRDefault="00FE7CFC" w:rsidP="00FE7CFC">
            <w:pPr>
              <w:spacing w:before="0" w:line="240" w:lineRule="auto"/>
              <w:jc w:val="right"/>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406" w:type="pct"/>
            <w:tcBorders>
              <w:top w:val="nil"/>
              <w:left w:val="nil"/>
              <w:bottom w:val="single" w:sz="4" w:space="0" w:color="008080"/>
              <w:right w:val="single" w:sz="4" w:space="0" w:color="008080"/>
            </w:tcBorders>
            <w:shd w:val="clear" w:color="auto" w:fill="auto"/>
            <w:noWrap/>
            <w:vAlign w:val="center"/>
          </w:tcPr>
          <w:p w:rsidR="00FE7CFC" w:rsidRPr="00FE7CFC" w:rsidRDefault="00FE7CFC" w:rsidP="00FE7CFC">
            <w:pPr>
              <w:spacing w:before="0" w:line="240" w:lineRule="auto"/>
              <w:jc w:val="right"/>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413" w:type="pct"/>
            <w:tcBorders>
              <w:top w:val="nil"/>
              <w:left w:val="nil"/>
              <w:bottom w:val="single" w:sz="4" w:space="0" w:color="008080"/>
              <w:right w:val="single" w:sz="4" w:space="0" w:color="008080"/>
            </w:tcBorders>
            <w:shd w:val="clear" w:color="auto" w:fill="auto"/>
            <w:noWrap/>
            <w:vAlign w:val="center"/>
          </w:tcPr>
          <w:p w:rsidR="00FE7CFC" w:rsidRPr="00FE7CFC" w:rsidRDefault="00FE7CFC" w:rsidP="00FE7CFC">
            <w:pPr>
              <w:spacing w:before="0" w:line="240" w:lineRule="auto"/>
              <w:jc w:val="right"/>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338" w:type="pct"/>
            <w:vMerge/>
            <w:tcBorders>
              <w:top w:val="nil"/>
              <w:left w:val="single" w:sz="4" w:space="0" w:color="008080"/>
              <w:bottom w:val="single" w:sz="4" w:space="0" w:color="008080"/>
              <w:right w:val="single" w:sz="4" w:space="0" w:color="008080"/>
            </w:tcBorders>
            <w:vAlign w:val="center"/>
          </w:tcPr>
          <w:p w:rsidR="00FE7CFC" w:rsidRPr="00FE7CFC" w:rsidRDefault="00FE7CFC" w:rsidP="00FE7CFC">
            <w:pPr>
              <w:spacing w:before="0" w:line="240" w:lineRule="auto"/>
              <w:jc w:val="left"/>
              <w:rPr>
                <w:rFonts w:ascii="Calibri" w:eastAsia="Times New Roman" w:hAnsi="Calibri" w:cs="Arial"/>
                <w:b/>
                <w:bCs/>
                <w:color w:val="008080"/>
                <w:sz w:val="24"/>
                <w:szCs w:val="24"/>
              </w:rPr>
            </w:pPr>
          </w:p>
        </w:tc>
        <w:tc>
          <w:tcPr>
            <w:tcW w:w="339" w:type="pct"/>
            <w:vMerge/>
            <w:tcBorders>
              <w:top w:val="nil"/>
              <w:left w:val="single" w:sz="4" w:space="0" w:color="008080"/>
              <w:bottom w:val="single" w:sz="4" w:space="0" w:color="008080"/>
              <w:right w:val="single" w:sz="8" w:space="0" w:color="008080"/>
            </w:tcBorders>
            <w:vAlign w:val="center"/>
          </w:tcPr>
          <w:p w:rsidR="00FE7CFC" w:rsidRPr="00FE7CFC" w:rsidRDefault="00FE7CFC" w:rsidP="00FE7CFC">
            <w:pPr>
              <w:spacing w:before="0" w:line="240" w:lineRule="auto"/>
              <w:jc w:val="left"/>
              <w:rPr>
                <w:rFonts w:ascii="Calibri" w:eastAsia="Times New Roman" w:hAnsi="Calibri" w:cs="Arial"/>
                <w:b/>
                <w:bCs/>
                <w:color w:val="008080"/>
                <w:sz w:val="24"/>
                <w:szCs w:val="24"/>
              </w:rPr>
            </w:pPr>
          </w:p>
        </w:tc>
      </w:tr>
      <w:tr w:rsidR="00FE7CFC" w:rsidRPr="00FE7CFC" w:rsidTr="00FE7CFC">
        <w:trPr>
          <w:trHeight w:val="900"/>
        </w:trPr>
        <w:tc>
          <w:tcPr>
            <w:tcW w:w="165"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1039" w:type="pct"/>
            <w:tcBorders>
              <w:top w:val="nil"/>
              <w:left w:val="nil"/>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left"/>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(D&gt;1)Datorii ce trebuie plătite într-o perioadă mai mare de un an -</w:t>
            </w:r>
            <w:r w:rsidRPr="00FE7CFC">
              <w:rPr>
                <w:rFonts w:ascii="Calibri" w:eastAsia="Times New Roman" w:hAnsi="Calibri" w:cs="Arial"/>
                <w:color w:val="008080"/>
                <w:sz w:val="24"/>
                <w:szCs w:val="24"/>
              </w:rPr>
              <w:t xml:space="preserve"> linia IV din sheetul bilanţ - se introduce pentru perioada aferentă</w:t>
            </w:r>
          </w:p>
        </w:tc>
        <w:tc>
          <w:tcPr>
            <w:tcW w:w="451" w:type="pct"/>
            <w:tcBorders>
              <w:top w:val="nil"/>
              <w:left w:val="nil"/>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N/A</w:t>
            </w:r>
          </w:p>
        </w:tc>
        <w:tc>
          <w:tcPr>
            <w:tcW w:w="583" w:type="pct"/>
            <w:tcBorders>
              <w:top w:val="nil"/>
              <w:left w:val="nil"/>
              <w:bottom w:val="single" w:sz="4" w:space="0" w:color="008080"/>
              <w:right w:val="single" w:sz="4" w:space="0" w:color="008080"/>
            </w:tcBorders>
            <w:shd w:val="clear" w:color="000000" w:fill="CCFFFF"/>
            <w:noWrap/>
            <w:vAlign w:val="bottom"/>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xml:space="preserve"> Numeric </w:t>
            </w:r>
          </w:p>
        </w:tc>
        <w:tc>
          <w:tcPr>
            <w:tcW w:w="420"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399"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421"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406"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413"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338" w:type="pct"/>
            <w:vMerge w:val="restart"/>
            <w:tcBorders>
              <w:top w:val="nil"/>
              <w:left w:val="single" w:sz="4" w:space="0" w:color="008080"/>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#DIV/0!</w:t>
            </w:r>
          </w:p>
        </w:tc>
        <w:tc>
          <w:tcPr>
            <w:tcW w:w="339" w:type="pct"/>
            <w:vMerge w:val="restart"/>
            <w:tcBorders>
              <w:top w:val="nil"/>
              <w:left w:val="single" w:sz="4" w:space="0" w:color="008080"/>
              <w:bottom w:val="single" w:sz="4" w:space="0" w:color="008080"/>
              <w:right w:val="single" w:sz="8"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#DIV/0!</w:t>
            </w:r>
          </w:p>
        </w:tc>
      </w:tr>
      <w:tr w:rsidR="00FE7CFC" w:rsidRPr="00FE7CFC" w:rsidTr="00FE7CFC">
        <w:trPr>
          <w:trHeight w:val="450"/>
        </w:trPr>
        <w:tc>
          <w:tcPr>
            <w:tcW w:w="165" w:type="pct"/>
            <w:vMerge/>
            <w:tcBorders>
              <w:top w:val="nil"/>
              <w:left w:val="single" w:sz="8" w:space="0" w:color="008080"/>
              <w:bottom w:val="single" w:sz="4" w:space="0" w:color="008080"/>
              <w:right w:val="single" w:sz="4" w:space="0" w:color="008080"/>
            </w:tcBorders>
            <w:vAlign w:val="center"/>
          </w:tcPr>
          <w:p w:rsidR="00FE7CFC" w:rsidRPr="00FE7CFC" w:rsidRDefault="00FE7CFC" w:rsidP="00FE7CFC">
            <w:pPr>
              <w:spacing w:before="0" w:line="240" w:lineRule="auto"/>
              <w:jc w:val="left"/>
              <w:rPr>
                <w:rFonts w:ascii="Calibri" w:eastAsia="Times New Roman" w:hAnsi="Calibri" w:cs="Arial"/>
                <w:color w:val="008080"/>
                <w:sz w:val="24"/>
                <w:szCs w:val="24"/>
              </w:rPr>
            </w:pPr>
          </w:p>
        </w:tc>
        <w:tc>
          <w:tcPr>
            <w:tcW w:w="1039" w:type="pct"/>
            <w:tcBorders>
              <w:top w:val="nil"/>
              <w:left w:val="nil"/>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left"/>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xml:space="preserve">(A) Total activ  </w:t>
            </w:r>
            <w:r w:rsidRPr="00FE7CFC">
              <w:rPr>
                <w:rFonts w:ascii="Calibri" w:eastAsia="Times New Roman" w:hAnsi="Calibri" w:cs="Arial"/>
                <w:color w:val="008080"/>
                <w:sz w:val="24"/>
                <w:szCs w:val="24"/>
              </w:rPr>
              <w:t>- din sheetul bilanţ şi se introduce pentru perioada aferentă</w:t>
            </w:r>
          </w:p>
        </w:tc>
        <w:tc>
          <w:tcPr>
            <w:tcW w:w="451" w:type="pct"/>
            <w:tcBorders>
              <w:top w:val="nil"/>
              <w:left w:val="nil"/>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N/</w:t>
            </w:r>
          </w:p>
        </w:tc>
        <w:tc>
          <w:tcPr>
            <w:tcW w:w="583" w:type="pct"/>
            <w:tcBorders>
              <w:top w:val="nil"/>
              <w:left w:val="nil"/>
              <w:bottom w:val="single" w:sz="4" w:space="0" w:color="008080"/>
              <w:right w:val="single" w:sz="4" w:space="0" w:color="008080"/>
            </w:tcBorders>
            <w:shd w:val="clear" w:color="000000" w:fill="CCFFFF"/>
            <w:noWrap/>
            <w:vAlign w:val="bottom"/>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xml:space="preserve"> Numeric </w:t>
            </w:r>
          </w:p>
        </w:tc>
        <w:tc>
          <w:tcPr>
            <w:tcW w:w="420"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399"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421"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406"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413"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338" w:type="pct"/>
            <w:vMerge/>
            <w:tcBorders>
              <w:top w:val="nil"/>
              <w:left w:val="single" w:sz="4" w:space="0" w:color="008080"/>
              <w:bottom w:val="single" w:sz="4" w:space="0" w:color="008080"/>
              <w:right w:val="single" w:sz="4" w:space="0" w:color="008080"/>
            </w:tcBorders>
            <w:vAlign w:val="center"/>
          </w:tcPr>
          <w:p w:rsidR="00FE7CFC" w:rsidRPr="00FE7CFC" w:rsidRDefault="00FE7CFC" w:rsidP="00FE7CFC">
            <w:pPr>
              <w:spacing w:before="0" w:line="240" w:lineRule="auto"/>
              <w:jc w:val="left"/>
              <w:rPr>
                <w:rFonts w:ascii="Calibri" w:eastAsia="Times New Roman" w:hAnsi="Calibri" w:cs="Arial"/>
                <w:b/>
                <w:bCs/>
                <w:color w:val="008080"/>
                <w:sz w:val="24"/>
                <w:szCs w:val="24"/>
              </w:rPr>
            </w:pPr>
          </w:p>
        </w:tc>
        <w:tc>
          <w:tcPr>
            <w:tcW w:w="339" w:type="pct"/>
            <w:vMerge/>
            <w:tcBorders>
              <w:top w:val="nil"/>
              <w:left w:val="single" w:sz="4" w:space="0" w:color="008080"/>
              <w:bottom w:val="single" w:sz="4" w:space="0" w:color="008080"/>
              <w:right w:val="single" w:sz="8" w:space="0" w:color="008080"/>
            </w:tcBorders>
            <w:vAlign w:val="center"/>
          </w:tcPr>
          <w:p w:rsidR="00FE7CFC" w:rsidRPr="00FE7CFC" w:rsidRDefault="00FE7CFC" w:rsidP="00FE7CFC">
            <w:pPr>
              <w:spacing w:before="0" w:line="240" w:lineRule="auto"/>
              <w:jc w:val="left"/>
              <w:rPr>
                <w:rFonts w:ascii="Calibri" w:eastAsia="Times New Roman" w:hAnsi="Calibri" w:cs="Arial"/>
                <w:b/>
                <w:bCs/>
                <w:color w:val="008080"/>
                <w:sz w:val="24"/>
                <w:szCs w:val="24"/>
              </w:rPr>
            </w:pPr>
          </w:p>
        </w:tc>
      </w:tr>
      <w:tr w:rsidR="00FE7CFC" w:rsidRPr="00FE7CFC" w:rsidTr="00FE7CFC">
        <w:trPr>
          <w:trHeight w:val="675"/>
        </w:trPr>
        <w:tc>
          <w:tcPr>
            <w:tcW w:w="165" w:type="pct"/>
            <w:vMerge/>
            <w:tcBorders>
              <w:top w:val="nil"/>
              <w:left w:val="single" w:sz="8" w:space="0" w:color="008080"/>
              <w:bottom w:val="single" w:sz="4" w:space="0" w:color="008080"/>
              <w:right w:val="single" w:sz="4" w:space="0" w:color="008080"/>
            </w:tcBorders>
            <w:vAlign w:val="center"/>
          </w:tcPr>
          <w:p w:rsidR="00FE7CFC" w:rsidRPr="00FE7CFC" w:rsidRDefault="00FE7CFC" w:rsidP="00FE7CFC">
            <w:pPr>
              <w:spacing w:before="0" w:line="240" w:lineRule="auto"/>
              <w:jc w:val="left"/>
              <w:rPr>
                <w:rFonts w:ascii="Calibri" w:eastAsia="Times New Roman" w:hAnsi="Calibri" w:cs="Arial"/>
                <w:color w:val="008080"/>
                <w:sz w:val="24"/>
                <w:szCs w:val="24"/>
              </w:rPr>
            </w:pPr>
          </w:p>
        </w:tc>
        <w:tc>
          <w:tcPr>
            <w:tcW w:w="1039" w:type="pct"/>
            <w:tcBorders>
              <w:top w:val="nil"/>
              <w:left w:val="nil"/>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left"/>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xml:space="preserve">Rata îndatorării (rI) - </w:t>
            </w:r>
            <w:r w:rsidRPr="00FE7CFC">
              <w:rPr>
                <w:rFonts w:ascii="Calibri" w:eastAsia="Times New Roman" w:hAnsi="Calibri" w:cs="Arial"/>
                <w:color w:val="008080"/>
                <w:sz w:val="24"/>
                <w:szCs w:val="24"/>
              </w:rPr>
              <w:t xml:space="preserve">se calculează automat ca raport între (D&gt;1) şi total activ (A) -  trebuie să fie </w:t>
            </w:r>
            <w:r w:rsidRPr="00FE7CFC">
              <w:rPr>
                <w:rFonts w:ascii="Calibri" w:eastAsia="Times New Roman" w:hAnsi="Calibri" w:cs="Arial"/>
                <w:b/>
                <w:bCs/>
                <w:color w:val="008080"/>
                <w:sz w:val="24"/>
                <w:szCs w:val="24"/>
              </w:rPr>
              <w:t>maxim 60%</w:t>
            </w:r>
          </w:p>
        </w:tc>
        <w:tc>
          <w:tcPr>
            <w:tcW w:w="451" w:type="pct"/>
            <w:tcBorders>
              <w:top w:val="nil"/>
              <w:left w:val="nil"/>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maxim 60%</w:t>
            </w:r>
          </w:p>
        </w:tc>
        <w:tc>
          <w:tcPr>
            <w:tcW w:w="583" w:type="pct"/>
            <w:tcBorders>
              <w:top w:val="nil"/>
              <w:left w:val="nil"/>
              <w:bottom w:val="single" w:sz="4" w:space="0" w:color="008080"/>
              <w:right w:val="single" w:sz="4" w:space="0" w:color="008080"/>
            </w:tcBorders>
            <w:shd w:val="clear" w:color="000000" w:fill="CCFFFF"/>
            <w:noWrap/>
            <w:vAlign w:val="bottom"/>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xml:space="preserve"> % </w:t>
            </w:r>
          </w:p>
        </w:tc>
        <w:tc>
          <w:tcPr>
            <w:tcW w:w="420"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#DIV/0!</w:t>
            </w:r>
          </w:p>
        </w:tc>
        <w:tc>
          <w:tcPr>
            <w:tcW w:w="399"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#DIV/0!</w:t>
            </w:r>
          </w:p>
        </w:tc>
        <w:tc>
          <w:tcPr>
            <w:tcW w:w="421"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#DIV/0!</w:t>
            </w:r>
          </w:p>
        </w:tc>
        <w:tc>
          <w:tcPr>
            <w:tcW w:w="406"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#DIV</w:t>
            </w:r>
            <w:r w:rsidRPr="00FE7CFC">
              <w:rPr>
                <w:rFonts w:ascii="Calibri" w:eastAsia="Times New Roman" w:hAnsi="Calibri" w:cs="Arial"/>
                <w:color w:val="008080"/>
                <w:sz w:val="24"/>
                <w:szCs w:val="24"/>
              </w:rPr>
              <w:cr/>
              <w:t>0!</w:t>
            </w:r>
          </w:p>
        </w:tc>
        <w:tc>
          <w:tcPr>
            <w:tcW w:w="413"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#DIV/0!</w:t>
            </w:r>
          </w:p>
        </w:tc>
        <w:tc>
          <w:tcPr>
            <w:tcW w:w="338" w:type="pct"/>
            <w:vMerge/>
            <w:tcBorders>
              <w:top w:val="nil"/>
              <w:left w:val="single" w:sz="4" w:space="0" w:color="008080"/>
              <w:bottom w:val="single" w:sz="4" w:space="0" w:color="008080"/>
              <w:right w:val="single" w:sz="4" w:space="0" w:color="008080"/>
            </w:tcBorders>
            <w:vAlign w:val="center"/>
          </w:tcPr>
          <w:p w:rsidR="00FE7CFC" w:rsidRPr="00FE7CFC" w:rsidRDefault="00FE7CFC" w:rsidP="00FE7CFC">
            <w:pPr>
              <w:spacing w:before="0" w:line="240" w:lineRule="auto"/>
              <w:jc w:val="left"/>
              <w:rPr>
                <w:rFonts w:ascii="Calibri" w:eastAsia="Times New Roman" w:hAnsi="Calibri" w:cs="Arial"/>
                <w:b/>
                <w:bCs/>
                <w:color w:val="008080"/>
                <w:sz w:val="24"/>
                <w:szCs w:val="24"/>
              </w:rPr>
            </w:pPr>
          </w:p>
        </w:tc>
        <w:tc>
          <w:tcPr>
            <w:tcW w:w="339" w:type="pct"/>
            <w:vMerge/>
            <w:tcBorders>
              <w:top w:val="nil"/>
              <w:left w:val="single" w:sz="4" w:space="0" w:color="008080"/>
              <w:bottom w:val="single" w:sz="4" w:space="0" w:color="008080"/>
              <w:right w:val="single" w:sz="8" w:space="0" w:color="008080"/>
            </w:tcBorders>
            <w:vAlign w:val="center"/>
          </w:tcPr>
          <w:p w:rsidR="00FE7CFC" w:rsidRPr="00FE7CFC" w:rsidRDefault="00FE7CFC" w:rsidP="00FE7CFC">
            <w:pPr>
              <w:spacing w:before="0" w:line="240" w:lineRule="auto"/>
              <w:jc w:val="left"/>
              <w:rPr>
                <w:rFonts w:ascii="Calibri" w:eastAsia="Times New Roman" w:hAnsi="Calibri" w:cs="Arial"/>
                <w:b/>
                <w:bCs/>
                <w:color w:val="008080"/>
                <w:sz w:val="24"/>
                <w:szCs w:val="24"/>
              </w:rPr>
            </w:pPr>
          </w:p>
        </w:tc>
      </w:tr>
      <w:tr w:rsidR="00FE7CFC" w:rsidRPr="00FE7CFC" w:rsidTr="00FE7CFC">
        <w:trPr>
          <w:trHeight w:val="450"/>
        </w:trPr>
        <w:tc>
          <w:tcPr>
            <w:tcW w:w="165" w:type="pct"/>
            <w:vMerge/>
            <w:tcBorders>
              <w:top w:val="nil"/>
              <w:left w:val="single" w:sz="8" w:space="0" w:color="008080"/>
              <w:bottom w:val="single" w:sz="4" w:space="0" w:color="008080"/>
              <w:right w:val="single" w:sz="4" w:space="0" w:color="008080"/>
            </w:tcBorders>
            <w:vAlign w:val="center"/>
          </w:tcPr>
          <w:p w:rsidR="00FE7CFC" w:rsidRPr="00FE7CFC" w:rsidRDefault="00FE7CFC" w:rsidP="00FE7CFC">
            <w:pPr>
              <w:spacing w:before="0" w:line="240" w:lineRule="auto"/>
              <w:jc w:val="left"/>
              <w:rPr>
                <w:rFonts w:ascii="Calibri" w:eastAsia="Times New Roman" w:hAnsi="Calibri" w:cs="Arial"/>
                <w:color w:val="008080"/>
                <w:sz w:val="24"/>
                <w:szCs w:val="24"/>
              </w:rPr>
            </w:pPr>
          </w:p>
        </w:tc>
        <w:tc>
          <w:tcPr>
            <w:tcW w:w="1039" w:type="pct"/>
            <w:tcBorders>
              <w:top w:val="nil"/>
              <w:left w:val="nil"/>
              <w:bottom w:val="single" w:sz="4" w:space="0" w:color="008080"/>
              <w:right w:val="single" w:sz="4" w:space="0" w:color="008080"/>
            </w:tcBorders>
            <w:shd w:val="clear" w:color="auto" w:fill="auto"/>
            <w:vAlign w:val="center"/>
          </w:tcPr>
          <w:p w:rsidR="00FE7CFC" w:rsidRPr="00FE7CFC" w:rsidRDefault="00FE7CFC" w:rsidP="00FE7CFC">
            <w:pPr>
              <w:spacing w:before="0" w:line="240" w:lineRule="auto"/>
              <w:jc w:val="left"/>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Rata îndatorării (rI) -</w:t>
            </w:r>
            <w:r w:rsidRPr="00FE7CFC">
              <w:rPr>
                <w:rFonts w:ascii="Calibri" w:eastAsia="Times New Roman" w:hAnsi="Calibri" w:cs="Arial"/>
                <w:color w:val="008080"/>
                <w:sz w:val="24"/>
                <w:szCs w:val="24"/>
              </w:rPr>
              <w:t xml:space="preserve"> </w:t>
            </w:r>
            <w:r w:rsidRPr="00FE7CFC">
              <w:rPr>
                <w:rFonts w:ascii="Calibri" w:eastAsia="Times New Roman" w:hAnsi="Calibri" w:cs="Arial"/>
                <w:color w:val="008080"/>
                <w:sz w:val="24"/>
                <w:szCs w:val="24"/>
              </w:rPr>
              <w:lastRenderedPageBreak/>
              <w:t xml:space="preserve">calculată de solicitant, conform tabelului de indicatori </w:t>
            </w:r>
          </w:p>
        </w:tc>
        <w:tc>
          <w:tcPr>
            <w:tcW w:w="451" w:type="pct"/>
            <w:tcBorders>
              <w:top w:val="nil"/>
              <w:left w:val="nil"/>
              <w:bottom w:val="single" w:sz="4" w:space="0" w:color="008080"/>
              <w:right w:val="single" w:sz="4" w:space="0" w:color="008080"/>
            </w:tcBorders>
            <w:shd w:val="clear" w:color="auto" w:fill="auto"/>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lastRenderedPageBreak/>
              <w:t>maxi</w:t>
            </w:r>
            <w:r w:rsidRPr="00FE7CFC">
              <w:rPr>
                <w:rFonts w:ascii="Calibri" w:eastAsia="Times New Roman" w:hAnsi="Calibri" w:cs="Arial"/>
                <w:b/>
                <w:bCs/>
                <w:color w:val="008080"/>
                <w:sz w:val="24"/>
                <w:szCs w:val="24"/>
              </w:rPr>
              <w:cr/>
            </w:r>
            <w:r w:rsidRPr="00FE7CFC">
              <w:rPr>
                <w:rFonts w:ascii="Calibri" w:eastAsia="Times New Roman" w:hAnsi="Calibri" w:cs="Arial"/>
                <w:b/>
                <w:bCs/>
                <w:color w:val="008080"/>
                <w:sz w:val="24"/>
                <w:szCs w:val="24"/>
              </w:rPr>
              <w:cr/>
              <w:t>60%</w:t>
            </w:r>
          </w:p>
        </w:tc>
        <w:tc>
          <w:tcPr>
            <w:tcW w:w="583" w:type="pct"/>
            <w:tcBorders>
              <w:top w:val="nil"/>
              <w:left w:val="nil"/>
              <w:bottom w:val="single" w:sz="4" w:space="0" w:color="008080"/>
              <w:right w:val="single" w:sz="4" w:space="0" w:color="008080"/>
            </w:tcBorders>
            <w:shd w:val="clear" w:color="auto" w:fill="auto"/>
            <w:noWrap/>
            <w:vAlign w:val="bottom"/>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xml:space="preserve"> % </w:t>
            </w:r>
          </w:p>
        </w:tc>
        <w:tc>
          <w:tcPr>
            <w:tcW w:w="420" w:type="pct"/>
            <w:tcBorders>
              <w:top w:val="nil"/>
              <w:left w:val="nil"/>
              <w:bottom w:val="single" w:sz="4" w:space="0" w:color="008080"/>
              <w:right w:val="single" w:sz="4" w:space="0" w:color="008080"/>
            </w:tcBorders>
            <w:shd w:val="clear" w:color="auto" w:fill="auto"/>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399" w:type="pct"/>
            <w:tcBorders>
              <w:top w:val="nil"/>
              <w:left w:val="nil"/>
              <w:bottom w:val="single" w:sz="4" w:space="0" w:color="008080"/>
              <w:right w:val="single" w:sz="4" w:space="0" w:color="008080"/>
            </w:tcBorders>
            <w:shd w:val="clear" w:color="auto" w:fill="auto"/>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421" w:type="pct"/>
            <w:tcBorders>
              <w:top w:val="nil"/>
              <w:left w:val="nil"/>
              <w:bottom w:val="single" w:sz="4" w:space="0" w:color="008080"/>
              <w:right w:val="single" w:sz="4" w:space="0" w:color="008080"/>
            </w:tcBorders>
            <w:shd w:val="clear" w:color="auto" w:fill="auto"/>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406" w:type="pct"/>
            <w:tcBorders>
              <w:top w:val="nil"/>
              <w:left w:val="nil"/>
              <w:bottom w:val="single" w:sz="4" w:space="0" w:color="008080"/>
              <w:right w:val="single" w:sz="4" w:space="0" w:color="008080"/>
            </w:tcBorders>
            <w:shd w:val="clear" w:color="auto" w:fill="auto"/>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p>
        </w:tc>
        <w:tc>
          <w:tcPr>
            <w:tcW w:w="413" w:type="pct"/>
            <w:tcBorders>
              <w:top w:val="nil"/>
              <w:left w:val="nil"/>
              <w:bottom w:val="single" w:sz="4" w:space="0" w:color="008080"/>
              <w:right w:val="single" w:sz="4" w:space="0" w:color="008080"/>
            </w:tcBorders>
            <w:shd w:val="clear" w:color="auto" w:fill="auto"/>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338" w:type="pct"/>
            <w:vMerge/>
            <w:tcBorders>
              <w:top w:val="nil"/>
              <w:left w:val="single" w:sz="4" w:space="0" w:color="008080"/>
              <w:bottom w:val="single" w:sz="4" w:space="0" w:color="008080"/>
              <w:right w:val="single" w:sz="4" w:space="0" w:color="008080"/>
            </w:tcBorders>
            <w:vAlign w:val="center"/>
          </w:tcPr>
          <w:p w:rsidR="00FE7CFC" w:rsidRPr="00FE7CFC" w:rsidRDefault="00FE7CFC" w:rsidP="00FE7CFC">
            <w:pPr>
              <w:spacing w:before="0" w:line="240" w:lineRule="auto"/>
              <w:jc w:val="left"/>
              <w:rPr>
                <w:rFonts w:ascii="Calibri" w:eastAsia="Times New Roman" w:hAnsi="Calibri" w:cs="Arial"/>
                <w:b/>
                <w:bCs/>
                <w:color w:val="008080"/>
                <w:sz w:val="24"/>
                <w:szCs w:val="24"/>
              </w:rPr>
            </w:pPr>
          </w:p>
        </w:tc>
        <w:tc>
          <w:tcPr>
            <w:tcW w:w="339" w:type="pct"/>
            <w:vMerge/>
            <w:tcBorders>
              <w:top w:val="nil"/>
              <w:left w:val="single" w:sz="4" w:space="0" w:color="008080"/>
              <w:bottom w:val="single" w:sz="4" w:space="0" w:color="008080"/>
              <w:right w:val="single" w:sz="8" w:space="0" w:color="008080"/>
            </w:tcBorders>
            <w:vAlign w:val="center"/>
          </w:tcPr>
          <w:p w:rsidR="00FE7CFC" w:rsidRPr="00FE7CFC" w:rsidRDefault="00FE7CFC" w:rsidP="00FE7CFC">
            <w:pPr>
              <w:spacing w:before="0" w:line="240" w:lineRule="auto"/>
              <w:jc w:val="left"/>
              <w:rPr>
                <w:rFonts w:ascii="Calibri" w:eastAsia="Times New Roman" w:hAnsi="Calibri" w:cs="Arial"/>
                <w:b/>
                <w:bCs/>
                <w:color w:val="008080"/>
                <w:sz w:val="24"/>
                <w:szCs w:val="24"/>
              </w:rPr>
            </w:pPr>
          </w:p>
        </w:tc>
      </w:tr>
      <w:tr w:rsidR="00FE7CFC" w:rsidRPr="00FE7CFC" w:rsidTr="00FE7CFC">
        <w:trPr>
          <w:trHeight w:val="255"/>
        </w:trPr>
        <w:tc>
          <w:tcPr>
            <w:tcW w:w="165" w:type="pct"/>
            <w:tcBorders>
              <w:top w:val="nil"/>
              <w:left w:val="single" w:sz="8" w:space="0" w:color="008080"/>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lastRenderedPageBreak/>
              <w:t>10</w:t>
            </w:r>
          </w:p>
        </w:tc>
        <w:tc>
          <w:tcPr>
            <w:tcW w:w="1039" w:type="pct"/>
            <w:tcBorders>
              <w:top w:val="nil"/>
              <w:left w:val="nil"/>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left"/>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Rata de actualizare</w:t>
            </w:r>
          </w:p>
        </w:tc>
        <w:tc>
          <w:tcPr>
            <w:tcW w:w="451" w:type="pct"/>
            <w:tcBorders>
              <w:top w:val="nil"/>
              <w:left w:val="nil"/>
              <w:bottom w:val="single" w:sz="4" w:space="0" w:color="008080"/>
              <w:right w:val="single" w:sz="4" w:space="0" w:color="008080"/>
            </w:tcBorders>
            <w:shd w:val="clear" w:color="000000" w:fill="CCFFFF"/>
            <w:noWrap/>
            <w:vAlign w:val="bottom"/>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xml:space="preserve"> N/A </w:t>
            </w:r>
          </w:p>
        </w:tc>
        <w:tc>
          <w:tcPr>
            <w:tcW w:w="583" w:type="pct"/>
            <w:tcBorders>
              <w:top w:val="nil"/>
              <w:left w:val="nil"/>
              <w:bottom w:val="single" w:sz="4" w:space="0" w:color="008080"/>
              <w:right w:val="single" w:sz="4" w:space="0" w:color="008080"/>
            </w:tcBorders>
            <w:shd w:val="clear" w:color="000000" w:fill="CCFFFF"/>
            <w:noWrap/>
            <w:vAlign w:val="bottom"/>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w:t>
            </w:r>
          </w:p>
        </w:tc>
        <w:tc>
          <w:tcPr>
            <w:tcW w:w="2059" w:type="pct"/>
            <w:gridSpan w:val="5"/>
            <w:tcBorders>
              <w:top w:val="single" w:sz="4" w:space="0" w:color="008080"/>
              <w:left w:val="nil"/>
              <w:bottom w:val="single" w:sz="4" w:space="0" w:color="008080"/>
              <w:right w:val="single" w:sz="4" w:space="0" w:color="008080"/>
            </w:tcBorders>
            <w:shd w:val="clear" w:color="000000" w:fill="008080"/>
            <w:noWrap/>
            <w:vAlign w:val="center"/>
          </w:tcPr>
          <w:p w:rsidR="00FE7CFC" w:rsidRPr="00FE7CFC" w:rsidRDefault="00FE7CFC" w:rsidP="00FE7CFC">
            <w:pPr>
              <w:spacing w:before="0" w:line="240" w:lineRule="auto"/>
              <w:jc w:val="center"/>
              <w:rPr>
                <w:rFonts w:ascii="Calibri" w:eastAsia="Times New Roman" w:hAnsi="Calibri" w:cs="Arial"/>
                <w:b/>
                <w:bCs/>
                <w:color w:val="FFFFFF"/>
                <w:sz w:val="24"/>
                <w:szCs w:val="24"/>
              </w:rPr>
            </w:pPr>
            <w:r w:rsidRPr="00FE7CFC">
              <w:rPr>
                <w:rFonts w:ascii="Calibri" w:eastAsia="Times New Roman" w:hAnsi="Calibri" w:cs="Arial"/>
                <w:b/>
                <w:bCs/>
                <w:color w:val="FFFFFF"/>
                <w:sz w:val="24"/>
                <w:szCs w:val="24"/>
              </w:rPr>
              <w:t>8%</w:t>
            </w:r>
          </w:p>
        </w:tc>
        <w:tc>
          <w:tcPr>
            <w:tcW w:w="338" w:type="pct"/>
            <w:tcBorders>
              <w:top w:val="nil"/>
              <w:left w:val="nil"/>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339" w:type="pct"/>
            <w:tcBorders>
              <w:top w:val="nil"/>
              <w:left w:val="nil"/>
              <w:bottom w:val="single" w:sz="4" w:space="0" w:color="008080"/>
              <w:right w:val="single" w:sz="8"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N/A</w:t>
            </w:r>
          </w:p>
        </w:tc>
      </w:tr>
      <w:tr w:rsidR="00FE7CFC" w:rsidRPr="00FE7CFC" w:rsidTr="00FE7CFC">
        <w:trPr>
          <w:trHeight w:val="450"/>
        </w:trPr>
        <w:tc>
          <w:tcPr>
            <w:tcW w:w="165"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1039" w:type="pct"/>
            <w:tcBorders>
              <w:top w:val="nil"/>
              <w:left w:val="nil"/>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left"/>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xml:space="preserve">Valoare actualizată neta (VAN) - </w:t>
            </w:r>
            <w:r w:rsidRPr="00FE7CFC">
              <w:rPr>
                <w:rFonts w:ascii="Calibri" w:eastAsia="Times New Roman" w:hAnsi="Calibri" w:cs="Arial"/>
                <w:color w:val="008080"/>
                <w:sz w:val="24"/>
                <w:szCs w:val="24"/>
              </w:rPr>
              <w:t xml:space="preserve">trebuie să fie </w:t>
            </w:r>
            <w:r w:rsidRPr="00FE7CFC">
              <w:rPr>
                <w:rFonts w:ascii="Calibri" w:eastAsia="Times New Roman" w:hAnsi="Calibri" w:cs="Arial"/>
                <w:b/>
                <w:bCs/>
                <w:color w:val="008080"/>
                <w:sz w:val="24"/>
                <w:szCs w:val="24"/>
              </w:rPr>
              <w:t>pozitivă</w:t>
            </w:r>
          </w:p>
        </w:tc>
        <w:tc>
          <w:tcPr>
            <w:tcW w:w="451" w:type="pct"/>
            <w:tcBorders>
              <w:top w:val="nil"/>
              <w:left w:val="nil"/>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&gt;=0</w:t>
            </w:r>
          </w:p>
        </w:tc>
        <w:tc>
          <w:tcPr>
            <w:tcW w:w="583"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LEI</w:t>
            </w:r>
          </w:p>
        </w:tc>
        <w:tc>
          <w:tcPr>
            <w:tcW w:w="2059" w:type="pct"/>
            <w:gridSpan w:val="5"/>
            <w:tcBorders>
              <w:top w:val="single" w:sz="4" w:space="0" w:color="008080"/>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w:t>
            </w:r>
          </w:p>
        </w:tc>
        <w:tc>
          <w:tcPr>
            <w:tcW w:w="338" w:type="pct"/>
            <w:vMerge w:val="restart"/>
            <w:tcBorders>
              <w:top w:val="nil"/>
              <w:left w:val="single" w:sz="4" w:space="0" w:color="008080"/>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Nu sunt diferente</w:t>
            </w:r>
          </w:p>
        </w:tc>
        <w:tc>
          <w:tcPr>
            <w:tcW w:w="339" w:type="pct"/>
            <w:vMerge w:val="restart"/>
            <w:tcBorders>
              <w:top w:val="nil"/>
              <w:left w:val="single" w:sz="4" w:space="0" w:color="008080"/>
              <w:bottom w:val="single" w:sz="4" w:space="0" w:color="008080"/>
              <w:right w:val="single" w:sz="8"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Res</w:t>
            </w:r>
            <w:r w:rsidRPr="00FE7CFC">
              <w:rPr>
                <w:rFonts w:ascii="Calibri" w:eastAsia="Times New Roman" w:hAnsi="Calibri" w:cs="Arial"/>
                <w:b/>
                <w:bCs/>
                <w:color w:val="008080"/>
                <w:sz w:val="24"/>
                <w:szCs w:val="24"/>
              </w:rPr>
              <w:cr/>
              <w:t>pecta criteriu</w:t>
            </w:r>
          </w:p>
        </w:tc>
      </w:tr>
      <w:tr w:rsidR="00FE7CFC" w:rsidRPr="00FE7CFC" w:rsidTr="00FE7CFC">
        <w:trPr>
          <w:trHeight w:val="450"/>
        </w:trPr>
        <w:tc>
          <w:tcPr>
            <w:tcW w:w="165" w:type="pct"/>
            <w:vMerge/>
            <w:tcBorders>
              <w:top w:val="nil"/>
              <w:left w:val="single" w:sz="8" w:space="0" w:color="008080"/>
              <w:bottom w:val="single" w:sz="4" w:space="0" w:color="008080"/>
              <w:right w:val="single" w:sz="4" w:space="0" w:color="008080"/>
            </w:tcBorders>
            <w:vAlign w:val="center"/>
          </w:tcPr>
          <w:p w:rsidR="00FE7CFC" w:rsidRPr="00FE7CFC" w:rsidRDefault="00FE7CFC" w:rsidP="00FE7CFC">
            <w:pPr>
              <w:spacing w:before="0" w:line="240" w:lineRule="auto"/>
              <w:jc w:val="left"/>
              <w:rPr>
                <w:rFonts w:ascii="Calibri" w:eastAsia="Times New Roman" w:hAnsi="Calibri" w:cs="Arial"/>
                <w:color w:val="008080"/>
                <w:sz w:val="24"/>
                <w:szCs w:val="24"/>
              </w:rPr>
            </w:pPr>
          </w:p>
        </w:tc>
        <w:tc>
          <w:tcPr>
            <w:tcW w:w="1039" w:type="pct"/>
            <w:tcBorders>
              <w:top w:val="nil"/>
              <w:left w:val="nil"/>
              <w:bottom w:val="single" w:sz="4" w:space="0" w:color="008080"/>
              <w:right w:val="single" w:sz="4" w:space="0" w:color="008080"/>
            </w:tcBorders>
            <w:shd w:val="clear" w:color="auto" w:fill="auto"/>
            <w:vAlign w:val="center"/>
          </w:tcPr>
          <w:p w:rsidR="00FE7CFC" w:rsidRPr="00FE7CFC" w:rsidRDefault="00FE7CFC" w:rsidP="00FE7CFC">
            <w:pPr>
              <w:spacing w:before="0" w:line="240" w:lineRule="auto"/>
              <w:jc w:val="left"/>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xml:space="preserve">Valoare actualizată netă (VAN) - </w:t>
            </w:r>
            <w:r w:rsidRPr="00FE7CFC">
              <w:rPr>
                <w:rFonts w:ascii="Calibri" w:eastAsia="Times New Roman" w:hAnsi="Calibri" w:cs="Arial"/>
                <w:color w:val="008080"/>
                <w:sz w:val="24"/>
                <w:szCs w:val="24"/>
              </w:rPr>
              <w:t xml:space="preserve">calculată de solicitant, conform tabelului de indicatori </w:t>
            </w:r>
          </w:p>
        </w:tc>
        <w:tc>
          <w:tcPr>
            <w:tcW w:w="451" w:type="pct"/>
            <w:tcBorders>
              <w:top w:val="nil"/>
              <w:left w:val="nil"/>
              <w:bottom w:val="single" w:sz="4" w:space="0" w:color="008080"/>
              <w:right w:val="single" w:sz="4" w:space="0" w:color="008080"/>
            </w:tcBorders>
            <w:shd w:val="clear" w:color="auto" w:fill="auto"/>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&gt;=0</w:t>
            </w:r>
          </w:p>
        </w:tc>
        <w:tc>
          <w:tcPr>
            <w:tcW w:w="583" w:type="pct"/>
            <w:tcBorders>
              <w:top w:val="nil"/>
              <w:left w:val="nil"/>
              <w:bottom w:val="single" w:sz="4" w:space="0" w:color="008080"/>
              <w:right w:val="single" w:sz="4" w:space="0" w:color="008080"/>
            </w:tcBorders>
            <w:shd w:val="clear" w:color="auto" w:fill="auto"/>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LEI</w:t>
            </w:r>
          </w:p>
        </w:tc>
        <w:tc>
          <w:tcPr>
            <w:tcW w:w="2059" w:type="pct"/>
            <w:gridSpan w:val="5"/>
            <w:tcBorders>
              <w:top w:val="single" w:sz="4" w:space="0" w:color="008080"/>
              <w:left w:val="nil"/>
              <w:bottom w:val="single" w:sz="4" w:space="0" w:color="008080"/>
              <w:right w:val="single" w:sz="4" w:space="0" w:color="008080"/>
            </w:tcBorders>
            <w:shd w:val="clear" w:color="auto" w:fill="auto"/>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w:t>
            </w:r>
          </w:p>
        </w:tc>
        <w:tc>
          <w:tcPr>
            <w:tcW w:w="338" w:type="pct"/>
            <w:vMerge/>
            <w:tcBorders>
              <w:top w:val="nil"/>
              <w:left w:val="single" w:sz="4" w:space="0" w:color="008080"/>
              <w:bottom w:val="single" w:sz="4" w:space="0" w:color="008080"/>
              <w:right w:val="single" w:sz="4" w:space="0" w:color="008080"/>
            </w:tcBorders>
            <w:vAlign w:val="center"/>
          </w:tcPr>
          <w:p w:rsidR="00FE7CFC" w:rsidRPr="00FE7CFC" w:rsidRDefault="00FE7CFC" w:rsidP="00FE7CFC">
            <w:pPr>
              <w:spacing w:before="0" w:line="240" w:lineRule="auto"/>
              <w:jc w:val="left"/>
              <w:rPr>
                <w:rFonts w:ascii="Calibri" w:eastAsia="Times New Roman" w:hAnsi="Calibri" w:cs="Arial"/>
                <w:b/>
                <w:bCs/>
                <w:color w:val="008080"/>
                <w:sz w:val="24"/>
                <w:szCs w:val="24"/>
              </w:rPr>
            </w:pPr>
          </w:p>
        </w:tc>
        <w:tc>
          <w:tcPr>
            <w:tcW w:w="339" w:type="pct"/>
            <w:vMerge/>
            <w:tcBorders>
              <w:top w:val="nil"/>
              <w:left w:val="single" w:sz="4" w:space="0" w:color="008080"/>
              <w:bottom w:val="single" w:sz="4" w:space="0" w:color="008080"/>
              <w:right w:val="single" w:sz="8" w:space="0" w:color="008080"/>
            </w:tcBorders>
            <w:vAlign w:val="center"/>
          </w:tcPr>
          <w:p w:rsidR="00FE7CFC" w:rsidRPr="00FE7CFC" w:rsidRDefault="00FE7CFC" w:rsidP="00FE7CFC">
            <w:pPr>
              <w:spacing w:before="0" w:line="240" w:lineRule="auto"/>
              <w:jc w:val="left"/>
              <w:rPr>
                <w:rFonts w:ascii="Calibri" w:eastAsia="Times New Roman" w:hAnsi="Calibri" w:cs="Arial"/>
                <w:b/>
                <w:bCs/>
                <w:color w:val="008080"/>
                <w:sz w:val="24"/>
                <w:szCs w:val="24"/>
              </w:rPr>
            </w:pPr>
          </w:p>
        </w:tc>
      </w:tr>
      <w:tr w:rsidR="00FE7CFC" w:rsidRPr="00FE7CFC" w:rsidTr="00FE7CFC">
        <w:trPr>
          <w:trHeight w:val="900"/>
        </w:trPr>
        <w:tc>
          <w:tcPr>
            <w:tcW w:w="165"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12</w:t>
            </w:r>
          </w:p>
        </w:tc>
        <w:tc>
          <w:tcPr>
            <w:tcW w:w="1039" w:type="pct"/>
            <w:tcBorders>
              <w:top w:val="nil"/>
              <w:left w:val="nil"/>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left"/>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xml:space="preserve">Disponibil de numerar la sfârşitul perioadei - </w:t>
            </w:r>
            <w:r w:rsidRPr="00FE7CFC">
              <w:rPr>
                <w:rFonts w:ascii="Calibri" w:eastAsia="Times New Roman" w:hAnsi="Calibri" w:cs="Arial"/>
                <w:color w:val="008080"/>
                <w:sz w:val="24"/>
                <w:szCs w:val="24"/>
              </w:rPr>
              <w:t xml:space="preserve">se preiau valorile din linia </w:t>
            </w:r>
            <w:r w:rsidRPr="00FE7CFC">
              <w:rPr>
                <w:rFonts w:ascii="Calibri" w:eastAsia="Times New Roman" w:hAnsi="Calibri" w:cs="Arial"/>
                <w:b/>
                <w:bCs/>
                <w:color w:val="008080"/>
                <w:sz w:val="24"/>
                <w:szCs w:val="24"/>
              </w:rPr>
              <w:t>S,</w:t>
            </w:r>
            <w:r w:rsidRPr="00FE7CFC">
              <w:rPr>
                <w:rFonts w:ascii="Calibri" w:eastAsia="Times New Roman" w:hAnsi="Calibri" w:cs="Arial"/>
                <w:color w:val="008080"/>
                <w:sz w:val="24"/>
                <w:szCs w:val="24"/>
              </w:rPr>
              <w:t xml:space="preserve"> Anexa B7, aferente perioadei respective - trebuie să fie</w:t>
            </w:r>
            <w:r w:rsidRPr="00FE7CFC">
              <w:rPr>
                <w:rFonts w:ascii="Calibri" w:eastAsia="Times New Roman" w:hAnsi="Calibri" w:cs="Arial"/>
                <w:b/>
                <w:bCs/>
                <w:color w:val="008080"/>
                <w:sz w:val="24"/>
                <w:szCs w:val="24"/>
              </w:rPr>
              <w:t xml:space="preserve"> pozitiv</w:t>
            </w:r>
          </w:p>
        </w:tc>
        <w:tc>
          <w:tcPr>
            <w:tcW w:w="451" w:type="pct"/>
            <w:tcBorders>
              <w:top w:val="nil"/>
              <w:left w:val="nil"/>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&gt;=0</w:t>
            </w:r>
          </w:p>
        </w:tc>
        <w:tc>
          <w:tcPr>
            <w:tcW w:w="583"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LEI</w:t>
            </w:r>
          </w:p>
        </w:tc>
        <w:tc>
          <w:tcPr>
            <w:tcW w:w="420"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399"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421"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406"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413" w:type="pct"/>
            <w:tcBorders>
              <w:top w:val="nil"/>
              <w:left w:val="nil"/>
              <w:bottom w:val="single" w:sz="4" w:space="0" w:color="008080"/>
              <w:right w:val="single" w:sz="4" w:space="0" w:color="008080"/>
            </w:tcBorders>
            <w:shd w:val="clear" w:color="000000" w:fill="CCFFFF"/>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338" w:type="pct"/>
            <w:vMerge w:val="restart"/>
            <w:tcBorders>
              <w:top w:val="nil"/>
              <w:left w:val="single" w:sz="4" w:space="0" w:color="008080"/>
              <w:bottom w:val="single" w:sz="4" w:space="0" w:color="008080"/>
              <w:right w:val="single" w:sz="4"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Nu sunt</w:t>
            </w:r>
            <w:r w:rsidRPr="00FE7CFC">
              <w:rPr>
                <w:rFonts w:ascii="Calibri" w:eastAsia="Times New Roman" w:hAnsi="Calibri" w:cs="Arial"/>
                <w:b/>
                <w:bCs/>
                <w:color w:val="008080"/>
                <w:sz w:val="24"/>
                <w:szCs w:val="24"/>
              </w:rPr>
              <w:cr/>
              <w:t>difer</w:t>
            </w:r>
            <w:r w:rsidRPr="00FE7CFC">
              <w:rPr>
                <w:rFonts w:ascii="Calibri" w:eastAsia="Times New Roman" w:hAnsi="Calibri" w:cs="Arial"/>
                <w:b/>
                <w:bCs/>
                <w:color w:val="008080"/>
                <w:sz w:val="24"/>
                <w:szCs w:val="24"/>
              </w:rPr>
              <w:cr/>
              <w:t>nte</w:t>
            </w:r>
          </w:p>
        </w:tc>
        <w:tc>
          <w:tcPr>
            <w:tcW w:w="339" w:type="pct"/>
            <w:vMerge w:val="restart"/>
            <w:tcBorders>
              <w:top w:val="nil"/>
              <w:left w:val="single" w:sz="4" w:space="0" w:color="008080"/>
              <w:bottom w:val="single" w:sz="4" w:space="0" w:color="008080"/>
              <w:right w:val="single" w:sz="8" w:space="0" w:color="008080"/>
            </w:tcBorders>
            <w:shd w:val="clear" w:color="000000" w:fill="CCFFFF"/>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Respecta criteriu</w:t>
            </w:r>
          </w:p>
        </w:tc>
      </w:tr>
      <w:tr w:rsidR="00FE7CFC" w:rsidRPr="00FE7CFC" w:rsidTr="00FE7CFC">
        <w:trPr>
          <w:trHeight w:val="450"/>
        </w:trPr>
        <w:tc>
          <w:tcPr>
            <w:tcW w:w="165" w:type="pct"/>
            <w:vMerge/>
            <w:tcBorders>
              <w:top w:val="nil"/>
              <w:left w:val="single" w:sz="8" w:space="0" w:color="008080"/>
              <w:bottom w:val="single" w:sz="4" w:space="0" w:color="008080"/>
              <w:right w:val="single" w:sz="4" w:space="0" w:color="008080"/>
            </w:tcBorders>
            <w:vAlign w:val="center"/>
          </w:tcPr>
          <w:p w:rsidR="00FE7CFC" w:rsidRPr="00FE7CFC" w:rsidRDefault="00FE7CFC" w:rsidP="00FE7CFC">
            <w:pPr>
              <w:spacing w:before="0" w:line="240" w:lineRule="auto"/>
              <w:jc w:val="left"/>
              <w:rPr>
                <w:rFonts w:ascii="Calibri" w:eastAsia="Times New Roman" w:hAnsi="Calibri" w:cs="Arial"/>
                <w:color w:val="008080"/>
                <w:sz w:val="24"/>
                <w:szCs w:val="24"/>
              </w:rPr>
            </w:pPr>
          </w:p>
        </w:tc>
        <w:tc>
          <w:tcPr>
            <w:tcW w:w="1039" w:type="pct"/>
            <w:tcBorders>
              <w:top w:val="nil"/>
              <w:left w:val="nil"/>
              <w:bottom w:val="single" w:sz="4" w:space="0" w:color="008080"/>
              <w:right w:val="single" w:sz="4" w:space="0" w:color="008080"/>
            </w:tcBorders>
            <w:shd w:val="clear" w:color="auto" w:fill="auto"/>
            <w:vAlign w:val="center"/>
          </w:tcPr>
          <w:p w:rsidR="00FE7CFC" w:rsidRPr="00FE7CFC" w:rsidRDefault="00FE7CFC" w:rsidP="00FE7CFC">
            <w:pPr>
              <w:spacing w:before="0" w:line="240" w:lineRule="auto"/>
              <w:jc w:val="left"/>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Disponibil de numerar la sfârşitul perioadei, conform tabelului d</w:t>
            </w:r>
            <w:r w:rsidRPr="00FE7CFC">
              <w:rPr>
                <w:rFonts w:ascii="Calibri" w:eastAsia="Times New Roman" w:hAnsi="Calibri" w:cs="Arial"/>
                <w:b/>
                <w:bCs/>
                <w:color w:val="008080"/>
                <w:sz w:val="24"/>
                <w:szCs w:val="24"/>
              </w:rPr>
              <w:cr/>
            </w:r>
            <w:r w:rsidRPr="00FE7CFC">
              <w:rPr>
                <w:rFonts w:ascii="Calibri" w:eastAsia="Times New Roman" w:hAnsi="Calibri" w:cs="Arial"/>
                <w:b/>
                <w:bCs/>
                <w:color w:val="008080"/>
                <w:sz w:val="24"/>
                <w:szCs w:val="24"/>
              </w:rPr>
              <w:cr/>
              <w:t xml:space="preserve">e indicatori </w:t>
            </w:r>
          </w:p>
        </w:tc>
        <w:tc>
          <w:tcPr>
            <w:tcW w:w="451" w:type="pct"/>
            <w:tcBorders>
              <w:top w:val="nil"/>
              <w:left w:val="nil"/>
              <w:bottom w:val="single" w:sz="4" w:space="0" w:color="008080"/>
              <w:right w:val="single" w:sz="4" w:space="0" w:color="008080"/>
            </w:tcBorders>
            <w:shd w:val="clear" w:color="auto" w:fill="auto"/>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&gt;=0</w:t>
            </w:r>
          </w:p>
        </w:tc>
        <w:tc>
          <w:tcPr>
            <w:tcW w:w="583" w:type="pct"/>
            <w:tcBorders>
              <w:top w:val="nil"/>
              <w:left w:val="nil"/>
              <w:bottom w:val="single" w:sz="4" w:space="0" w:color="008080"/>
              <w:right w:val="single" w:sz="4" w:space="0" w:color="008080"/>
            </w:tcBorders>
            <w:shd w:val="clear" w:color="auto" w:fill="auto"/>
            <w:noWrap/>
            <w:vAlign w:val="center"/>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LEI</w:t>
            </w:r>
          </w:p>
        </w:tc>
        <w:tc>
          <w:tcPr>
            <w:tcW w:w="420" w:type="pct"/>
            <w:tcBorders>
              <w:top w:val="nil"/>
              <w:left w:val="nil"/>
              <w:bottom w:val="single" w:sz="4" w:space="0" w:color="008080"/>
              <w:right w:val="single" w:sz="4" w:space="0" w:color="008080"/>
            </w:tcBorders>
            <w:shd w:val="clear" w:color="auto" w:fill="auto"/>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399" w:type="pct"/>
            <w:tcBorders>
              <w:top w:val="nil"/>
              <w:left w:val="nil"/>
              <w:bottom w:val="single" w:sz="4" w:space="0" w:color="008080"/>
              <w:right w:val="single" w:sz="4" w:space="0" w:color="008080"/>
            </w:tcBorders>
            <w:shd w:val="clear" w:color="auto" w:fill="auto"/>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421" w:type="pct"/>
            <w:tcBorders>
              <w:top w:val="nil"/>
              <w:left w:val="nil"/>
              <w:bottom w:val="single" w:sz="4" w:space="0" w:color="008080"/>
              <w:right w:val="single" w:sz="4" w:space="0" w:color="008080"/>
            </w:tcBorders>
            <w:shd w:val="clear" w:color="auto" w:fill="auto"/>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406" w:type="pct"/>
            <w:tcBorders>
              <w:top w:val="nil"/>
              <w:left w:val="nil"/>
              <w:bottom w:val="single" w:sz="4" w:space="0" w:color="008080"/>
              <w:right w:val="single" w:sz="4" w:space="0" w:color="008080"/>
            </w:tcBorders>
            <w:shd w:val="clear" w:color="auto" w:fill="auto"/>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413" w:type="pct"/>
            <w:tcBorders>
              <w:top w:val="nil"/>
              <w:left w:val="nil"/>
              <w:bottom w:val="single" w:sz="4" w:space="0" w:color="008080"/>
              <w:right w:val="single" w:sz="4" w:space="0" w:color="008080"/>
            </w:tcBorders>
            <w:shd w:val="clear" w:color="auto" w:fill="auto"/>
            <w:noWrap/>
            <w:vAlign w:val="center"/>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338" w:type="pct"/>
            <w:vMerge/>
            <w:tcBorders>
              <w:top w:val="nil"/>
              <w:left w:val="single" w:sz="4" w:space="0" w:color="008080"/>
              <w:bottom w:val="single" w:sz="4" w:space="0" w:color="008080"/>
              <w:right w:val="single" w:sz="4" w:space="0" w:color="008080"/>
            </w:tcBorders>
            <w:vAlign w:val="center"/>
          </w:tcPr>
          <w:p w:rsidR="00FE7CFC" w:rsidRPr="00FE7CFC" w:rsidRDefault="00FE7CFC" w:rsidP="00FE7CFC">
            <w:pPr>
              <w:spacing w:before="0" w:line="240" w:lineRule="auto"/>
              <w:jc w:val="left"/>
              <w:rPr>
                <w:rFonts w:ascii="Calibri" w:eastAsia="Times New Roman" w:hAnsi="Calibri" w:cs="Arial"/>
                <w:b/>
                <w:bCs/>
                <w:color w:val="008080"/>
                <w:sz w:val="24"/>
                <w:szCs w:val="24"/>
              </w:rPr>
            </w:pPr>
          </w:p>
        </w:tc>
        <w:tc>
          <w:tcPr>
            <w:tcW w:w="339" w:type="pct"/>
            <w:vMerge/>
            <w:tcBorders>
              <w:top w:val="nil"/>
              <w:left w:val="single" w:sz="4" w:space="0" w:color="008080"/>
              <w:bottom w:val="single" w:sz="4" w:space="0" w:color="008080"/>
              <w:right w:val="single" w:sz="8" w:space="0" w:color="008080"/>
            </w:tcBorders>
            <w:vAlign w:val="center"/>
          </w:tcPr>
          <w:p w:rsidR="00FE7CFC" w:rsidRPr="00FE7CFC" w:rsidRDefault="00FE7CFC" w:rsidP="00FE7CFC">
            <w:pPr>
              <w:spacing w:before="0" w:line="240" w:lineRule="auto"/>
              <w:jc w:val="left"/>
              <w:rPr>
                <w:rFonts w:ascii="Calibri" w:eastAsia="Times New Roman" w:hAnsi="Calibri" w:cs="Arial"/>
                <w:b/>
                <w:bCs/>
                <w:color w:val="008080"/>
                <w:sz w:val="24"/>
                <w:szCs w:val="24"/>
              </w:rPr>
            </w:pPr>
          </w:p>
        </w:tc>
      </w:tr>
      <w:tr w:rsidR="00FE7CFC" w:rsidRPr="00FE7CFC" w:rsidTr="00FE7CFC">
        <w:trPr>
          <w:trHeight w:val="225"/>
        </w:trPr>
        <w:tc>
          <w:tcPr>
            <w:tcW w:w="165" w:type="pct"/>
            <w:tcBorders>
              <w:top w:val="single" w:sz="4" w:space="0" w:color="FFFFFF"/>
              <w:left w:val="single" w:sz="8" w:space="0" w:color="008080"/>
              <w:bottom w:val="single" w:sz="4" w:space="0" w:color="FFFFFF"/>
              <w:right w:val="nil"/>
            </w:tcBorders>
            <w:shd w:val="clear" w:color="000000" w:fill="FFFFFF"/>
            <w:noWrap/>
            <w:vAlign w:val="bottom"/>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1039" w:type="pct"/>
            <w:tcBorders>
              <w:top w:val="single" w:sz="4" w:space="0" w:color="FFFFFF"/>
              <w:left w:val="single" w:sz="4" w:space="0" w:color="FFFFFF"/>
              <w:bottom w:val="single" w:sz="4" w:space="0" w:color="FFFFFF"/>
              <w:right w:val="nil"/>
            </w:tcBorders>
            <w:shd w:val="clear" w:color="000000" w:fill="FFFFFF"/>
            <w:noWrap/>
            <w:vAlign w:val="bottom"/>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451" w:type="pct"/>
            <w:tcBorders>
              <w:top w:val="nil"/>
              <w:left w:val="single" w:sz="4" w:space="0" w:color="FFFFFF"/>
              <w:bottom w:val="single" w:sz="4" w:space="0" w:color="FFFFFF"/>
              <w:right w:val="nil"/>
            </w:tcBorders>
            <w:shd w:val="clear" w:color="000000" w:fill="FFFFFF"/>
            <w:noWrap/>
            <w:vAlign w:val="bottom"/>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w:t>
            </w:r>
          </w:p>
        </w:tc>
        <w:tc>
          <w:tcPr>
            <w:tcW w:w="583" w:type="pct"/>
            <w:tcBorders>
              <w:top w:val="single" w:sz="4" w:space="0" w:color="FFFFFF"/>
              <w:left w:val="single" w:sz="4" w:space="0" w:color="FFFFFF"/>
              <w:bottom w:val="single" w:sz="4" w:space="0" w:color="FFFFFF"/>
              <w:right w:val="nil"/>
            </w:tcBorders>
            <w:shd w:val="clear" w:color="000000" w:fill="FFFFFF"/>
            <w:noWrap/>
            <w:vAlign w:val="bottom"/>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420" w:type="pct"/>
            <w:tcBorders>
              <w:top w:val="single" w:sz="4" w:space="0" w:color="FFFFFF"/>
              <w:left w:val="single" w:sz="4" w:space="0" w:color="FFFFFF"/>
              <w:bottom w:val="single" w:sz="4" w:space="0" w:color="FFFFFF"/>
              <w:right w:val="nil"/>
            </w:tcBorders>
            <w:shd w:val="clear" w:color="000000" w:fill="FFFFFF"/>
            <w:noWrap/>
            <w:vAlign w:val="bottom"/>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399" w:type="pct"/>
            <w:tcBorders>
              <w:top w:val="single" w:sz="4" w:space="0" w:color="FFFFFF"/>
              <w:left w:val="single" w:sz="4" w:space="0" w:color="FFFFFF"/>
              <w:bottom w:val="single" w:sz="4" w:space="0" w:color="FFFFFF"/>
              <w:right w:val="nil"/>
            </w:tcBorders>
            <w:shd w:val="clear" w:color="000000" w:fill="FFFFFF"/>
            <w:noWrap/>
            <w:vAlign w:val="bottom"/>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421" w:type="pct"/>
            <w:tcBorders>
              <w:top w:val="single" w:sz="4" w:space="0" w:color="FFFFFF"/>
              <w:left w:val="single" w:sz="4" w:space="0" w:color="FFFFFF"/>
              <w:bottom w:val="single" w:sz="4" w:space="0" w:color="FFFFFF"/>
              <w:right w:val="nil"/>
            </w:tcBorders>
            <w:shd w:val="clear" w:color="000000" w:fill="FFFFFF"/>
            <w:noWrap/>
            <w:vAlign w:val="bottom"/>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406" w:type="pct"/>
            <w:tcBorders>
              <w:top w:val="single" w:sz="4" w:space="0" w:color="FFFFFF"/>
              <w:left w:val="single" w:sz="4" w:space="0" w:color="FFFFFF"/>
              <w:bottom w:val="single" w:sz="4" w:space="0" w:color="FFFFFF"/>
              <w:right w:val="nil"/>
            </w:tcBorders>
            <w:shd w:val="clear" w:color="000000" w:fill="FFFFFF"/>
            <w:noWrap/>
            <w:vAlign w:val="bottom"/>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413" w:type="pct"/>
            <w:tcBorders>
              <w:top w:val="nil"/>
              <w:left w:val="nil"/>
              <w:bottom w:val="nil"/>
              <w:right w:val="nil"/>
            </w:tcBorders>
            <w:shd w:val="clear" w:color="auto" w:fill="auto"/>
            <w:noWrap/>
            <w:vAlign w:val="bottom"/>
          </w:tcPr>
          <w:p w:rsidR="00FE7CFC" w:rsidRPr="00FE7CFC" w:rsidRDefault="00FE7CFC" w:rsidP="00FE7CFC">
            <w:pPr>
              <w:spacing w:before="0" w:line="240" w:lineRule="auto"/>
              <w:jc w:val="center"/>
              <w:rPr>
                <w:rFonts w:ascii="Calibri" w:eastAsia="Times New Roman" w:hAnsi="Calibri" w:cs="Arial"/>
                <w:color w:val="008080"/>
                <w:sz w:val="24"/>
                <w:szCs w:val="24"/>
              </w:rPr>
            </w:pPr>
          </w:p>
        </w:tc>
        <w:tc>
          <w:tcPr>
            <w:tcW w:w="338" w:type="pct"/>
            <w:tcBorders>
              <w:top w:val="nil"/>
              <w:left w:val="nil"/>
              <w:bottom w:val="nil"/>
              <w:right w:val="nil"/>
            </w:tcBorders>
            <w:shd w:val="clear" w:color="auto" w:fill="auto"/>
            <w:noWrap/>
            <w:vAlign w:val="bottom"/>
          </w:tcPr>
          <w:p w:rsidR="00FE7CFC" w:rsidRPr="00FE7CFC" w:rsidRDefault="00FE7CFC" w:rsidP="00FE7CFC">
            <w:pPr>
              <w:spacing w:before="0" w:line="240" w:lineRule="auto"/>
              <w:jc w:val="center"/>
              <w:rPr>
                <w:rFonts w:ascii="Calibri" w:eastAsia="Times New Roman" w:hAnsi="Calibri" w:cs="Arial"/>
                <w:color w:val="008080"/>
                <w:sz w:val="24"/>
                <w:szCs w:val="24"/>
              </w:rPr>
            </w:pPr>
          </w:p>
        </w:tc>
        <w:tc>
          <w:tcPr>
            <w:tcW w:w="339" w:type="pct"/>
            <w:tcBorders>
              <w:top w:val="nil"/>
              <w:left w:val="nil"/>
              <w:bottom w:val="nil"/>
              <w:right w:val="single" w:sz="8" w:space="0" w:color="008080"/>
            </w:tcBorders>
            <w:shd w:val="clear" w:color="auto" w:fill="auto"/>
            <w:noWrap/>
            <w:vAlign w:val="bottom"/>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r>
      <w:tr w:rsidR="00FE7CFC" w:rsidRPr="00FE7CFC" w:rsidTr="00FE7CFC">
        <w:trPr>
          <w:trHeight w:val="285"/>
        </w:trPr>
        <w:tc>
          <w:tcPr>
            <w:tcW w:w="4974" w:type="pct"/>
            <w:gridSpan w:val="11"/>
            <w:tcBorders>
              <w:top w:val="nil"/>
              <w:left w:val="single" w:sz="8" w:space="0" w:color="008080"/>
              <w:bottom w:val="nil"/>
              <w:right w:val="single" w:sz="8" w:space="0" w:color="008080"/>
            </w:tcBorders>
            <w:shd w:val="clear" w:color="000000" w:fill="FFFFFF"/>
            <w:noWrap/>
            <w:vAlign w:val="bottom"/>
          </w:tcPr>
          <w:p w:rsidR="00FE7CFC" w:rsidRPr="00FE7CFC" w:rsidRDefault="00FE7CFC" w:rsidP="00FE7CFC">
            <w:pPr>
              <w:spacing w:before="0" w:line="240" w:lineRule="auto"/>
              <w:jc w:val="left"/>
              <w:rPr>
                <w:rFonts w:ascii="Calibri" w:eastAsia="Times New Roman" w:hAnsi="Calibri" w:cs="Arial"/>
                <w:color w:val="008080"/>
                <w:sz w:val="24"/>
                <w:szCs w:val="24"/>
              </w:rPr>
            </w:pPr>
            <w:r w:rsidRPr="00FE7CFC">
              <w:rPr>
                <w:rFonts w:ascii="Calibri" w:eastAsia="Times New Roman" w:hAnsi="Calibri" w:cs="Arial"/>
                <w:color w:val="008080"/>
                <w:sz w:val="24"/>
                <w:szCs w:val="24"/>
              </w:rPr>
              <w:t>Proiectul respectă obiectivul de ordin economico-financiar "creşterea viabilităţii economice"?</w:t>
            </w:r>
          </w:p>
        </w:tc>
      </w:tr>
    </w:tbl>
    <w:p w:rsidR="00FE7CFC" w:rsidRPr="00FE7CFC" w:rsidRDefault="00FE7CFC" w:rsidP="00FE7CFC">
      <w:pPr>
        <w:spacing w:before="0" w:line="240" w:lineRule="auto"/>
        <w:jc w:val="left"/>
        <w:rPr>
          <w:rFonts w:ascii="Times New Roman" w:eastAsia="Times New Roman" w:hAnsi="Times New Roman" w:cs="Times New Roman"/>
          <w:sz w:val="24"/>
          <w:szCs w:val="24"/>
          <w:lang w:eastAsia="fr-FR"/>
        </w:rPr>
      </w:pPr>
    </w:p>
    <w:p w:rsidR="00FE7CFC" w:rsidRPr="00FE7CFC" w:rsidRDefault="00FE7CFC" w:rsidP="00FE7CFC">
      <w:pPr>
        <w:spacing w:before="0" w:line="240" w:lineRule="auto"/>
        <w:jc w:val="left"/>
        <w:rPr>
          <w:rFonts w:ascii="Times New Roman" w:eastAsia="Times New Roman" w:hAnsi="Times New Roman" w:cs="Times New Roman"/>
          <w:sz w:val="24"/>
          <w:szCs w:val="24"/>
          <w:lang w:eastAsia="fr-FR"/>
        </w:rPr>
      </w:pPr>
    </w:p>
    <w:tbl>
      <w:tblPr>
        <w:tblW w:w="15107" w:type="dxa"/>
        <w:tblLayout w:type="fixed"/>
        <w:tblLook w:val="04A0" w:firstRow="1" w:lastRow="0" w:firstColumn="1" w:lastColumn="0" w:noHBand="0" w:noVBand="1"/>
      </w:tblPr>
      <w:tblGrid>
        <w:gridCol w:w="7198"/>
        <w:gridCol w:w="2437"/>
        <w:gridCol w:w="1753"/>
        <w:gridCol w:w="1668"/>
        <w:gridCol w:w="2051"/>
      </w:tblGrid>
      <w:tr w:rsidR="00FE7CFC" w:rsidRPr="00FE7CFC" w:rsidTr="00FE7CFC">
        <w:trPr>
          <w:trHeight w:val="330"/>
        </w:trPr>
        <w:tc>
          <w:tcPr>
            <w:tcW w:w="5092" w:type="dxa"/>
            <w:tcBorders>
              <w:top w:val="single" w:sz="4" w:space="0" w:color="FFFFFF"/>
              <w:left w:val="single" w:sz="8" w:space="0" w:color="008080"/>
              <w:bottom w:val="single" w:sz="8" w:space="0" w:color="008080"/>
              <w:right w:val="single" w:sz="4" w:space="0" w:color="FFFFFF"/>
            </w:tcBorders>
            <w:shd w:val="clear" w:color="000000" w:fill="FFFFFF"/>
            <w:noWrap/>
            <w:vAlign w:val="bottom"/>
          </w:tcPr>
          <w:p w:rsidR="00FE7CFC" w:rsidRPr="00FE7CFC" w:rsidRDefault="00FE7CFC" w:rsidP="003A07CD">
            <w:pPr>
              <w:spacing w:before="0" w:line="240" w:lineRule="auto"/>
              <w:jc w:val="center"/>
              <w:rPr>
                <w:rFonts w:ascii="Calibri" w:eastAsia="Times New Roman" w:hAnsi="Calibri" w:cs="Arial"/>
                <w:b/>
                <w:bCs/>
                <w:i/>
                <w:iCs/>
                <w:color w:val="008080"/>
                <w:sz w:val="24"/>
                <w:szCs w:val="24"/>
              </w:rPr>
            </w:pPr>
            <w:r w:rsidRPr="00FE7CFC">
              <w:rPr>
                <w:rFonts w:ascii="Calibri" w:eastAsia="Times New Roman" w:hAnsi="Calibri" w:cs="Arial"/>
                <w:b/>
                <w:bCs/>
                <w:i/>
                <w:iCs/>
                <w:color w:val="008080"/>
                <w:sz w:val="24"/>
                <w:szCs w:val="24"/>
              </w:rPr>
              <w:t xml:space="preserve">Verificare la </w:t>
            </w:r>
            <w:r w:rsidR="008F3886">
              <w:rPr>
                <w:rFonts w:ascii="Calibri" w:eastAsia="Times New Roman" w:hAnsi="Calibri" w:cs="Arial"/>
                <w:b/>
                <w:bCs/>
                <w:i/>
                <w:iCs/>
                <w:color w:val="008080"/>
                <w:sz w:val="24"/>
                <w:szCs w:val="24"/>
              </w:rPr>
              <w:t>GAL</w:t>
            </w:r>
            <w:r w:rsidR="002C3E00">
              <w:rPr>
                <w:rFonts w:ascii="Calibri" w:eastAsia="Times New Roman" w:hAnsi="Calibri" w:cs="Arial"/>
                <w:b/>
                <w:bCs/>
                <w:i/>
                <w:iCs/>
                <w:color w:val="008080"/>
                <w:sz w:val="24"/>
                <w:szCs w:val="24"/>
              </w:rPr>
              <w:t xml:space="preserve"> </w:t>
            </w:r>
            <w:r w:rsidR="003A07CD">
              <w:rPr>
                <w:rFonts w:ascii="Calibri" w:eastAsia="Times New Roman" w:hAnsi="Calibri" w:cs="Arial"/>
                <w:b/>
                <w:bCs/>
                <w:i/>
                <w:iCs/>
                <w:color w:val="008080"/>
                <w:sz w:val="24"/>
                <w:szCs w:val="24"/>
              </w:rPr>
              <w:t>Vedea Gavanu Burdea</w:t>
            </w:r>
          </w:p>
        </w:tc>
        <w:tc>
          <w:tcPr>
            <w:tcW w:w="1724" w:type="dxa"/>
            <w:tcBorders>
              <w:top w:val="nil"/>
              <w:left w:val="nil"/>
              <w:bottom w:val="single" w:sz="8" w:space="0" w:color="008080"/>
              <w:right w:val="nil"/>
            </w:tcBorders>
            <w:shd w:val="clear" w:color="000000" w:fill="FFFFFF"/>
            <w:noWrap/>
            <w:vAlign w:val="bottom"/>
          </w:tcPr>
          <w:p w:rsidR="00FE7CFC" w:rsidRPr="00FE7CFC" w:rsidRDefault="00FE7CFC" w:rsidP="00FE7CFC">
            <w:pPr>
              <w:spacing w:before="0" w:line="240" w:lineRule="auto"/>
              <w:jc w:val="right"/>
              <w:rPr>
                <w:rFonts w:ascii="Calibri" w:eastAsia="Times New Roman" w:hAnsi="Calibri" w:cs="Arial"/>
                <w:b/>
                <w:bCs/>
                <w:i/>
                <w:iCs/>
                <w:color w:val="008080"/>
                <w:sz w:val="24"/>
                <w:szCs w:val="24"/>
              </w:rPr>
            </w:pPr>
            <w:r w:rsidRPr="00FE7CFC">
              <w:rPr>
                <w:rFonts w:ascii="Calibri" w:eastAsia="Times New Roman" w:hAnsi="Calibri" w:cs="Arial"/>
                <w:b/>
                <w:bCs/>
                <w:i/>
                <w:iCs/>
                <w:color w:val="008080"/>
                <w:sz w:val="24"/>
                <w:szCs w:val="24"/>
              </w:rPr>
              <w:t xml:space="preserve">                       D</w:t>
            </w:r>
            <w:r w:rsidRPr="00FE7CFC">
              <w:rPr>
                <w:rFonts w:ascii="Calibri" w:eastAsia="Times New Roman" w:hAnsi="Calibri" w:cs="Arial"/>
                <w:b/>
                <w:bCs/>
                <w:i/>
                <w:iCs/>
                <w:color w:val="008080"/>
                <w:sz w:val="24"/>
                <w:szCs w:val="24"/>
              </w:rPr>
              <w:cr/>
              <w:t xml:space="preserve">A </w:t>
            </w:r>
          </w:p>
        </w:tc>
        <w:tc>
          <w:tcPr>
            <w:tcW w:w="1240" w:type="dxa"/>
            <w:tcBorders>
              <w:top w:val="nil"/>
              <w:left w:val="single" w:sz="4" w:space="0" w:color="FFFFFF"/>
              <w:bottom w:val="single" w:sz="8" w:space="0" w:color="008080"/>
              <w:right w:val="nil"/>
            </w:tcBorders>
            <w:shd w:val="clear" w:color="000000" w:fill="FFFFFF"/>
            <w:noWrap/>
            <w:vAlign w:val="bottom"/>
          </w:tcPr>
          <w:p w:rsidR="00FE7CFC" w:rsidRPr="00FE7CFC" w:rsidRDefault="00FE7CFC" w:rsidP="00FE7CFC">
            <w:pPr>
              <w:spacing w:before="0" w:line="240" w:lineRule="auto"/>
              <w:jc w:val="center"/>
              <w:rPr>
                <w:rFonts w:ascii="Calibri" w:eastAsia="Times New Roman" w:hAnsi="Calibri" w:cs="Arial"/>
                <w:b/>
                <w:bCs/>
                <w:i/>
                <w:iCs/>
                <w:color w:val="008080"/>
                <w:sz w:val="24"/>
                <w:szCs w:val="24"/>
              </w:rPr>
            </w:pPr>
            <w:r>
              <w:rPr>
                <w:rFonts w:ascii="Times New Roman" w:eastAsia="Times New Roman" w:hAnsi="Times New Roman" w:cs="Times New Roman"/>
                <w:noProof/>
                <w:sz w:val="24"/>
                <w:szCs w:val="24"/>
                <w:lang w:eastAsia="ro-RO"/>
              </w:rPr>
              <w:drawing>
                <wp:anchor distT="0" distB="0" distL="114300" distR="114300" simplePos="0" relativeHeight="251662336" behindDoc="0" locked="0" layoutInCell="1" allowOverlap="1">
                  <wp:simplePos x="0" y="0"/>
                  <wp:positionH relativeFrom="column">
                    <wp:posOffset>0</wp:posOffset>
                  </wp:positionH>
                  <wp:positionV relativeFrom="paragraph">
                    <wp:posOffset>38100</wp:posOffset>
                  </wp:positionV>
                  <wp:extent cx="114300" cy="104775"/>
                  <wp:effectExtent l="19050" t="0" r="0" b="0"/>
                  <wp:wrapNone/>
                  <wp:docPr id="9"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rrowheads="1"/>
                          </pic:cNvPicPr>
                        </pic:nvPicPr>
                        <pic:blipFill>
                          <a:blip r:embed="rId11" cstate="print"/>
                          <a:srcRect/>
                          <a:stretch>
                            <a:fillRect/>
                          </a:stretch>
                        </pic:blipFill>
                        <pic:spPr bwMode="auto">
                          <a:xfrm>
                            <a:off x="0" y="0"/>
                            <a:ext cx="114300" cy="104775"/>
                          </a:xfrm>
                          <a:prstGeom prst="rect">
                            <a:avLst/>
                          </a:prstGeom>
                          <a:noFill/>
                          <a:ln w="9525">
                            <a:noFill/>
                            <a:miter lim="800000"/>
                            <a:headEnd/>
                            <a:tailEnd/>
                          </a:ln>
                        </pic:spPr>
                      </pic:pic>
                    </a:graphicData>
                  </a:graphic>
                </wp:anchor>
              </w:drawing>
            </w:r>
          </w:p>
        </w:tc>
        <w:tc>
          <w:tcPr>
            <w:tcW w:w="1180" w:type="dxa"/>
            <w:tcBorders>
              <w:top w:val="nil"/>
              <w:left w:val="single" w:sz="4" w:space="0" w:color="FFFFFF"/>
              <w:bottom w:val="single" w:sz="8" w:space="0" w:color="008080"/>
              <w:right w:val="nil"/>
            </w:tcBorders>
            <w:shd w:val="clear" w:color="000000" w:fill="FFFFFF"/>
            <w:noWrap/>
            <w:vAlign w:val="bottom"/>
          </w:tcPr>
          <w:p w:rsidR="00FE7CFC" w:rsidRPr="00FE7CFC" w:rsidRDefault="00FE7CFC" w:rsidP="00FE7CFC">
            <w:pPr>
              <w:spacing w:before="0" w:line="240" w:lineRule="auto"/>
              <w:jc w:val="left"/>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xml:space="preserve">sau </w:t>
            </w:r>
          </w:p>
        </w:tc>
        <w:tc>
          <w:tcPr>
            <w:tcW w:w="1451" w:type="dxa"/>
            <w:tcBorders>
              <w:top w:val="single" w:sz="4" w:space="0" w:color="FFFFFF"/>
              <w:left w:val="single" w:sz="4" w:space="0" w:color="FFFFFF"/>
              <w:bottom w:val="single" w:sz="4" w:space="0" w:color="FFFFFF"/>
              <w:right w:val="nil"/>
            </w:tcBorders>
            <w:shd w:val="clear" w:color="000000" w:fill="FFFFFF"/>
            <w:noWrap/>
            <w:vAlign w:val="bottom"/>
          </w:tcPr>
          <w:p w:rsidR="00FE7CFC" w:rsidRPr="00FE7CFC" w:rsidRDefault="00FE7CFC" w:rsidP="00FE7CFC">
            <w:pPr>
              <w:spacing w:before="0" w:line="240" w:lineRule="auto"/>
              <w:jc w:val="center"/>
              <w:rPr>
                <w:rFonts w:ascii="Calibri" w:eastAsia="Times New Roman" w:hAnsi="Calibri" w:cs="Arial"/>
                <w:color w:val="008080"/>
                <w:sz w:val="24"/>
                <w:szCs w:val="24"/>
              </w:rPr>
            </w:pPr>
          </w:p>
          <w:tbl>
            <w:tblPr>
              <w:tblW w:w="0" w:type="auto"/>
              <w:jc w:val="center"/>
              <w:tblCellSpacing w:w="0" w:type="dxa"/>
              <w:tblLayout w:type="fixed"/>
              <w:tblCellMar>
                <w:left w:w="0" w:type="dxa"/>
                <w:right w:w="0" w:type="dxa"/>
              </w:tblCellMar>
              <w:tblLook w:val="04A0" w:firstRow="1" w:lastRow="0" w:firstColumn="1" w:lastColumn="0" w:noHBand="0" w:noVBand="1"/>
            </w:tblPr>
            <w:tblGrid>
              <w:gridCol w:w="1220"/>
            </w:tblGrid>
            <w:tr w:rsidR="00FE7CFC" w:rsidRPr="00FE7CFC" w:rsidTr="00FE7CFC">
              <w:trPr>
                <w:trHeight w:val="330"/>
                <w:tblCellSpacing w:w="0" w:type="dxa"/>
                <w:jc w:val="center"/>
              </w:trPr>
              <w:tc>
                <w:tcPr>
                  <w:tcW w:w="1220" w:type="dxa"/>
                  <w:tcBorders>
                    <w:top w:val="nil"/>
                    <w:left w:val="single" w:sz="4" w:space="0" w:color="FFFFFF"/>
                    <w:bottom w:val="single" w:sz="8" w:space="0" w:color="008080"/>
                    <w:right w:val="nil"/>
                  </w:tcBorders>
                  <w:shd w:val="clear" w:color="auto" w:fill="auto"/>
                  <w:noWrap/>
                  <w:vAlign w:val="bottom"/>
                </w:tcPr>
                <w:p w:rsidR="00FE7CFC" w:rsidRPr="00FE7CFC" w:rsidRDefault="00FE7CFC" w:rsidP="00FE7CFC">
                  <w:pPr>
                    <w:spacing w:before="0" w:line="240" w:lineRule="auto"/>
                    <w:jc w:val="center"/>
                    <w:rPr>
                      <w:rFonts w:ascii="Calibri" w:eastAsia="Times New Roman" w:hAnsi="Calibri" w:cs="Arial"/>
                      <w:b/>
                      <w:bCs/>
                      <w:i/>
                      <w:iCs/>
                      <w:color w:val="008080"/>
                      <w:sz w:val="24"/>
                      <w:szCs w:val="24"/>
                    </w:rPr>
                  </w:pPr>
                  <w:r w:rsidRPr="00FE7CFC">
                    <w:rPr>
                      <w:rFonts w:ascii="Calibri" w:eastAsia="Times New Roman" w:hAnsi="Calibri" w:cs="Arial"/>
                      <w:b/>
                      <w:bCs/>
                      <w:i/>
                      <w:iCs/>
                      <w:color w:val="008080"/>
                      <w:sz w:val="24"/>
                      <w:szCs w:val="24"/>
                    </w:rPr>
                    <w:t xml:space="preserve">NU  </w:t>
                  </w:r>
                  <w:r>
                    <w:rPr>
                      <w:rFonts w:ascii="Times New Roman" w:eastAsia="Times New Roman" w:hAnsi="Times New Roman" w:cs="Times New Roman"/>
                      <w:noProof/>
                      <w:sz w:val="24"/>
                      <w:szCs w:val="24"/>
                      <w:lang w:eastAsia="ro-RO"/>
                    </w:rPr>
                    <w:drawing>
                      <wp:anchor distT="0" distB="0" distL="114300" distR="114300" simplePos="0" relativeHeight="251664384" behindDoc="0" locked="0" layoutInCell="1" allowOverlap="1">
                        <wp:simplePos x="0" y="0"/>
                        <wp:positionH relativeFrom="column">
                          <wp:posOffset>-6350</wp:posOffset>
                        </wp:positionH>
                        <wp:positionV relativeFrom="paragraph">
                          <wp:posOffset>35560</wp:posOffset>
                        </wp:positionV>
                        <wp:extent cx="114300" cy="104775"/>
                        <wp:effectExtent l="19050" t="0" r="0" b="0"/>
                        <wp:wrapNone/>
                        <wp:docPr id="11"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rrowheads="1"/>
                                </pic:cNvPicPr>
                              </pic:nvPicPr>
                              <pic:blipFill>
                                <a:blip r:embed="rId11" cstate="print"/>
                                <a:srcRect/>
                                <a:stretch>
                                  <a:fillRect/>
                                </a:stretch>
                              </pic:blipFill>
                              <pic:spPr bwMode="auto">
                                <a:xfrm>
                                  <a:off x="0" y="0"/>
                                  <a:ext cx="114300" cy="104775"/>
                                </a:xfrm>
                                <a:prstGeom prst="rect">
                                  <a:avLst/>
                                </a:prstGeom>
                                <a:noFill/>
                                <a:ln w="9525">
                                  <a:noFill/>
                                  <a:miter lim="800000"/>
                                  <a:headEnd/>
                                  <a:tailEnd/>
                                </a:ln>
                              </pic:spPr>
                            </pic:pic>
                          </a:graphicData>
                        </a:graphic>
                      </wp:anchor>
                    </w:drawing>
                  </w:r>
                  <w:r>
                    <w:rPr>
                      <w:rFonts w:ascii="Times New Roman" w:eastAsia="Times New Roman" w:hAnsi="Times New Roman" w:cs="Times New Roman"/>
                      <w:noProof/>
                      <w:sz w:val="24"/>
                      <w:szCs w:val="24"/>
                      <w:lang w:eastAsia="ro-RO"/>
                    </w:rPr>
                    <w:drawing>
                      <wp:anchor distT="0" distB="0" distL="114300" distR="114300" simplePos="0" relativeHeight="251663360" behindDoc="0" locked="0" layoutInCell="1" allowOverlap="1">
                        <wp:simplePos x="0" y="0"/>
                        <wp:positionH relativeFrom="column">
                          <wp:posOffset>-6350</wp:posOffset>
                        </wp:positionH>
                        <wp:positionV relativeFrom="paragraph">
                          <wp:posOffset>35560</wp:posOffset>
                        </wp:positionV>
                        <wp:extent cx="114300" cy="104775"/>
                        <wp:effectExtent l="19050" t="0" r="0" b="0"/>
                        <wp:wrapNone/>
                        <wp:docPr id="10"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pic:cNvPicPr>
                              </pic:nvPicPr>
                              <pic:blipFill>
                                <a:blip r:embed="rId11" cstate="print"/>
                                <a:srcRect/>
                                <a:stretch>
                                  <a:fillRect/>
                                </a:stretch>
                              </pic:blipFill>
                              <pic:spPr bwMode="auto">
                                <a:xfrm>
                                  <a:off x="0" y="0"/>
                                  <a:ext cx="114300" cy="104775"/>
                                </a:xfrm>
                                <a:prstGeom prst="rect">
                                  <a:avLst/>
                                </a:prstGeom>
                                <a:noFill/>
                                <a:ln w="9525">
                                  <a:noFill/>
                                  <a:miter lim="800000"/>
                                  <a:headEnd/>
                                  <a:tailEnd/>
                                </a:ln>
                              </pic:spPr>
                            </pic:pic>
                          </a:graphicData>
                        </a:graphic>
                      </wp:anchor>
                    </w:drawing>
                  </w:r>
                </w:p>
              </w:tc>
            </w:tr>
          </w:tbl>
          <w:p w:rsidR="00FE7CFC" w:rsidRPr="00FE7CFC" w:rsidRDefault="00FE7CFC" w:rsidP="00FE7CFC">
            <w:pPr>
              <w:spacing w:before="0" w:line="240" w:lineRule="auto"/>
              <w:jc w:val="center"/>
              <w:rPr>
                <w:rFonts w:ascii="Calibri" w:eastAsia="Times New Roman" w:hAnsi="Calibri" w:cs="Arial"/>
                <w:color w:val="008080"/>
                <w:sz w:val="24"/>
                <w:szCs w:val="24"/>
              </w:rPr>
            </w:pPr>
          </w:p>
        </w:tc>
      </w:tr>
    </w:tbl>
    <w:p w:rsidR="00FE7CFC" w:rsidRPr="00FE7CFC" w:rsidRDefault="00FE7CFC" w:rsidP="00FE7CFC">
      <w:pPr>
        <w:spacing w:before="0" w:line="240" w:lineRule="auto"/>
        <w:jc w:val="left"/>
        <w:rPr>
          <w:rFonts w:ascii="Times New Roman" w:eastAsia="Times New Roman" w:hAnsi="Times New Roman" w:cs="Times New Roman"/>
          <w:sz w:val="24"/>
          <w:szCs w:val="24"/>
          <w:lang w:eastAsia="fr-FR"/>
        </w:rPr>
      </w:pPr>
    </w:p>
    <w:p w:rsidR="00FE7CFC" w:rsidRPr="00FE7CFC" w:rsidRDefault="00FE7CFC" w:rsidP="00FE7CFC">
      <w:pPr>
        <w:spacing w:before="0" w:line="240" w:lineRule="auto"/>
        <w:jc w:val="left"/>
        <w:rPr>
          <w:rFonts w:ascii="Times New Roman" w:eastAsia="Times New Roman" w:hAnsi="Times New Roman" w:cs="Times New Roman"/>
          <w:sz w:val="24"/>
          <w:szCs w:val="24"/>
          <w:lang w:eastAsia="fr-FR"/>
        </w:rPr>
      </w:pPr>
    </w:p>
    <w:tbl>
      <w:tblPr>
        <w:tblW w:w="14880" w:type="dxa"/>
        <w:tblLayout w:type="fixed"/>
        <w:tblLook w:val="04A0" w:firstRow="1" w:lastRow="0" w:firstColumn="1" w:lastColumn="0" w:noHBand="0" w:noVBand="1"/>
      </w:tblPr>
      <w:tblGrid>
        <w:gridCol w:w="237"/>
        <w:gridCol w:w="495"/>
        <w:gridCol w:w="3709"/>
        <w:gridCol w:w="1562"/>
        <w:gridCol w:w="705"/>
        <w:gridCol w:w="1257"/>
        <w:gridCol w:w="1197"/>
        <w:gridCol w:w="1237"/>
        <w:gridCol w:w="1216"/>
        <w:gridCol w:w="1237"/>
        <w:gridCol w:w="1014"/>
        <w:gridCol w:w="1014"/>
      </w:tblGrid>
      <w:tr w:rsidR="00FE7CFC" w:rsidRPr="008F3886" w:rsidTr="00FE7CFC">
        <w:trPr>
          <w:trHeight w:val="660"/>
        </w:trPr>
        <w:tc>
          <w:tcPr>
            <w:tcW w:w="237" w:type="dxa"/>
            <w:vMerge w:val="restart"/>
            <w:tcBorders>
              <w:top w:val="nil"/>
              <w:left w:val="single" w:sz="4" w:space="0" w:color="FFFFFF"/>
              <w:bottom w:val="nil"/>
              <w:right w:val="nil"/>
            </w:tcBorders>
            <w:shd w:val="clear" w:color="000000" w:fill="C0C0C0"/>
            <w:noWrap/>
            <w:vAlign w:val="bottom"/>
            <w:hideMark/>
          </w:tcPr>
          <w:p w:rsidR="00FE7CFC" w:rsidRPr="008F3886" w:rsidRDefault="00FE7CFC" w:rsidP="008F3886">
            <w:pPr>
              <w:spacing w:before="0" w:line="240" w:lineRule="auto"/>
              <w:jc w:val="center"/>
              <w:rPr>
                <w:rFonts w:ascii="Arial" w:eastAsia="Times New Roman" w:hAnsi="Arial" w:cs="Arial"/>
                <w:color w:val="008080"/>
                <w:sz w:val="20"/>
                <w:szCs w:val="20"/>
              </w:rPr>
            </w:pPr>
            <w:r w:rsidRPr="008F3886">
              <w:rPr>
                <w:rFonts w:ascii="Arial" w:eastAsia="Times New Roman" w:hAnsi="Arial" w:cs="Arial"/>
                <w:color w:val="008080"/>
                <w:sz w:val="20"/>
                <w:szCs w:val="20"/>
              </w:rPr>
              <w:t> </w:t>
            </w:r>
          </w:p>
        </w:tc>
        <w:tc>
          <w:tcPr>
            <w:tcW w:w="14643" w:type="dxa"/>
            <w:gridSpan w:val="11"/>
            <w:tcBorders>
              <w:top w:val="single" w:sz="8" w:space="0" w:color="008080"/>
              <w:left w:val="single" w:sz="8" w:space="0" w:color="008080"/>
              <w:bottom w:val="single" w:sz="4" w:space="0" w:color="008080"/>
              <w:right w:val="single" w:sz="8" w:space="0" w:color="008080"/>
            </w:tcBorders>
            <w:shd w:val="clear" w:color="000000" w:fill="CCFFFF"/>
            <w:vAlign w:val="center"/>
            <w:hideMark/>
          </w:tcPr>
          <w:p w:rsidR="00FE7CFC" w:rsidRPr="008F3886" w:rsidRDefault="00FE7CFC" w:rsidP="008F3886">
            <w:pPr>
              <w:spacing w:before="0" w:line="240" w:lineRule="auto"/>
              <w:jc w:val="center"/>
              <w:rPr>
                <w:rFonts w:ascii="Arial" w:eastAsia="Times New Roman" w:hAnsi="Arial" w:cs="Arial"/>
                <w:b/>
                <w:bCs/>
                <w:color w:val="008080"/>
                <w:sz w:val="20"/>
                <w:szCs w:val="20"/>
              </w:rPr>
            </w:pPr>
            <w:r w:rsidRPr="008F3886">
              <w:rPr>
                <w:rFonts w:ascii="Arial" w:eastAsia="Times New Roman" w:hAnsi="Arial" w:cs="Arial"/>
                <w:b/>
                <w:bCs/>
                <w:color w:val="008080"/>
                <w:sz w:val="20"/>
                <w:szCs w:val="20"/>
              </w:rPr>
              <w:t>Matrice de verificare a viabilitatii economico-financiare a proiectului pentru Anexa C (persoane fizice autorizate, intreprinderi individuale, intreprinderi familiale)</w:t>
            </w:r>
          </w:p>
        </w:tc>
      </w:tr>
      <w:tr w:rsidR="00FE7CFC" w:rsidRPr="008F3886" w:rsidTr="00FE7CFC">
        <w:trPr>
          <w:trHeight w:val="255"/>
        </w:trPr>
        <w:tc>
          <w:tcPr>
            <w:tcW w:w="237" w:type="dxa"/>
            <w:vMerge/>
            <w:tcBorders>
              <w:top w:val="nil"/>
              <w:left w:val="single" w:sz="4" w:space="0" w:color="FFFFFF"/>
              <w:bottom w:val="nil"/>
              <w:right w:val="nil"/>
            </w:tcBorders>
            <w:vAlign w:val="center"/>
            <w:hideMark/>
          </w:tcPr>
          <w:p w:rsidR="00FE7CFC" w:rsidRPr="008F3886" w:rsidRDefault="00FE7CFC" w:rsidP="008F3886">
            <w:pPr>
              <w:spacing w:before="0" w:line="240" w:lineRule="auto"/>
              <w:jc w:val="left"/>
              <w:rPr>
                <w:rFonts w:ascii="Arial" w:eastAsia="Times New Roman" w:hAnsi="Arial" w:cs="Arial"/>
                <w:color w:val="008080"/>
                <w:sz w:val="20"/>
                <w:szCs w:val="20"/>
              </w:rPr>
            </w:pPr>
          </w:p>
        </w:tc>
        <w:tc>
          <w:tcPr>
            <w:tcW w:w="4204" w:type="dxa"/>
            <w:gridSpan w:val="2"/>
            <w:tcBorders>
              <w:top w:val="single" w:sz="4" w:space="0" w:color="008080"/>
              <w:left w:val="single" w:sz="8" w:space="0" w:color="008080"/>
              <w:bottom w:val="single" w:sz="4" w:space="0" w:color="008080"/>
              <w:right w:val="single" w:sz="4" w:space="0" w:color="008080"/>
            </w:tcBorders>
            <w:shd w:val="clear" w:color="000000" w:fill="CCFFFF"/>
            <w:noWrap/>
            <w:vAlign w:val="bottom"/>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Anul</w:t>
            </w:r>
          </w:p>
        </w:tc>
        <w:tc>
          <w:tcPr>
            <w:tcW w:w="1562" w:type="dxa"/>
            <w:vMerge w:val="restart"/>
            <w:tcBorders>
              <w:top w:val="nil"/>
              <w:left w:val="single" w:sz="4" w:space="0" w:color="008080"/>
              <w:bottom w:val="single" w:sz="4" w:space="0" w:color="008080"/>
              <w:right w:val="single" w:sz="4" w:space="0" w:color="008080"/>
            </w:tcBorders>
            <w:shd w:val="clear" w:color="000000" w:fill="CCFFFF"/>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Limita indicator</w:t>
            </w:r>
          </w:p>
        </w:tc>
        <w:tc>
          <w:tcPr>
            <w:tcW w:w="705" w:type="dxa"/>
            <w:vMerge w:val="restart"/>
            <w:tcBorders>
              <w:top w:val="nil"/>
              <w:left w:val="single" w:sz="4" w:space="0" w:color="008080"/>
              <w:bottom w:val="single" w:sz="4" w:space="0" w:color="008080"/>
              <w:right w:val="single" w:sz="4" w:space="0" w:color="008080"/>
            </w:tcBorders>
            <w:shd w:val="clear" w:color="000000" w:fill="CCFFFF"/>
            <w:noWrap/>
            <w:vAlign w:val="bottom"/>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UM</w:t>
            </w:r>
          </w:p>
        </w:tc>
        <w:tc>
          <w:tcPr>
            <w:tcW w:w="1257" w:type="dxa"/>
            <w:tcBorders>
              <w:top w:val="nil"/>
              <w:left w:val="nil"/>
              <w:bottom w:val="single" w:sz="4" w:space="0" w:color="008080"/>
              <w:right w:val="single" w:sz="4" w:space="0" w:color="008080"/>
            </w:tcBorders>
            <w:shd w:val="clear" w:color="000000" w:fill="CCFFFF"/>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Total an 1</w:t>
            </w:r>
          </w:p>
        </w:tc>
        <w:tc>
          <w:tcPr>
            <w:tcW w:w="1197" w:type="dxa"/>
            <w:tcBorders>
              <w:top w:val="nil"/>
              <w:left w:val="nil"/>
              <w:bottom w:val="single" w:sz="4" w:space="0" w:color="008080"/>
              <w:right w:val="single" w:sz="4" w:space="0" w:color="008080"/>
            </w:tcBorders>
            <w:shd w:val="clear" w:color="000000" w:fill="CCFFFF"/>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Total an 2</w:t>
            </w:r>
          </w:p>
        </w:tc>
        <w:tc>
          <w:tcPr>
            <w:tcW w:w="1237" w:type="dxa"/>
            <w:tcBorders>
              <w:top w:val="nil"/>
              <w:left w:val="nil"/>
              <w:bottom w:val="single" w:sz="4" w:space="0" w:color="008080"/>
              <w:right w:val="single" w:sz="4" w:space="0" w:color="008080"/>
            </w:tcBorders>
            <w:shd w:val="clear" w:color="000000" w:fill="CCFFFF"/>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Total an 3</w:t>
            </w:r>
          </w:p>
        </w:tc>
        <w:tc>
          <w:tcPr>
            <w:tcW w:w="1216" w:type="dxa"/>
            <w:tcBorders>
              <w:top w:val="nil"/>
              <w:left w:val="nil"/>
              <w:bottom w:val="single" w:sz="4" w:space="0" w:color="008080"/>
              <w:right w:val="single" w:sz="4" w:space="0" w:color="008080"/>
            </w:tcBorders>
            <w:shd w:val="clear" w:color="000000" w:fill="CCFFFF"/>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Total an 4</w:t>
            </w:r>
          </w:p>
        </w:tc>
        <w:tc>
          <w:tcPr>
            <w:tcW w:w="1237" w:type="dxa"/>
            <w:tcBorders>
              <w:top w:val="nil"/>
              <w:left w:val="nil"/>
              <w:bottom w:val="single" w:sz="4" w:space="0" w:color="008080"/>
              <w:right w:val="single" w:sz="4" w:space="0" w:color="008080"/>
            </w:tcBorders>
            <w:shd w:val="clear" w:color="000000" w:fill="CCFFFF"/>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Total an 5</w:t>
            </w:r>
          </w:p>
        </w:tc>
        <w:tc>
          <w:tcPr>
            <w:tcW w:w="1014" w:type="dxa"/>
            <w:vMerge w:val="restart"/>
            <w:tcBorders>
              <w:top w:val="nil"/>
              <w:left w:val="single" w:sz="4" w:space="0" w:color="008080"/>
              <w:bottom w:val="single" w:sz="4" w:space="0" w:color="008080"/>
              <w:right w:val="single" w:sz="4" w:space="0" w:color="008080"/>
            </w:tcBorders>
            <w:shd w:val="clear" w:color="000000" w:fill="CCFFFF"/>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Diferente</w:t>
            </w:r>
          </w:p>
        </w:tc>
        <w:tc>
          <w:tcPr>
            <w:tcW w:w="1014" w:type="dxa"/>
            <w:vMerge w:val="restart"/>
            <w:tcBorders>
              <w:top w:val="nil"/>
              <w:left w:val="single" w:sz="4" w:space="0" w:color="008080"/>
              <w:bottom w:val="single" w:sz="4" w:space="0" w:color="008080"/>
              <w:right w:val="single" w:sz="8" w:space="0" w:color="008080"/>
            </w:tcBorders>
            <w:shd w:val="clear" w:color="000000" w:fill="CCFFFF"/>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Validare criterii</w:t>
            </w:r>
          </w:p>
        </w:tc>
      </w:tr>
      <w:tr w:rsidR="00FE7CFC" w:rsidRPr="008F3886" w:rsidTr="00FE7CFC">
        <w:trPr>
          <w:trHeight w:val="255"/>
        </w:trPr>
        <w:tc>
          <w:tcPr>
            <w:tcW w:w="237" w:type="dxa"/>
            <w:vMerge/>
            <w:tcBorders>
              <w:top w:val="nil"/>
              <w:left w:val="single" w:sz="4" w:space="0" w:color="FFFFFF"/>
              <w:bottom w:val="nil"/>
              <w:right w:val="nil"/>
            </w:tcBorders>
            <w:vAlign w:val="center"/>
            <w:hideMark/>
          </w:tcPr>
          <w:p w:rsidR="00FE7CFC" w:rsidRPr="008F3886" w:rsidRDefault="00FE7CFC" w:rsidP="008F3886">
            <w:pPr>
              <w:spacing w:before="0" w:line="240" w:lineRule="auto"/>
              <w:jc w:val="left"/>
              <w:rPr>
                <w:rFonts w:ascii="Arial" w:eastAsia="Times New Roman" w:hAnsi="Arial" w:cs="Arial"/>
                <w:color w:val="008080"/>
                <w:sz w:val="20"/>
                <w:szCs w:val="20"/>
              </w:rPr>
            </w:pPr>
          </w:p>
        </w:tc>
        <w:tc>
          <w:tcPr>
            <w:tcW w:w="495" w:type="dxa"/>
            <w:tcBorders>
              <w:top w:val="nil"/>
              <w:left w:val="single" w:sz="8" w:space="0" w:color="008080"/>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Nr.crt.</w:t>
            </w:r>
          </w:p>
        </w:tc>
        <w:tc>
          <w:tcPr>
            <w:tcW w:w="3709" w:type="dxa"/>
            <w:tcBorders>
              <w:top w:val="nil"/>
              <w:left w:val="nil"/>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Specificatie</w:t>
            </w:r>
          </w:p>
        </w:tc>
        <w:tc>
          <w:tcPr>
            <w:tcW w:w="1562" w:type="dxa"/>
            <w:vMerge/>
            <w:tcBorders>
              <w:top w:val="nil"/>
              <w:left w:val="single" w:sz="4" w:space="0" w:color="008080"/>
              <w:bottom w:val="single" w:sz="4" w:space="0" w:color="008080"/>
              <w:right w:val="single" w:sz="4" w:space="0" w:color="008080"/>
            </w:tcBorders>
            <w:vAlign w:val="center"/>
            <w:hideMark/>
          </w:tcPr>
          <w:p w:rsidR="00FE7CFC" w:rsidRPr="008F3886" w:rsidRDefault="00FE7CFC" w:rsidP="008F3886">
            <w:pPr>
              <w:spacing w:before="0" w:line="240" w:lineRule="auto"/>
              <w:jc w:val="left"/>
              <w:rPr>
                <w:rFonts w:ascii="Arial" w:eastAsia="Times New Roman" w:hAnsi="Arial" w:cs="Arial"/>
                <w:b/>
                <w:bCs/>
                <w:color w:val="008080"/>
                <w:sz w:val="16"/>
                <w:szCs w:val="16"/>
              </w:rPr>
            </w:pPr>
          </w:p>
        </w:tc>
        <w:tc>
          <w:tcPr>
            <w:tcW w:w="705" w:type="dxa"/>
            <w:vMerge/>
            <w:tcBorders>
              <w:top w:val="nil"/>
              <w:left w:val="single" w:sz="4" w:space="0" w:color="008080"/>
              <w:bottom w:val="single" w:sz="4" w:space="0" w:color="008080"/>
              <w:right w:val="single" w:sz="4" w:space="0" w:color="008080"/>
            </w:tcBorders>
            <w:vAlign w:val="center"/>
            <w:hideMark/>
          </w:tcPr>
          <w:p w:rsidR="00FE7CFC" w:rsidRPr="008F3886" w:rsidRDefault="00FE7CFC" w:rsidP="008F3886">
            <w:pPr>
              <w:spacing w:before="0" w:line="240" w:lineRule="auto"/>
              <w:jc w:val="left"/>
              <w:rPr>
                <w:rFonts w:ascii="Arial" w:eastAsia="Times New Roman" w:hAnsi="Arial" w:cs="Arial"/>
                <w:b/>
                <w:bCs/>
                <w:color w:val="008080"/>
                <w:sz w:val="16"/>
                <w:szCs w:val="16"/>
              </w:rPr>
            </w:pPr>
          </w:p>
        </w:tc>
        <w:tc>
          <w:tcPr>
            <w:tcW w:w="6144" w:type="dxa"/>
            <w:gridSpan w:val="5"/>
            <w:tcBorders>
              <w:top w:val="single" w:sz="4" w:space="0" w:color="008080"/>
              <w:left w:val="nil"/>
              <w:bottom w:val="single" w:sz="4" w:space="0" w:color="008080"/>
              <w:right w:val="single" w:sz="4" w:space="0" w:color="008080"/>
            </w:tcBorders>
            <w:shd w:val="clear" w:color="000000" w:fill="CCFFFF"/>
            <w:noWrap/>
            <w:vAlign w:val="bottom"/>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 xml:space="preserve"> Valoare </w:t>
            </w:r>
          </w:p>
        </w:tc>
        <w:tc>
          <w:tcPr>
            <w:tcW w:w="1014" w:type="dxa"/>
            <w:vMerge/>
            <w:tcBorders>
              <w:top w:val="nil"/>
              <w:left w:val="single" w:sz="4" w:space="0" w:color="008080"/>
              <w:bottom w:val="single" w:sz="4" w:space="0" w:color="008080"/>
              <w:right w:val="single" w:sz="4" w:space="0" w:color="008080"/>
            </w:tcBorders>
            <w:vAlign w:val="center"/>
            <w:hideMark/>
          </w:tcPr>
          <w:p w:rsidR="00FE7CFC" w:rsidRPr="008F3886" w:rsidRDefault="00FE7CFC" w:rsidP="008F3886">
            <w:pPr>
              <w:spacing w:before="0" w:line="240" w:lineRule="auto"/>
              <w:jc w:val="left"/>
              <w:rPr>
                <w:rFonts w:ascii="Arial" w:eastAsia="Times New Roman" w:hAnsi="Arial" w:cs="Arial"/>
                <w:b/>
                <w:bCs/>
                <w:color w:val="008080"/>
                <w:sz w:val="16"/>
                <w:szCs w:val="16"/>
              </w:rPr>
            </w:pPr>
          </w:p>
        </w:tc>
        <w:tc>
          <w:tcPr>
            <w:tcW w:w="1014" w:type="dxa"/>
            <w:vMerge/>
            <w:tcBorders>
              <w:top w:val="nil"/>
              <w:left w:val="single" w:sz="4" w:space="0" w:color="008080"/>
              <w:bottom w:val="single" w:sz="4" w:space="0" w:color="008080"/>
              <w:right w:val="single" w:sz="8" w:space="0" w:color="008080"/>
            </w:tcBorders>
            <w:vAlign w:val="center"/>
            <w:hideMark/>
          </w:tcPr>
          <w:p w:rsidR="00FE7CFC" w:rsidRPr="008F3886" w:rsidRDefault="00FE7CFC" w:rsidP="008F3886">
            <w:pPr>
              <w:spacing w:before="0" w:line="240" w:lineRule="auto"/>
              <w:jc w:val="left"/>
              <w:rPr>
                <w:rFonts w:ascii="Arial" w:eastAsia="Times New Roman" w:hAnsi="Arial" w:cs="Arial"/>
                <w:b/>
                <w:bCs/>
                <w:color w:val="008080"/>
                <w:sz w:val="16"/>
                <w:szCs w:val="16"/>
              </w:rPr>
            </w:pPr>
          </w:p>
        </w:tc>
      </w:tr>
      <w:tr w:rsidR="00FE7CFC" w:rsidRPr="008F3886" w:rsidTr="00FE7CFC">
        <w:trPr>
          <w:trHeight w:val="255"/>
        </w:trPr>
        <w:tc>
          <w:tcPr>
            <w:tcW w:w="237" w:type="dxa"/>
            <w:vMerge/>
            <w:tcBorders>
              <w:top w:val="nil"/>
              <w:left w:val="single" w:sz="4" w:space="0" w:color="FFFFFF"/>
              <w:bottom w:val="nil"/>
              <w:right w:val="nil"/>
            </w:tcBorders>
            <w:vAlign w:val="center"/>
            <w:hideMark/>
          </w:tcPr>
          <w:p w:rsidR="00FE7CFC" w:rsidRPr="008F3886" w:rsidRDefault="00FE7CFC" w:rsidP="008F3886">
            <w:pPr>
              <w:spacing w:before="0" w:line="240" w:lineRule="auto"/>
              <w:jc w:val="left"/>
              <w:rPr>
                <w:rFonts w:ascii="Arial" w:eastAsia="Times New Roman" w:hAnsi="Arial" w:cs="Arial"/>
                <w:color w:val="008080"/>
                <w:sz w:val="20"/>
                <w:szCs w:val="20"/>
              </w:rPr>
            </w:pPr>
          </w:p>
        </w:tc>
        <w:tc>
          <w:tcPr>
            <w:tcW w:w="495" w:type="dxa"/>
            <w:tcBorders>
              <w:top w:val="nil"/>
              <w:left w:val="single" w:sz="8" w:space="0" w:color="008080"/>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1</w:t>
            </w:r>
          </w:p>
        </w:tc>
        <w:tc>
          <w:tcPr>
            <w:tcW w:w="3709" w:type="dxa"/>
            <w:tcBorders>
              <w:top w:val="nil"/>
              <w:left w:val="nil"/>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2</w:t>
            </w:r>
          </w:p>
        </w:tc>
        <w:tc>
          <w:tcPr>
            <w:tcW w:w="1562" w:type="dxa"/>
            <w:tcBorders>
              <w:top w:val="nil"/>
              <w:left w:val="nil"/>
              <w:bottom w:val="single" w:sz="4" w:space="0" w:color="008080"/>
              <w:right w:val="single" w:sz="4" w:space="0" w:color="008080"/>
            </w:tcBorders>
            <w:shd w:val="clear" w:color="000000" w:fill="CCFFFF"/>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3</w:t>
            </w:r>
          </w:p>
        </w:tc>
        <w:tc>
          <w:tcPr>
            <w:tcW w:w="705" w:type="dxa"/>
            <w:tcBorders>
              <w:top w:val="nil"/>
              <w:left w:val="nil"/>
              <w:bottom w:val="single" w:sz="4" w:space="0" w:color="008080"/>
              <w:right w:val="single" w:sz="4" w:space="0" w:color="008080"/>
            </w:tcBorders>
            <w:shd w:val="clear" w:color="000000" w:fill="CCFFFF"/>
            <w:noWrap/>
            <w:vAlign w:val="bottom"/>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4</w:t>
            </w:r>
          </w:p>
        </w:tc>
        <w:tc>
          <w:tcPr>
            <w:tcW w:w="1257" w:type="dxa"/>
            <w:tcBorders>
              <w:top w:val="nil"/>
              <w:left w:val="nil"/>
              <w:bottom w:val="single" w:sz="4" w:space="0" w:color="008080"/>
              <w:right w:val="nil"/>
            </w:tcBorders>
            <w:shd w:val="clear" w:color="000000" w:fill="CCFFFF"/>
            <w:noWrap/>
            <w:vAlign w:val="bottom"/>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 xml:space="preserve">                       5 </w:t>
            </w:r>
          </w:p>
        </w:tc>
        <w:tc>
          <w:tcPr>
            <w:tcW w:w="1197" w:type="dxa"/>
            <w:tcBorders>
              <w:top w:val="nil"/>
              <w:left w:val="nil"/>
              <w:bottom w:val="single" w:sz="4" w:space="0" w:color="008080"/>
              <w:right w:val="nil"/>
            </w:tcBorders>
            <w:shd w:val="clear" w:color="000000" w:fill="CCFFFF"/>
            <w:noWrap/>
            <w:vAlign w:val="bottom"/>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 xml:space="preserve">                     6 </w:t>
            </w:r>
          </w:p>
        </w:tc>
        <w:tc>
          <w:tcPr>
            <w:tcW w:w="1237" w:type="dxa"/>
            <w:tcBorders>
              <w:top w:val="nil"/>
              <w:left w:val="nil"/>
              <w:bottom w:val="single" w:sz="4" w:space="0" w:color="008080"/>
              <w:right w:val="nil"/>
            </w:tcBorders>
            <w:shd w:val="clear" w:color="000000" w:fill="CCFFFF"/>
            <w:noWrap/>
            <w:vAlign w:val="bottom"/>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 xml:space="preserve">                      7 </w:t>
            </w:r>
          </w:p>
        </w:tc>
        <w:tc>
          <w:tcPr>
            <w:tcW w:w="1216" w:type="dxa"/>
            <w:tcBorders>
              <w:top w:val="nil"/>
              <w:left w:val="nil"/>
              <w:bottom w:val="single" w:sz="4" w:space="0" w:color="008080"/>
              <w:right w:val="nil"/>
            </w:tcBorders>
            <w:shd w:val="clear" w:color="000000" w:fill="CCFFFF"/>
            <w:noWrap/>
            <w:vAlign w:val="bottom"/>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 xml:space="preserve">                      8 </w:t>
            </w:r>
          </w:p>
        </w:tc>
        <w:tc>
          <w:tcPr>
            <w:tcW w:w="1237" w:type="dxa"/>
            <w:tcBorders>
              <w:top w:val="nil"/>
              <w:left w:val="nil"/>
              <w:bottom w:val="single" w:sz="4" w:space="0" w:color="008080"/>
              <w:right w:val="single" w:sz="4" w:space="0" w:color="008080"/>
            </w:tcBorders>
            <w:shd w:val="clear" w:color="000000" w:fill="CCFFFF"/>
            <w:noWrap/>
            <w:vAlign w:val="bottom"/>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 xml:space="preserve">                      9 </w:t>
            </w:r>
          </w:p>
        </w:tc>
        <w:tc>
          <w:tcPr>
            <w:tcW w:w="1014" w:type="dxa"/>
            <w:tcBorders>
              <w:top w:val="nil"/>
              <w:left w:val="nil"/>
              <w:bottom w:val="single" w:sz="4" w:space="0" w:color="008080"/>
              <w:right w:val="single" w:sz="4" w:space="0" w:color="008080"/>
            </w:tcBorders>
            <w:shd w:val="clear" w:color="000000" w:fill="CCFFFF"/>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10</w:t>
            </w:r>
          </w:p>
        </w:tc>
        <w:tc>
          <w:tcPr>
            <w:tcW w:w="1014" w:type="dxa"/>
            <w:tcBorders>
              <w:top w:val="nil"/>
              <w:left w:val="nil"/>
              <w:bottom w:val="single" w:sz="4" w:space="0" w:color="008080"/>
              <w:right w:val="single" w:sz="8" w:space="0" w:color="008080"/>
            </w:tcBorders>
            <w:shd w:val="clear" w:color="000000" w:fill="CCFFFF"/>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11</w:t>
            </w:r>
          </w:p>
        </w:tc>
      </w:tr>
      <w:tr w:rsidR="00FE7CFC" w:rsidRPr="008F3886" w:rsidTr="00FE7CFC">
        <w:trPr>
          <w:trHeight w:val="675"/>
        </w:trPr>
        <w:tc>
          <w:tcPr>
            <w:tcW w:w="237" w:type="dxa"/>
            <w:vMerge/>
            <w:tcBorders>
              <w:top w:val="nil"/>
              <w:left w:val="single" w:sz="4" w:space="0" w:color="FFFFFF"/>
              <w:bottom w:val="nil"/>
              <w:right w:val="nil"/>
            </w:tcBorders>
            <w:vAlign w:val="center"/>
            <w:hideMark/>
          </w:tcPr>
          <w:p w:rsidR="00FE7CFC" w:rsidRPr="008F3886" w:rsidRDefault="00FE7CFC" w:rsidP="008F3886">
            <w:pPr>
              <w:spacing w:before="0" w:line="240" w:lineRule="auto"/>
              <w:jc w:val="left"/>
              <w:rPr>
                <w:rFonts w:ascii="Arial" w:eastAsia="Times New Roman" w:hAnsi="Arial" w:cs="Arial"/>
                <w:color w:val="008080"/>
                <w:sz w:val="20"/>
                <w:szCs w:val="20"/>
              </w:rPr>
            </w:pPr>
          </w:p>
        </w:tc>
        <w:tc>
          <w:tcPr>
            <w:tcW w:w="495" w:type="dxa"/>
            <w:vMerge w:val="restart"/>
            <w:tcBorders>
              <w:top w:val="nil"/>
              <w:left w:val="single" w:sz="8" w:space="0" w:color="008080"/>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color w:val="008080"/>
                <w:sz w:val="16"/>
                <w:szCs w:val="16"/>
              </w:rPr>
            </w:pPr>
            <w:r w:rsidRPr="008F3886">
              <w:rPr>
                <w:rFonts w:ascii="Arial" w:eastAsia="Times New Roman" w:hAnsi="Arial" w:cs="Arial"/>
                <w:color w:val="008080"/>
                <w:sz w:val="16"/>
                <w:szCs w:val="16"/>
              </w:rPr>
              <w:t>1</w:t>
            </w:r>
          </w:p>
        </w:tc>
        <w:tc>
          <w:tcPr>
            <w:tcW w:w="3709" w:type="dxa"/>
            <w:tcBorders>
              <w:top w:val="nil"/>
              <w:left w:val="nil"/>
              <w:bottom w:val="single" w:sz="4" w:space="0" w:color="008080"/>
              <w:right w:val="single" w:sz="4" w:space="0" w:color="008080"/>
            </w:tcBorders>
            <w:shd w:val="clear" w:color="000000" w:fill="CCFFFF"/>
            <w:vAlign w:val="center"/>
            <w:hideMark/>
          </w:tcPr>
          <w:p w:rsidR="00FE7CFC" w:rsidRPr="008F3886" w:rsidRDefault="00FE7CFC" w:rsidP="008F3886">
            <w:pPr>
              <w:spacing w:before="0" w:line="240" w:lineRule="auto"/>
              <w:jc w:val="left"/>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 xml:space="preserve">Valoare investitie (VI) - </w:t>
            </w:r>
            <w:r w:rsidRPr="008F3886">
              <w:rPr>
                <w:rFonts w:ascii="Arial" w:eastAsia="Times New Roman" w:hAnsi="Arial" w:cs="Arial"/>
                <w:color w:val="008080"/>
                <w:sz w:val="16"/>
                <w:szCs w:val="16"/>
              </w:rPr>
              <w:t xml:space="preserve">valoare totala a proiectului fara TVA, preluata din Bugetul Indicativ </w:t>
            </w:r>
          </w:p>
        </w:tc>
        <w:tc>
          <w:tcPr>
            <w:tcW w:w="1562" w:type="dxa"/>
            <w:tcBorders>
              <w:top w:val="nil"/>
              <w:left w:val="nil"/>
              <w:bottom w:val="single" w:sz="4" w:space="0" w:color="008080"/>
              <w:right w:val="single" w:sz="4" w:space="0" w:color="008080"/>
            </w:tcBorders>
            <w:shd w:val="clear" w:color="000000" w:fill="CCFFFF"/>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N/A</w:t>
            </w:r>
          </w:p>
        </w:tc>
        <w:tc>
          <w:tcPr>
            <w:tcW w:w="705" w:type="dxa"/>
            <w:tcBorders>
              <w:top w:val="nil"/>
              <w:left w:val="nil"/>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LEI</w:t>
            </w:r>
          </w:p>
        </w:tc>
        <w:tc>
          <w:tcPr>
            <w:tcW w:w="6144" w:type="dxa"/>
            <w:gridSpan w:val="5"/>
            <w:tcBorders>
              <w:top w:val="single" w:sz="4" w:space="0" w:color="008080"/>
              <w:left w:val="nil"/>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b/>
                <w:bCs/>
                <w:color w:val="008080"/>
                <w:sz w:val="20"/>
                <w:szCs w:val="20"/>
              </w:rPr>
            </w:pPr>
            <w:r w:rsidRPr="008F3886">
              <w:rPr>
                <w:rFonts w:ascii="Arial" w:eastAsia="Times New Roman" w:hAnsi="Arial" w:cs="Arial"/>
                <w:b/>
                <w:bCs/>
                <w:color w:val="008080"/>
                <w:sz w:val="20"/>
                <w:szCs w:val="20"/>
              </w:rPr>
              <w:t> </w:t>
            </w:r>
          </w:p>
        </w:tc>
        <w:tc>
          <w:tcPr>
            <w:tcW w:w="1014" w:type="dxa"/>
            <w:vMerge w:val="restart"/>
            <w:tcBorders>
              <w:top w:val="nil"/>
              <w:left w:val="single" w:sz="4" w:space="0" w:color="008080"/>
              <w:bottom w:val="single" w:sz="4" w:space="0" w:color="008080"/>
              <w:right w:val="single" w:sz="4" w:space="0" w:color="008080"/>
            </w:tcBorders>
            <w:shd w:val="clear" w:color="000000" w:fill="CCFFFF"/>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Nu sunt diferente</w:t>
            </w:r>
          </w:p>
        </w:tc>
        <w:tc>
          <w:tcPr>
            <w:tcW w:w="1014" w:type="dxa"/>
            <w:vMerge w:val="restart"/>
            <w:tcBorders>
              <w:top w:val="nil"/>
              <w:left w:val="single" w:sz="4" w:space="0" w:color="008080"/>
              <w:bottom w:val="single" w:sz="4" w:space="0" w:color="008080"/>
              <w:right w:val="single" w:sz="8" w:space="0" w:color="008080"/>
            </w:tcBorders>
            <w:shd w:val="clear" w:color="000000" w:fill="CCFFFF"/>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N/A</w:t>
            </w:r>
          </w:p>
        </w:tc>
      </w:tr>
      <w:tr w:rsidR="00FE7CFC" w:rsidRPr="008F3886" w:rsidTr="00FE7CFC">
        <w:trPr>
          <w:trHeight w:val="450"/>
        </w:trPr>
        <w:tc>
          <w:tcPr>
            <w:tcW w:w="237" w:type="dxa"/>
            <w:vMerge/>
            <w:tcBorders>
              <w:top w:val="nil"/>
              <w:left w:val="single" w:sz="4" w:space="0" w:color="FFFFFF"/>
              <w:bottom w:val="nil"/>
              <w:right w:val="nil"/>
            </w:tcBorders>
            <w:vAlign w:val="center"/>
            <w:hideMark/>
          </w:tcPr>
          <w:p w:rsidR="00FE7CFC" w:rsidRPr="008F3886" w:rsidRDefault="00FE7CFC" w:rsidP="008F3886">
            <w:pPr>
              <w:spacing w:before="0" w:line="240" w:lineRule="auto"/>
              <w:jc w:val="left"/>
              <w:rPr>
                <w:rFonts w:ascii="Arial" w:eastAsia="Times New Roman" w:hAnsi="Arial" w:cs="Arial"/>
                <w:color w:val="008080"/>
                <w:sz w:val="20"/>
                <w:szCs w:val="20"/>
              </w:rPr>
            </w:pPr>
          </w:p>
        </w:tc>
        <w:tc>
          <w:tcPr>
            <w:tcW w:w="495" w:type="dxa"/>
            <w:vMerge/>
            <w:tcBorders>
              <w:top w:val="nil"/>
              <w:left w:val="single" w:sz="8" w:space="0" w:color="008080"/>
              <w:bottom w:val="single" w:sz="4" w:space="0" w:color="008080"/>
              <w:right w:val="single" w:sz="4" w:space="0" w:color="008080"/>
            </w:tcBorders>
            <w:vAlign w:val="center"/>
            <w:hideMark/>
          </w:tcPr>
          <w:p w:rsidR="00FE7CFC" w:rsidRPr="008F3886" w:rsidRDefault="00FE7CFC" w:rsidP="008F3886">
            <w:pPr>
              <w:spacing w:before="0" w:line="240" w:lineRule="auto"/>
              <w:jc w:val="left"/>
              <w:rPr>
                <w:rFonts w:ascii="Arial" w:eastAsia="Times New Roman" w:hAnsi="Arial" w:cs="Arial"/>
                <w:color w:val="008080"/>
                <w:sz w:val="16"/>
                <w:szCs w:val="16"/>
              </w:rPr>
            </w:pPr>
          </w:p>
        </w:tc>
        <w:tc>
          <w:tcPr>
            <w:tcW w:w="3709" w:type="dxa"/>
            <w:tcBorders>
              <w:top w:val="nil"/>
              <w:left w:val="nil"/>
              <w:bottom w:val="single" w:sz="4" w:space="0" w:color="008080"/>
              <w:right w:val="single" w:sz="4" w:space="0" w:color="008080"/>
            </w:tcBorders>
            <w:shd w:val="clear" w:color="auto" w:fill="auto"/>
            <w:vAlign w:val="center"/>
            <w:hideMark/>
          </w:tcPr>
          <w:p w:rsidR="00FE7CFC" w:rsidRPr="008F3886" w:rsidRDefault="00FE7CFC" w:rsidP="008F3886">
            <w:pPr>
              <w:spacing w:before="0" w:line="240" w:lineRule="auto"/>
              <w:jc w:val="left"/>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 xml:space="preserve">Valoare investitie (VI) - </w:t>
            </w:r>
            <w:r w:rsidRPr="008F3886">
              <w:rPr>
                <w:rFonts w:ascii="Arial" w:eastAsia="Times New Roman" w:hAnsi="Arial" w:cs="Arial"/>
                <w:color w:val="008080"/>
                <w:sz w:val="16"/>
                <w:szCs w:val="16"/>
              </w:rPr>
              <w:t xml:space="preserve">calculata de solicitant, conform tabelului de indicatori </w:t>
            </w:r>
          </w:p>
        </w:tc>
        <w:tc>
          <w:tcPr>
            <w:tcW w:w="1562" w:type="dxa"/>
            <w:tcBorders>
              <w:top w:val="nil"/>
              <w:left w:val="nil"/>
              <w:bottom w:val="single" w:sz="4" w:space="0" w:color="008080"/>
              <w:right w:val="single" w:sz="4" w:space="0" w:color="008080"/>
            </w:tcBorders>
            <w:shd w:val="clear" w:color="auto" w:fill="auto"/>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N/A</w:t>
            </w:r>
          </w:p>
        </w:tc>
        <w:tc>
          <w:tcPr>
            <w:tcW w:w="705" w:type="dxa"/>
            <w:tcBorders>
              <w:top w:val="nil"/>
              <w:left w:val="nil"/>
              <w:bottom w:val="single" w:sz="4" w:space="0" w:color="008080"/>
              <w:right w:val="single" w:sz="4" w:space="0" w:color="008080"/>
            </w:tcBorders>
            <w:shd w:val="clear" w:color="auto" w:fill="auto"/>
            <w:noWrap/>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LEI</w:t>
            </w:r>
          </w:p>
        </w:tc>
        <w:tc>
          <w:tcPr>
            <w:tcW w:w="6144" w:type="dxa"/>
            <w:gridSpan w:val="5"/>
            <w:tcBorders>
              <w:top w:val="single" w:sz="4" w:space="0" w:color="008080"/>
              <w:left w:val="nil"/>
              <w:bottom w:val="single" w:sz="4" w:space="0" w:color="008080"/>
              <w:right w:val="single" w:sz="4" w:space="0" w:color="008080"/>
            </w:tcBorders>
            <w:shd w:val="clear" w:color="auto" w:fill="auto"/>
            <w:noWrap/>
            <w:vAlign w:val="center"/>
            <w:hideMark/>
          </w:tcPr>
          <w:p w:rsidR="00FE7CFC" w:rsidRPr="008F3886" w:rsidRDefault="00FE7CFC" w:rsidP="008F3886">
            <w:pPr>
              <w:spacing w:before="0" w:line="240" w:lineRule="auto"/>
              <w:jc w:val="center"/>
              <w:rPr>
                <w:rFonts w:ascii="Arial" w:eastAsia="Times New Roman" w:hAnsi="Arial" w:cs="Arial"/>
                <w:b/>
                <w:bCs/>
                <w:color w:val="008080"/>
                <w:sz w:val="20"/>
                <w:szCs w:val="20"/>
              </w:rPr>
            </w:pPr>
            <w:r w:rsidRPr="008F3886">
              <w:rPr>
                <w:rFonts w:ascii="Arial" w:eastAsia="Times New Roman" w:hAnsi="Arial" w:cs="Arial"/>
                <w:b/>
                <w:bCs/>
                <w:color w:val="008080"/>
                <w:sz w:val="20"/>
                <w:szCs w:val="20"/>
              </w:rPr>
              <w:t> </w:t>
            </w:r>
          </w:p>
        </w:tc>
        <w:tc>
          <w:tcPr>
            <w:tcW w:w="1014" w:type="dxa"/>
            <w:vMerge/>
            <w:tcBorders>
              <w:top w:val="nil"/>
              <w:left w:val="single" w:sz="4" w:space="0" w:color="008080"/>
              <w:bottom w:val="single" w:sz="4" w:space="0" w:color="008080"/>
              <w:right w:val="single" w:sz="4" w:space="0" w:color="008080"/>
            </w:tcBorders>
            <w:vAlign w:val="center"/>
            <w:hideMark/>
          </w:tcPr>
          <w:p w:rsidR="00FE7CFC" w:rsidRPr="008F3886" w:rsidRDefault="00FE7CFC" w:rsidP="008F3886">
            <w:pPr>
              <w:spacing w:before="0" w:line="240" w:lineRule="auto"/>
              <w:jc w:val="left"/>
              <w:rPr>
                <w:rFonts w:ascii="Arial" w:eastAsia="Times New Roman" w:hAnsi="Arial" w:cs="Arial"/>
                <w:b/>
                <w:bCs/>
                <w:color w:val="008080"/>
                <w:sz w:val="16"/>
                <w:szCs w:val="16"/>
              </w:rPr>
            </w:pPr>
          </w:p>
        </w:tc>
        <w:tc>
          <w:tcPr>
            <w:tcW w:w="1014" w:type="dxa"/>
            <w:vMerge/>
            <w:tcBorders>
              <w:top w:val="nil"/>
              <w:left w:val="single" w:sz="4" w:space="0" w:color="008080"/>
              <w:bottom w:val="single" w:sz="4" w:space="0" w:color="008080"/>
              <w:right w:val="single" w:sz="8" w:space="0" w:color="008080"/>
            </w:tcBorders>
            <w:vAlign w:val="center"/>
            <w:hideMark/>
          </w:tcPr>
          <w:p w:rsidR="00FE7CFC" w:rsidRPr="008F3886" w:rsidRDefault="00FE7CFC" w:rsidP="008F3886">
            <w:pPr>
              <w:spacing w:before="0" w:line="240" w:lineRule="auto"/>
              <w:jc w:val="left"/>
              <w:rPr>
                <w:rFonts w:ascii="Arial" w:eastAsia="Times New Roman" w:hAnsi="Arial" w:cs="Arial"/>
                <w:b/>
                <w:bCs/>
                <w:color w:val="008080"/>
                <w:sz w:val="16"/>
                <w:szCs w:val="16"/>
              </w:rPr>
            </w:pPr>
          </w:p>
        </w:tc>
      </w:tr>
      <w:tr w:rsidR="00FE7CFC" w:rsidRPr="008F3886" w:rsidTr="00FE7CFC">
        <w:trPr>
          <w:trHeight w:val="450"/>
        </w:trPr>
        <w:tc>
          <w:tcPr>
            <w:tcW w:w="237" w:type="dxa"/>
            <w:vMerge/>
            <w:tcBorders>
              <w:top w:val="nil"/>
              <w:left w:val="single" w:sz="4" w:space="0" w:color="FFFFFF"/>
              <w:bottom w:val="nil"/>
              <w:right w:val="nil"/>
            </w:tcBorders>
            <w:vAlign w:val="center"/>
            <w:hideMark/>
          </w:tcPr>
          <w:p w:rsidR="00FE7CFC" w:rsidRPr="008F3886" w:rsidRDefault="00FE7CFC" w:rsidP="008F3886">
            <w:pPr>
              <w:spacing w:before="0" w:line="240" w:lineRule="auto"/>
              <w:jc w:val="left"/>
              <w:rPr>
                <w:rFonts w:ascii="Arial" w:eastAsia="Times New Roman" w:hAnsi="Arial" w:cs="Arial"/>
                <w:color w:val="008080"/>
                <w:sz w:val="20"/>
                <w:szCs w:val="20"/>
              </w:rPr>
            </w:pPr>
          </w:p>
        </w:tc>
        <w:tc>
          <w:tcPr>
            <w:tcW w:w="495" w:type="dxa"/>
            <w:vMerge w:val="restart"/>
            <w:tcBorders>
              <w:top w:val="nil"/>
              <w:left w:val="single" w:sz="8" w:space="0" w:color="008080"/>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color w:val="008080"/>
                <w:sz w:val="16"/>
                <w:szCs w:val="16"/>
              </w:rPr>
            </w:pPr>
            <w:r w:rsidRPr="008F3886">
              <w:rPr>
                <w:rFonts w:ascii="Arial" w:eastAsia="Times New Roman" w:hAnsi="Arial" w:cs="Arial"/>
                <w:color w:val="008080"/>
                <w:sz w:val="16"/>
                <w:szCs w:val="16"/>
              </w:rPr>
              <w:t>2</w:t>
            </w:r>
          </w:p>
        </w:tc>
        <w:tc>
          <w:tcPr>
            <w:tcW w:w="3709" w:type="dxa"/>
            <w:tcBorders>
              <w:top w:val="nil"/>
              <w:left w:val="nil"/>
              <w:bottom w:val="single" w:sz="4" w:space="0" w:color="008080"/>
              <w:right w:val="single" w:sz="4" w:space="0" w:color="008080"/>
            </w:tcBorders>
            <w:shd w:val="clear" w:color="000000" w:fill="CCFFFF"/>
            <w:vAlign w:val="center"/>
            <w:hideMark/>
          </w:tcPr>
          <w:p w:rsidR="00FE7CFC" w:rsidRPr="008F3886" w:rsidRDefault="00FE7CFC" w:rsidP="008F3886">
            <w:pPr>
              <w:spacing w:before="0" w:line="240" w:lineRule="auto"/>
              <w:jc w:val="left"/>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EXCEDENT/DEFICIT  (linia 58 din sheetul "Incasari_platiAnii1-5 prognoza")</w:t>
            </w:r>
          </w:p>
        </w:tc>
        <w:tc>
          <w:tcPr>
            <w:tcW w:w="1562" w:type="dxa"/>
            <w:tcBorders>
              <w:top w:val="nil"/>
              <w:left w:val="nil"/>
              <w:bottom w:val="single" w:sz="4" w:space="0" w:color="008080"/>
              <w:right w:val="single" w:sz="4" w:space="0" w:color="008080"/>
            </w:tcBorders>
            <w:shd w:val="clear" w:color="000000" w:fill="CCFFFF"/>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&gt;=0</w:t>
            </w:r>
          </w:p>
        </w:tc>
        <w:tc>
          <w:tcPr>
            <w:tcW w:w="705" w:type="dxa"/>
            <w:tcBorders>
              <w:top w:val="nil"/>
              <w:left w:val="nil"/>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LEI</w:t>
            </w:r>
          </w:p>
        </w:tc>
        <w:tc>
          <w:tcPr>
            <w:tcW w:w="1257" w:type="dxa"/>
            <w:tcBorders>
              <w:top w:val="nil"/>
              <w:left w:val="nil"/>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 </w:t>
            </w:r>
          </w:p>
        </w:tc>
        <w:tc>
          <w:tcPr>
            <w:tcW w:w="1197" w:type="dxa"/>
            <w:tcBorders>
              <w:top w:val="nil"/>
              <w:left w:val="nil"/>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 </w:t>
            </w:r>
          </w:p>
        </w:tc>
        <w:tc>
          <w:tcPr>
            <w:tcW w:w="1237" w:type="dxa"/>
            <w:tcBorders>
              <w:top w:val="nil"/>
              <w:left w:val="nil"/>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 </w:t>
            </w:r>
          </w:p>
        </w:tc>
        <w:tc>
          <w:tcPr>
            <w:tcW w:w="1216" w:type="dxa"/>
            <w:tcBorders>
              <w:top w:val="nil"/>
              <w:left w:val="nil"/>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 </w:t>
            </w:r>
          </w:p>
        </w:tc>
        <w:tc>
          <w:tcPr>
            <w:tcW w:w="1237" w:type="dxa"/>
            <w:tcBorders>
              <w:top w:val="nil"/>
              <w:left w:val="nil"/>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 </w:t>
            </w:r>
          </w:p>
        </w:tc>
        <w:tc>
          <w:tcPr>
            <w:tcW w:w="1014" w:type="dxa"/>
            <w:vMerge w:val="restart"/>
            <w:tcBorders>
              <w:top w:val="nil"/>
              <w:left w:val="single" w:sz="4" w:space="0" w:color="008080"/>
              <w:bottom w:val="single" w:sz="4" w:space="0" w:color="008080"/>
              <w:right w:val="single" w:sz="4" w:space="0" w:color="008080"/>
            </w:tcBorders>
            <w:shd w:val="clear" w:color="000000" w:fill="CCFFFF"/>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Nu sunt diferente</w:t>
            </w:r>
          </w:p>
        </w:tc>
        <w:tc>
          <w:tcPr>
            <w:tcW w:w="1014" w:type="dxa"/>
            <w:vMerge w:val="restart"/>
            <w:tcBorders>
              <w:top w:val="nil"/>
              <w:left w:val="single" w:sz="4" w:space="0" w:color="008080"/>
              <w:bottom w:val="single" w:sz="4" w:space="0" w:color="008080"/>
              <w:right w:val="single" w:sz="8" w:space="0" w:color="008080"/>
            </w:tcBorders>
            <w:shd w:val="clear" w:color="000000" w:fill="CCFFFF"/>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Respecta criteriu</w:t>
            </w:r>
          </w:p>
        </w:tc>
      </w:tr>
      <w:tr w:rsidR="00FE7CFC" w:rsidRPr="008F3886" w:rsidTr="00FE7CFC">
        <w:trPr>
          <w:trHeight w:val="675"/>
        </w:trPr>
        <w:tc>
          <w:tcPr>
            <w:tcW w:w="237" w:type="dxa"/>
            <w:vMerge/>
            <w:tcBorders>
              <w:top w:val="nil"/>
              <w:left w:val="single" w:sz="4" w:space="0" w:color="FFFFFF"/>
              <w:bottom w:val="nil"/>
              <w:right w:val="nil"/>
            </w:tcBorders>
            <w:vAlign w:val="center"/>
            <w:hideMark/>
          </w:tcPr>
          <w:p w:rsidR="00FE7CFC" w:rsidRPr="008F3886" w:rsidRDefault="00FE7CFC" w:rsidP="008F3886">
            <w:pPr>
              <w:spacing w:before="0" w:line="240" w:lineRule="auto"/>
              <w:jc w:val="left"/>
              <w:rPr>
                <w:rFonts w:ascii="Arial" w:eastAsia="Times New Roman" w:hAnsi="Arial" w:cs="Arial"/>
                <w:color w:val="008080"/>
                <w:sz w:val="20"/>
                <w:szCs w:val="20"/>
              </w:rPr>
            </w:pPr>
          </w:p>
        </w:tc>
        <w:tc>
          <w:tcPr>
            <w:tcW w:w="495" w:type="dxa"/>
            <w:vMerge/>
            <w:tcBorders>
              <w:top w:val="nil"/>
              <w:left w:val="single" w:sz="8" w:space="0" w:color="008080"/>
              <w:bottom w:val="single" w:sz="4" w:space="0" w:color="008080"/>
              <w:right w:val="single" w:sz="4" w:space="0" w:color="008080"/>
            </w:tcBorders>
            <w:vAlign w:val="center"/>
            <w:hideMark/>
          </w:tcPr>
          <w:p w:rsidR="00FE7CFC" w:rsidRPr="008F3886" w:rsidRDefault="00FE7CFC" w:rsidP="008F3886">
            <w:pPr>
              <w:spacing w:before="0" w:line="240" w:lineRule="auto"/>
              <w:jc w:val="left"/>
              <w:rPr>
                <w:rFonts w:ascii="Arial" w:eastAsia="Times New Roman" w:hAnsi="Arial" w:cs="Arial"/>
                <w:color w:val="008080"/>
                <w:sz w:val="16"/>
                <w:szCs w:val="16"/>
              </w:rPr>
            </w:pPr>
          </w:p>
        </w:tc>
        <w:tc>
          <w:tcPr>
            <w:tcW w:w="3709" w:type="dxa"/>
            <w:tcBorders>
              <w:top w:val="nil"/>
              <w:left w:val="nil"/>
              <w:bottom w:val="single" w:sz="4" w:space="0" w:color="008080"/>
              <w:right w:val="single" w:sz="4" w:space="0" w:color="008080"/>
            </w:tcBorders>
            <w:shd w:val="clear" w:color="auto" w:fill="auto"/>
            <w:vAlign w:val="center"/>
            <w:hideMark/>
          </w:tcPr>
          <w:p w:rsidR="00FE7CFC" w:rsidRPr="008F3886" w:rsidRDefault="00FE7CFC" w:rsidP="008F3886">
            <w:pPr>
              <w:spacing w:before="0" w:line="240" w:lineRule="auto"/>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 xml:space="preserve">EXCEDENT/DEFICIT  (linia 58 din sheetul "Incasari_platiAnii1-5 prognoza") calculata de solicitant, conform Anexei C </w:t>
            </w:r>
          </w:p>
        </w:tc>
        <w:tc>
          <w:tcPr>
            <w:tcW w:w="1562" w:type="dxa"/>
            <w:tcBorders>
              <w:top w:val="nil"/>
              <w:left w:val="nil"/>
              <w:bottom w:val="single" w:sz="4" w:space="0" w:color="008080"/>
              <w:right w:val="single" w:sz="4" w:space="0" w:color="008080"/>
            </w:tcBorders>
            <w:shd w:val="clear" w:color="auto" w:fill="auto"/>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&gt;=0</w:t>
            </w:r>
          </w:p>
        </w:tc>
        <w:tc>
          <w:tcPr>
            <w:tcW w:w="705" w:type="dxa"/>
            <w:tcBorders>
              <w:top w:val="nil"/>
              <w:left w:val="nil"/>
              <w:bottom w:val="single" w:sz="4" w:space="0" w:color="008080"/>
              <w:right w:val="single" w:sz="4" w:space="0" w:color="008080"/>
            </w:tcBorders>
            <w:shd w:val="clear" w:color="auto" w:fill="auto"/>
            <w:noWrap/>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LEI</w:t>
            </w:r>
          </w:p>
        </w:tc>
        <w:tc>
          <w:tcPr>
            <w:tcW w:w="1257" w:type="dxa"/>
            <w:tcBorders>
              <w:top w:val="nil"/>
              <w:left w:val="nil"/>
              <w:bottom w:val="single" w:sz="4" w:space="0" w:color="008080"/>
              <w:right w:val="single" w:sz="4" w:space="0" w:color="008080"/>
            </w:tcBorders>
            <w:shd w:val="clear" w:color="000000" w:fill="FFFFFF"/>
            <w:noWrap/>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 </w:t>
            </w:r>
          </w:p>
        </w:tc>
        <w:tc>
          <w:tcPr>
            <w:tcW w:w="1197" w:type="dxa"/>
            <w:tcBorders>
              <w:top w:val="nil"/>
              <w:left w:val="nil"/>
              <w:bottom w:val="single" w:sz="4" w:space="0" w:color="008080"/>
              <w:right w:val="single" w:sz="4" w:space="0" w:color="008080"/>
            </w:tcBorders>
            <w:shd w:val="clear" w:color="000000" w:fill="FFFFFF"/>
            <w:noWrap/>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 </w:t>
            </w:r>
          </w:p>
        </w:tc>
        <w:tc>
          <w:tcPr>
            <w:tcW w:w="1237" w:type="dxa"/>
            <w:tcBorders>
              <w:top w:val="nil"/>
              <w:left w:val="nil"/>
              <w:bottom w:val="single" w:sz="4" w:space="0" w:color="008080"/>
              <w:right w:val="single" w:sz="4" w:space="0" w:color="008080"/>
            </w:tcBorders>
            <w:shd w:val="clear" w:color="000000" w:fill="FFFFFF"/>
            <w:noWrap/>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 </w:t>
            </w:r>
          </w:p>
        </w:tc>
        <w:tc>
          <w:tcPr>
            <w:tcW w:w="1216" w:type="dxa"/>
            <w:tcBorders>
              <w:top w:val="nil"/>
              <w:left w:val="nil"/>
              <w:bottom w:val="single" w:sz="4" w:space="0" w:color="008080"/>
              <w:right w:val="single" w:sz="4" w:space="0" w:color="008080"/>
            </w:tcBorders>
            <w:shd w:val="clear" w:color="000000" w:fill="FFFFFF"/>
            <w:noWrap/>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 </w:t>
            </w:r>
          </w:p>
        </w:tc>
        <w:tc>
          <w:tcPr>
            <w:tcW w:w="1237" w:type="dxa"/>
            <w:tcBorders>
              <w:top w:val="nil"/>
              <w:left w:val="nil"/>
              <w:bottom w:val="single" w:sz="4" w:space="0" w:color="008080"/>
              <w:right w:val="single" w:sz="4" w:space="0" w:color="008080"/>
            </w:tcBorders>
            <w:shd w:val="clear" w:color="000000" w:fill="FFFFFF"/>
            <w:noWrap/>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 </w:t>
            </w:r>
          </w:p>
        </w:tc>
        <w:tc>
          <w:tcPr>
            <w:tcW w:w="1014" w:type="dxa"/>
            <w:vMerge/>
            <w:tcBorders>
              <w:top w:val="nil"/>
              <w:left w:val="single" w:sz="4" w:space="0" w:color="008080"/>
              <w:bottom w:val="single" w:sz="4" w:space="0" w:color="008080"/>
              <w:right w:val="single" w:sz="4" w:space="0" w:color="008080"/>
            </w:tcBorders>
            <w:vAlign w:val="center"/>
            <w:hideMark/>
          </w:tcPr>
          <w:p w:rsidR="00FE7CFC" w:rsidRPr="008F3886" w:rsidRDefault="00FE7CFC" w:rsidP="008F3886">
            <w:pPr>
              <w:spacing w:before="0" w:line="240" w:lineRule="auto"/>
              <w:jc w:val="left"/>
              <w:rPr>
                <w:rFonts w:ascii="Arial" w:eastAsia="Times New Roman" w:hAnsi="Arial" w:cs="Arial"/>
                <w:b/>
                <w:bCs/>
                <w:color w:val="008080"/>
                <w:sz w:val="16"/>
                <w:szCs w:val="16"/>
              </w:rPr>
            </w:pPr>
          </w:p>
        </w:tc>
        <w:tc>
          <w:tcPr>
            <w:tcW w:w="1014" w:type="dxa"/>
            <w:vMerge/>
            <w:tcBorders>
              <w:top w:val="nil"/>
              <w:left w:val="single" w:sz="4" w:space="0" w:color="008080"/>
              <w:bottom w:val="single" w:sz="4" w:space="0" w:color="008080"/>
              <w:right w:val="single" w:sz="8" w:space="0" w:color="008080"/>
            </w:tcBorders>
            <w:vAlign w:val="center"/>
            <w:hideMark/>
          </w:tcPr>
          <w:p w:rsidR="00FE7CFC" w:rsidRPr="008F3886" w:rsidRDefault="00FE7CFC" w:rsidP="008F3886">
            <w:pPr>
              <w:spacing w:before="0" w:line="240" w:lineRule="auto"/>
              <w:jc w:val="left"/>
              <w:rPr>
                <w:rFonts w:ascii="Arial" w:eastAsia="Times New Roman" w:hAnsi="Arial" w:cs="Arial"/>
                <w:b/>
                <w:bCs/>
                <w:color w:val="008080"/>
                <w:sz w:val="16"/>
                <w:szCs w:val="16"/>
              </w:rPr>
            </w:pPr>
          </w:p>
        </w:tc>
      </w:tr>
      <w:tr w:rsidR="00FE7CFC" w:rsidRPr="008F3886" w:rsidTr="00FE7CFC">
        <w:trPr>
          <w:trHeight w:val="945"/>
        </w:trPr>
        <w:tc>
          <w:tcPr>
            <w:tcW w:w="237" w:type="dxa"/>
            <w:vMerge/>
            <w:tcBorders>
              <w:top w:val="nil"/>
              <w:left w:val="single" w:sz="4" w:space="0" w:color="FFFFFF"/>
              <w:bottom w:val="nil"/>
              <w:right w:val="nil"/>
            </w:tcBorders>
            <w:vAlign w:val="center"/>
            <w:hideMark/>
          </w:tcPr>
          <w:p w:rsidR="00FE7CFC" w:rsidRPr="008F3886" w:rsidRDefault="00FE7CFC" w:rsidP="008F3886">
            <w:pPr>
              <w:spacing w:before="0" w:line="240" w:lineRule="auto"/>
              <w:jc w:val="left"/>
              <w:rPr>
                <w:rFonts w:ascii="Arial" w:eastAsia="Times New Roman" w:hAnsi="Arial" w:cs="Arial"/>
                <w:color w:val="008080"/>
                <w:sz w:val="20"/>
                <w:szCs w:val="20"/>
              </w:rPr>
            </w:pPr>
          </w:p>
        </w:tc>
        <w:tc>
          <w:tcPr>
            <w:tcW w:w="495" w:type="dxa"/>
            <w:vMerge w:val="restart"/>
            <w:tcBorders>
              <w:top w:val="nil"/>
              <w:left w:val="single" w:sz="8" w:space="0" w:color="008080"/>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color w:val="008080"/>
                <w:sz w:val="16"/>
                <w:szCs w:val="16"/>
              </w:rPr>
            </w:pPr>
            <w:r w:rsidRPr="008F3886">
              <w:rPr>
                <w:rFonts w:ascii="Arial" w:eastAsia="Times New Roman" w:hAnsi="Arial" w:cs="Arial"/>
                <w:color w:val="008080"/>
                <w:sz w:val="16"/>
                <w:szCs w:val="16"/>
              </w:rPr>
              <w:t>3</w:t>
            </w:r>
          </w:p>
        </w:tc>
        <w:tc>
          <w:tcPr>
            <w:tcW w:w="3709" w:type="dxa"/>
            <w:tcBorders>
              <w:top w:val="nil"/>
              <w:left w:val="nil"/>
              <w:bottom w:val="single" w:sz="4" w:space="0" w:color="008080"/>
              <w:right w:val="single" w:sz="4" w:space="0" w:color="008080"/>
            </w:tcBorders>
            <w:shd w:val="clear" w:color="000000" w:fill="CCFFFF"/>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 xml:space="preserve">Durata de recuperare a investitiei (Dr) -  </w:t>
            </w:r>
            <w:r w:rsidRPr="008F3886">
              <w:rPr>
                <w:rFonts w:ascii="Arial" w:eastAsia="Times New Roman" w:hAnsi="Arial" w:cs="Arial"/>
                <w:color w:val="008080"/>
                <w:sz w:val="16"/>
                <w:szCs w:val="16"/>
              </w:rPr>
              <w:t>se calculeaza automat ca raport intre VI si Fluxul de numerar net actualizat mediu pe orizontul de 12 ani</w:t>
            </w:r>
          </w:p>
        </w:tc>
        <w:tc>
          <w:tcPr>
            <w:tcW w:w="1562" w:type="dxa"/>
            <w:tcBorders>
              <w:top w:val="nil"/>
              <w:left w:val="nil"/>
              <w:bottom w:val="single" w:sz="4" w:space="0" w:color="008080"/>
              <w:right w:val="single" w:sz="4" w:space="0" w:color="008080"/>
            </w:tcBorders>
            <w:shd w:val="clear" w:color="000000" w:fill="CCFFFF"/>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 xml:space="preserve">maxim 12 </w:t>
            </w:r>
          </w:p>
        </w:tc>
        <w:tc>
          <w:tcPr>
            <w:tcW w:w="705" w:type="dxa"/>
            <w:tcBorders>
              <w:top w:val="nil"/>
              <w:left w:val="nil"/>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 xml:space="preserve"> ANI </w:t>
            </w:r>
          </w:p>
        </w:tc>
        <w:tc>
          <w:tcPr>
            <w:tcW w:w="6144" w:type="dxa"/>
            <w:gridSpan w:val="5"/>
            <w:tcBorders>
              <w:top w:val="single" w:sz="4" w:space="0" w:color="008080"/>
              <w:left w:val="nil"/>
              <w:bottom w:val="single" w:sz="4" w:space="0" w:color="008080"/>
              <w:right w:val="single" w:sz="4" w:space="0" w:color="008080"/>
            </w:tcBorders>
            <w:shd w:val="clear" w:color="000000" w:fill="CCFFFF"/>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#DIV/0!</w:t>
            </w:r>
          </w:p>
        </w:tc>
        <w:tc>
          <w:tcPr>
            <w:tcW w:w="1014" w:type="dxa"/>
            <w:vMerge w:val="restart"/>
            <w:tcBorders>
              <w:top w:val="nil"/>
              <w:left w:val="single" w:sz="4" w:space="0" w:color="008080"/>
              <w:bottom w:val="single" w:sz="4" w:space="0" w:color="008080"/>
              <w:right w:val="single" w:sz="4" w:space="0" w:color="008080"/>
            </w:tcBorders>
            <w:shd w:val="clear" w:color="000000" w:fill="CCFFFF"/>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#DIV/0!</w:t>
            </w:r>
          </w:p>
        </w:tc>
        <w:tc>
          <w:tcPr>
            <w:tcW w:w="1014" w:type="dxa"/>
            <w:vMerge w:val="restart"/>
            <w:tcBorders>
              <w:top w:val="nil"/>
              <w:left w:val="single" w:sz="4" w:space="0" w:color="008080"/>
              <w:bottom w:val="single" w:sz="4" w:space="0" w:color="008080"/>
              <w:right w:val="single" w:sz="8" w:space="0" w:color="008080"/>
            </w:tcBorders>
            <w:shd w:val="clear" w:color="000000" w:fill="CCFFFF"/>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#DIV/0!</w:t>
            </w:r>
          </w:p>
        </w:tc>
      </w:tr>
      <w:tr w:rsidR="00FE7CFC" w:rsidRPr="008F3886" w:rsidTr="00FE7CFC">
        <w:trPr>
          <w:trHeight w:val="840"/>
        </w:trPr>
        <w:tc>
          <w:tcPr>
            <w:tcW w:w="237" w:type="dxa"/>
            <w:vMerge/>
            <w:tcBorders>
              <w:top w:val="nil"/>
              <w:left w:val="single" w:sz="4" w:space="0" w:color="FFFFFF"/>
              <w:bottom w:val="nil"/>
              <w:right w:val="nil"/>
            </w:tcBorders>
            <w:vAlign w:val="center"/>
            <w:hideMark/>
          </w:tcPr>
          <w:p w:rsidR="00FE7CFC" w:rsidRPr="008F3886" w:rsidRDefault="00FE7CFC" w:rsidP="008F3886">
            <w:pPr>
              <w:spacing w:before="0" w:line="240" w:lineRule="auto"/>
              <w:jc w:val="left"/>
              <w:rPr>
                <w:rFonts w:ascii="Arial" w:eastAsia="Times New Roman" w:hAnsi="Arial" w:cs="Arial"/>
                <w:color w:val="008080"/>
                <w:sz w:val="20"/>
                <w:szCs w:val="20"/>
              </w:rPr>
            </w:pPr>
          </w:p>
        </w:tc>
        <w:tc>
          <w:tcPr>
            <w:tcW w:w="495" w:type="dxa"/>
            <w:vMerge/>
            <w:tcBorders>
              <w:top w:val="nil"/>
              <w:left w:val="single" w:sz="8" w:space="0" w:color="008080"/>
              <w:bottom w:val="single" w:sz="4" w:space="0" w:color="008080"/>
              <w:right w:val="single" w:sz="4" w:space="0" w:color="008080"/>
            </w:tcBorders>
            <w:vAlign w:val="center"/>
            <w:hideMark/>
          </w:tcPr>
          <w:p w:rsidR="00FE7CFC" w:rsidRPr="008F3886" w:rsidRDefault="00FE7CFC" w:rsidP="008F3886">
            <w:pPr>
              <w:spacing w:before="0" w:line="240" w:lineRule="auto"/>
              <w:jc w:val="left"/>
              <w:rPr>
                <w:rFonts w:ascii="Arial" w:eastAsia="Times New Roman" w:hAnsi="Arial" w:cs="Arial"/>
                <w:color w:val="008080"/>
                <w:sz w:val="16"/>
                <w:szCs w:val="16"/>
              </w:rPr>
            </w:pPr>
          </w:p>
        </w:tc>
        <w:tc>
          <w:tcPr>
            <w:tcW w:w="3709" w:type="dxa"/>
            <w:tcBorders>
              <w:top w:val="nil"/>
              <w:left w:val="nil"/>
              <w:bottom w:val="single" w:sz="4" w:space="0" w:color="008080"/>
              <w:right w:val="single" w:sz="4" w:space="0" w:color="008080"/>
            </w:tcBorders>
            <w:shd w:val="clear" w:color="auto" w:fill="auto"/>
            <w:vAlign w:val="center"/>
            <w:hideMark/>
          </w:tcPr>
          <w:p w:rsidR="00FE7CFC" w:rsidRPr="008F3886" w:rsidRDefault="00FE7CFC" w:rsidP="008F3886">
            <w:pPr>
              <w:spacing w:before="0" w:line="240" w:lineRule="auto"/>
              <w:jc w:val="left"/>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 xml:space="preserve">Durata de recuperare a investitiei (Dr) - </w:t>
            </w:r>
            <w:r w:rsidRPr="008F3886">
              <w:rPr>
                <w:rFonts w:ascii="Arial" w:eastAsia="Times New Roman" w:hAnsi="Arial" w:cs="Arial"/>
                <w:color w:val="008080"/>
                <w:sz w:val="16"/>
                <w:szCs w:val="16"/>
              </w:rPr>
              <w:t xml:space="preserve">calculata de solicitant, conform tabelului de indicatori </w:t>
            </w:r>
          </w:p>
        </w:tc>
        <w:tc>
          <w:tcPr>
            <w:tcW w:w="1562" w:type="dxa"/>
            <w:tcBorders>
              <w:top w:val="nil"/>
              <w:left w:val="nil"/>
              <w:bottom w:val="single" w:sz="4" w:space="0" w:color="008080"/>
              <w:right w:val="single" w:sz="4" w:space="0" w:color="008080"/>
            </w:tcBorders>
            <w:shd w:val="clear" w:color="auto" w:fill="auto"/>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 xml:space="preserve">maxim 12 </w:t>
            </w:r>
          </w:p>
        </w:tc>
        <w:tc>
          <w:tcPr>
            <w:tcW w:w="705" w:type="dxa"/>
            <w:tcBorders>
              <w:top w:val="nil"/>
              <w:left w:val="nil"/>
              <w:bottom w:val="single" w:sz="4" w:space="0" w:color="008080"/>
              <w:right w:val="single" w:sz="4" w:space="0" w:color="008080"/>
            </w:tcBorders>
            <w:shd w:val="clear" w:color="auto" w:fill="auto"/>
            <w:noWrap/>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 xml:space="preserve"> ANI </w:t>
            </w:r>
          </w:p>
        </w:tc>
        <w:tc>
          <w:tcPr>
            <w:tcW w:w="6144" w:type="dxa"/>
            <w:gridSpan w:val="5"/>
            <w:tcBorders>
              <w:top w:val="single" w:sz="4" w:space="0" w:color="008080"/>
              <w:left w:val="nil"/>
              <w:bottom w:val="single" w:sz="4" w:space="0" w:color="008080"/>
              <w:right w:val="single" w:sz="4" w:space="0" w:color="008080"/>
            </w:tcBorders>
            <w:shd w:val="clear" w:color="auto" w:fill="auto"/>
            <w:vAlign w:val="center"/>
            <w:hideMark/>
          </w:tcPr>
          <w:p w:rsidR="00FE7CFC" w:rsidRPr="008F3886" w:rsidRDefault="00FE7CFC" w:rsidP="008F3886">
            <w:pPr>
              <w:spacing w:before="0" w:line="240" w:lineRule="auto"/>
              <w:jc w:val="center"/>
              <w:rPr>
                <w:rFonts w:ascii="Arial" w:eastAsia="Times New Roman" w:hAnsi="Arial" w:cs="Arial"/>
                <w:b/>
                <w:bCs/>
                <w:color w:val="008080"/>
                <w:sz w:val="20"/>
                <w:szCs w:val="20"/>
              </w:rPr>
            </w:pPr>
            <w:r w:rsidRPr="008F3886">
              <w:rPr>
                <w:rFonts w:ascii="Arial" w:eastAsia="Times New Roman" w:hAnsi="Arial" w:cs="Arial"/>
                <w:b/>
                <w:bCs/>
                <w:color w:val="008080"/>
                <w:sz w:val="20"/>
                <w:szCs w:val="20"/>
              </w:rPr>
              <w:t> </w:t>
            </w:r>
          </w:p>
        </w:tc>
        <w:tc>
          <w:tcPr>
            <w:tcW w:w="1014" w:type="dxa"/>
            <w:vMerge/>
            <w:tcBorders>
              <w:top w:val="nil"/>
              <w:left w:val="single" w:sz="4" w:space="0" w:color="008080"/>
              <w:bottom w:val="single" w:sz="4" w:space="0" w:color="008080"/>
              <w:right w:val="single" w:sz="4" w:space="0" w:color="008080"/>
            </w:tcBorders>
            <w:vAlign w:val="center"/>
            <w:hideMark/>
          </w:tcPr>
          <w:p w:rsidR="00FE7CFC" w:rsidRPr="008F3886" w:rsidRDefault="00FE7CFC" w:rsidP="008F3886">
            <w:pPr>
              <w:spacing w:before="0" w:line="240" w:lineRule="auto"/>
              <w:jc w:val="left"/>
              <w:rPr>
                <w:rFonts w:ascii="Arial" w:eastAsia="Times New Roman" w:hAnsi="Arial" w:cs="Arial"/>
                <w:b/>
                <w:bCs/>
                <w:color w:val="008080"/>
                <w:sz w:val="16"/>
                <w:szCs w:val="16"/>
              </w:rPr>
            </w:pPr>
          </w:p>
        </w:tc>
        <w:tc>
          <w:tcPr>
            <w:tcW w:w="1014" w:type="dxa"/>
            <w:vMerge/>
            <w:tcBorders>
              <w:top w:val="nil"/>
              <w:left w:val="single" w:sz="4" w:space="0" w:color="008080"/>
              <w:bottom w:val="single" w:sz="4" w:space="0" w:color="008080"/>
              <w:right w:val="single" w:sz="8" w:space="0" w:color="008080"/>
            </w:tcBorders>
            <w:vAlign w:val="center"/>
            <w:hideMark/>
          </w:tcPr>
          <w:p w:rsidR="00FE7CFC" w:rsidRPr="008F3886" w:rsidRDefault="00FE7CFC" w:rsidP="008F3886">
            <w:pPr>
              <w:spacing w:before="0" w:line="240" w:lineRule="auto"/>
              <w:jc w:val="left"/>
              <w:rPr>
                <w:rFonts w:ascii="Arial" w:eastAsia="Times New Roman" w:hAnsi="Arial" w:cs="Arial"/>
                <w:b/>
                <w:bCs/>
                <w:color w:val="008080"/>
                <w:sz w:val="16"/>
                <w:szCs w:val="16"/>
              </w:rPr>
            </w:pPr>
          </w:p>
        </w:tc>
      </w:tr>
      <w:tr w:rsidR="00FE7CFC" w:rsidRPr="008F3886" w:rsidTr="00FE7CFC">
        <w:trPr>
          <w:trHeight w:val="255"/>
        </w:trPr>
        <w:tc>
          <w:tcPr>
            <w:tcW w:w="237" w:type="dxa"/>
            <w:vMerge/>
            <w:tcBorders>
              <w:top w:val="nil"/>
              <w:left w:val="single" w:sz="4" w:space="0" w:color="FFFFFF"/>
              <w:bottom w:val="nil"/>
              <w:right w:val="nil"/>
            </w:tcBorders>
            <w:vAlign w:val="center"/>
            <w:hideMark/>
          </w:tcPr>
          <w:p w:rsidR="00FE7CFC" w:rsidRPr="008F3886" w:rsidRDefault="00FE7CFC" w:rsidP="008F3886">
            <w:pPr>
              <w:spacing w:before="0" w:line="240" w:lineRule="auto"/>
              <w:jc w:val="left"/>
              <w:rPr>
                <w:rFonts w:ascii="Arial" w:eastAsia="Times New Roman" w:hAnsi="Arial" w:cs="Arial"/>
                <w:color w:val="008080"/>
                <w:sz w:val="20"/>
                <w:szCs w:val="20"/>
              </w:rPr>
            </w:pPr>
          </w:p>
        </w:tc>
        <w:tc>
          <w:tcPr>
            <w:tcW w:w="495" w:type="dxa"/>
            <w:tcBorders>
              <w:top w:val="nil"/>
              <w:left w:val="single" w:sz="8" w:space="0" w:color="008080"/>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color w:val="008080"/>
                <w:sz w:val="16"/>
                <w:szCs w:val="16"/>
              </w:rPr>
            </w:pPr>
            <w:r w:rsidRPr="008F3886">
              <w:rPr>
                <w:rFonts w:ascii="Arial" w:eastAsia="Times New Roman" w:hAnsi="Arial" w:cs="Arial"/>
                <w:color w:val="008080"/>
                <w:sz w:val="16"/>
                <w:szCs w:val="16"/>
              </w:rPr>
              <w:t>4</w:t>
            </w:r>
          </w:p>
        </w:tc>
        <w:tc>
          <w:tcPr>
            <w:tcW w:w="3709" w:type="dxa"/>
            <w:tcBorders>
              <w:top w:val="nil"/>
              <w:left w:val="nil"/>
              <w:bottom w:val="single" w:sz="4" w:space="0" w:color="008080"/>
              <w:right w:val="single" w:sz="4" w:space="0" w:color="008080"/>
            </w:tcBorders>
            <w:shd w:val="clear" w:color="000000" w:fill="CCFFFF"/>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Rata de actualizare</w:t>
            </w:r>
          </w:p>
        </w:tc>
        <w:tc>
          <w:tcPr>
            <w:tcW w:w="1562" w:type="dxa"/>
            <w:tcBorders>
              <w:top w:val="nil"/>
              <w:left w:val="nil"/>
              <w:bottom w:val="single" w:sz="4" w:space="0" w:color="008080"/>
              <w:right w:val="single" w:sz="4" w:space="0" w:color="008080"/>
            </w:tcBorders>
            <w:shd w:val="clear" w:color="000000" w:fill="CCFFFF"/>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w:t>
            </w:r>
          </w:p>
        </w:tc>
        <w:tc>
          <w:tcPr>
            <w:tcW w:w="705" w:type="dxa"/>
            <w:tcBorders>
              <w:top w:val="nil"/>
              <w:left w:val="nil"/>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 </w:t>
            </w:r>
          </w:p>
        </w:tc>
        <w:tc>
          <w:tcPr>
            <w:tcW w:w="6144" w:type="dxa"/>
            <w:gridSpan w:val="5"/>
            <w:tcBorders>
              <w:top w:val="single" w:sz="4" w:space="0" w:color="008080"/>
              <w:left w:val="nil"/>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8%</w:t>
            </w:r>
          </w:p>
        </w:tc>
        <w:tc>
          <w:tcPr>
            <w:tcW w:w="1014" w:type="dxa"/>
            <w:tcBorders>
              <w:top w:val="nil"/>
              <w:left w:val="nil"/>
              <w:bottom w:val="single" w:sz="4" w:space="0" w:color="008080"/>
              <w:right w:val="single" w:sz="4" w:space="0" w:color="008080"/>
            </w:tcBorders>
            <w:shd w:val="clear" w:color="000000" w:fill="CCFFFF"/>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N/A</w:t>
            </w:r>
          </w:p>
        </w:tc>
        <w:tc>
          <w:tcPr>
            <w:tcW w:w="1014" w:type="dxa"/>
            <w:tcBorders>
              <w:top w:val="nil"/>
              <w:left w:val="nil"/>
              <w:bottom w:val="single" w:sz="4" w:space="0" w:color="008080"/>
              <w:right w:val="single" w:sz="8" w:space="0" w:color="008080"/>
            </w:tcBorders>
            <w:shd w:val="clear" w:color="000000" w:fill="CCFFFF"/>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N/A</w:t>
            </w:r>
          </w:p>
        </w:tc>
      </w:tr>
      <w:tr w:rsidR="00FE7CFC" w:rsidRPr="008F3886" w:rsidTr="00FE7CFC">
        <w:trPr>
          <w:trHeight w:val="945"/>
        </w:trPr>
        <w:tc>
          <w:tcPr>
            <w:tcW w:w="237" w:type="dxa"/>
            <w:vMerge/>
            <w:tcBorders>
              <w:top w:val="nil"/>
              <w:left w:val="single" w:sz="4" w:space="0" w:color="FFFFFF"/>
              <w:bottom w:val="nil"/>
              <w:right w:val="nil"/>
            </w:tcBorders>
            <w:vAlign w:val="center"/>
            <w:hideMark/>
          </w:tcPr>
          <w:p w:rsidR="00FE7CFC" w:rsidRPr="008F3886" w:rsidRDefault="00FE7CFC" w:rsidP="008F3886">
            <w:pPr>
              <w:spacing w:before="0" w:line="240" w:lineRule="auto"/>
              <w:jc w:val="left"/>
              <w:rPr>
                <w:rFonts w:ascii="Arial" w:eastAsia="Times New Roman" w:hAnsi="Arial" w:cs="Arial"/>
                <w:color w:val="008080"/>
                <w:sz w:val="20"/>
                <w:szCs w:val="20"/>
              </w:rPr>
            </w:pPr>
          </w:p>
        </w:tc>
        <w:tc>
          <w:tcPr>
            <w:tcW w:w="495" w:type="dxa"/>
            <w:vMerge w:val="restart"/>
            <w:tcBorders>
              <w:top w:val="nil"/>
              <w:left w:val="single" w:sz="8" w:space="0" w:color="008080"/>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color w:val="008080"/>
                <w:sz w:val="16"/>
                <w:szCs w:val="16"/>
              </w:rPr>
            </w:pPr>
            <w:r w:rsidRPr="008F3886">
              <w:rPr>
                <w:rFonts w:ascii="Arial" w:eastAsia="Times New Roman" w:hAnsi="Arial" w:cs="Arial"/>
                <w:color w:val="008080"/>
                <w:sz w:val="16"/>
                <w:szCs w:val="16"/>
              </w:rPr>
              <w:t>5</w:t>
            </w:r>
          </w:p>
        </w:tc>
        <w:tc>
          <w:tcPr>
            <w:tcW w:w="3709" w:type="dxa"/>
            <w:tcBorders>
              <w:top w:val="nil"/>
              <w:left w:val="nil"/>
              <w:bottom w:val="single" w:sz="4" w:space="0" w:color="008080"/>
              <w:right w:val="single" w:sz="4" w:space="0" w:color="008080"/>
            </w:tcBorders>
            <w:shd w:val="clear" w:color="000000" w:fill="CCFFFF"/>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Credite contractate la bănci şi dobânzile aferente (rate şi dobânzi), inclusiv cele aferente proiectului (linia 42 din sheetul "Incasari_platiAnii1-5 prognoza")</w:t>
            </w:r>
          </w:p>
        </w:tc>
        <w:tc>
          <w:tcPr>
            <w:tcW w:w="1562" w:type="dxa"/>
            <w:tcBorders>
              <w:top w:val="nil"/>
              <w:left w:val="nil"/>
              <w:bottom w:val="single" w:sz="4" w:space="0" w:color="008080"/>
              <w:right w:val="single" w:sz="4" w:space="0" w:color="008080"/>
            </w:tcBorders>
            <w:shd w:val="clear" w:color="000000" w:fill="CCFFFF"/>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N/A</w:t>
            </w:r>
          </w:p>
        </w:tc>
        <w:tc>
          <w:tcPr>
            <w:tcW w:w="705" w:type="dxa"/>
            <w:tcBorders>
              <w:top w:val="nil"/>
              <w:left w:val="nil"/>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 xml:space="preserve"> Numeric </w:t>
            </w:r>
          </w:p>
        </w:tc>
        <w:tc>
          <w:tcPr>
            <w:tcW w:w="1257" w:type="dxa"/>
            <w:tcBorders>
              <w:top w:val="nil"/>
              <w:left w:val="nil"/>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color w:val="008080"/>
                <w:sz w:val="16"/>
                <w:szCs w:val="16"/>
              </w:rPr>
            </w:pPr>
            <w:r w:rsidRPr="008F3886">
              <w:rPr>
                <w:rFonts w:ascii="Arial" w:eastAsia="Times New Roman" w:hAnsi="Arial" w:cs="Arial"/>
                <w:color w:val="008080"/>
                <w:sz w:val="16"/>
                <w:szCs w:val="16"/>
              </w:rPr>
              <w:t> </w:t>
            </w:r>
          </w:p>
        </w:tc>
        <w:tc>
          <w:tcPr>
            <w:tcW w:w="1197" w:type="dxa"/>
            <w:tcBorders>
              <w:top w:val="nil"/>
              <w:left w:val="nil"/>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color w:val="008080"/>
                <w:sz w:val="16"/>
                <w:szCs w:val="16"/>
              </w:rPr>
            </w:pPr>
            <w:r w:rsidRPr="008F3886">
              <w:rPr>
                <w:rFonts w:ascii="Arial" w:eastAsia="Times New Roman" w:hAnsi="Arial" w:cs="Arial"/>
                <w:color w:val="008080"/>
                <w:sz w:val="16"/>
                <w:szCs w:val="16"/>
              </w:rPr>
              <w:t> </w:t>
            </w:r>
          </w:p>
        </w:tc>
        <w:tc>
          <w:tcPr>
            <w:tcW w:w="1237" w:type="dxa"/>
            <w:tcBorders>
              <w:top w:val="nil"/>
              <w:left w:val="nil"/>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color w:val="008080"/>
                <w:sz w:val="16"/>
                <w:szCs w:val="16"/>
              </w:rPr>
            </w:pPr>
            <w:r w:rsidRPr="008F3886">
              <w:rPr>
                <w:rFonts w:ascii="Arial" w:eastAsia="Times New Roman" w:hAnsi="Arial" w:cs="Arial"/>
                <w:color w:val="008080"/>
                <w:sz w:val="16"/>
                <w:szCs w:val="16"/>
              </w:rPr>
              <w:t> </w:t>
            </w:r>
          </w:p>
        </w:tc>
        <w:tc>
          <w:tcPr>
            <w:tcW w:w="1216" w:type="dxa"/>
            <w:tcBorders>
              <w:top w:val="nil"/>
              <w:left w:val="nil"/>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color w:val="008080"/>
                <w:sz w:val="16"/>
                <w:szCs w:val="16"/>
              </w:rPr>
            </w:pPr>
            <w:r w:rsidRPr="008F3886">
              <w:rPr>
                <w:rFonts w:ascii="Arial" w:eastAsia="Times New Roman" w:hAnsi="Arial" w:cs="Arial"/>
                <w:color w:val="008080"/>
                <w:sz w:val="16"/>
                <w:szCs w:val="16"/>
              </w:rPr>
              <w:t> </w:t>
            </w:r>
          </w:p>
        </w:tc>
        <w:tc>
          <w:tcPr>
            <w:tcW w:w="1237" w:type="dxa"/>
            <w:tcBorders>
              <w:top w:val="nil"/>
              <w:left w:val="nil"/>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color w:val="008080"/>
                <w:sz w:val="16"/>
                <w:szCs w:val="16"/>
              </w:rPr>
            </w:pPr>
            <w:r w:rsidRPr="008F3886">
              <w:rPr>
                <w:rFonts w:ascii="Arial" w:eastAsia="Times New Roman" w:hAnsi="Arial" w:cs="Arial"/>
                <w:color w:val="008080"/>
                <w:sz w:val="16"/>
                <w:szCs w:val="16"/>
              </w:rPr>
              <w:t> </w:t>
            </w:r>
          </w:p>
        </w:tc>
        <w:tc>
          <w:tcPr>
            <w:tcW w:w="1014" w:type="dxa"/>
            <w:vMerge w:val="restart"/>
            <w:tcBorders>
              <w:top w:val="nil"/>
              <w:left w:val="single" w:sz="4" w:space="0" w:color="008080"/>
              <w:bottom w:val="single" w:sz="4" w:space="0" w:color="008080"/>
              <w:right w:val="single" w:sz="4" w:space="0" w:color="008080"/>
            </w:tcBorders>
            <w:shd w:val="clear" w:color="000000" w:fill="CCFFFF"/>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#DIV/0!</w:t>
            </w:r>
          </w:p>
        </w:tc>
        <w:tc>
          <w:tcPr>
            <w:tcW w:w="1014" w:type="dxa"/>
            <w:vMerge w:val="restart"/>
            <w:tcBorders>
              <w:top w:val="nil"/>
              <w:left w:val="single" w:sz="4" w:space="0" w:color="008080"/>
              <w:bottom w:val="single" w:sz="4" w:space="0" w:color="008080"/>
              <w:right w:val="single" w:sz="8" w:space="0" w:color="008080"/>
            </w:tcBorders>
            <w:shd w:val="clear" w:color="000000" w:fill="CCFFFF"/>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#DIV/0!</w:t>
            </w:r>
          </w:p>
        </w:tc>
      </w:tr>
      <w:tr w:rsidR="00FE7CFC" w:rsidRPr="008F3886" w:rsidTr="00FE7CFC">
        <w:trPr>
          <w:trHeight w:val="2145"/>
        </w:trPr>
        <w:tc>
          <w:tcPr>
            <w:tcW w:w="237" w:type="dxa"/>
            <w:vMerge/>
            <w:tcBorders>
              <w:top w:val="nil"/>
              <w:left w:val="single" w:sz="4" w:space="0" w:color="FFFFFF"/>
              <w:bottom w:val="nil"/>
              <w:right w:val="nil"/>
            </w:tcBorders>
            <w:vAlign w:val="center"/>
            <w:hideMark/>
          </w:tcPr>
          <w:p w:rsidR="00FE7CFC" w:rsidRPr="008F3886" w:rsidRDefault="00FE7CFC" w:rsidP="008F3886">
            <w:pPr>
              <w:spacing w:before="0" w:line="240" w:lineRule="auto"/>
              <w:jc w:val="left"/>
              <w:rPr>
                <w:rFonts w:ascii="Arial" w:eastAsia="Times New Roman" w:hAnsi="Arial" w:cs="Arial"/>
                <w:color w:val="008080"/>
                <w:sz w:val="20"/>
                <w:szCs w:val="20"/>
              </w:rPr>
            </w:pPr>
          </w:p>
        </w:tc>
        <w:tc>
          <w:tcPr>
            <w:tcW w:w="495" w:type="dxa"/>
            <w:vMerge/>
            <w:tcBorders>
              <w:top w:val="nil"/>
              <w:left w:val="single" w:sz="8" w:space="0" w:color="008080"/>
              <w:bottom w:val="single" w:sz="4" w:space="0" w:color="008080"/>
              <w:right w:val="single" w:sz="4" w:space="0" w:color="008080"/>
            </w:tcBorders>
            <w:vAlign w:val="center"/>
            <w:hideMark/>
          </w:tcPr>
          <w:p w:rsidR="00FE7CFC" w:rsidRPr="008F3886" w:rsidRDefault="00FE7CFC" w:rsidP="008F3886">
            <w:pPr>
              <w:spacing w:before="0" w:line="240" w:lineRule="auto"/>
              <w:jc w:val="left"/>
              <w:rPr>
                <w:rFonts w:ascii="Arial" w:eastAsia="Times New Roman" w:hAnsi="Arial" w:cs="Arial"/>
                <w:color w:val="008080"/>
                <w:sz w:val="16"/>
                <w:szCs w:val="16"/>
              </w:rPr>
            </w:pPr>
          </w:p>
        </w:tc>
        <w:tc>
          <w:tcPr>
            <w:tcW w:w="3709" w:type="dxa"/>
            <w:tcBorders>
              <w:top w:val="nil"/>
              <w:left w:val="nil"/>
              <w:bottom w:val="single" w:sz="4" w:space="0" w:color="008080"/>
              <w:right w:val="single" w:sz="4" w:space="0" w:color="008080"/>
            </w:tcBorders>
            <w:shd w:val="clear" w:color="000000" w:fill="CCFFFF"/>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Incasari  din activitatea agricolă +Incasari din activităţi productive, prestări servicii etc.(linia 33 din sheetul "Incasari_platiAnii1-5 prognoza")+Subventii (linia 35 din sheetul "Incasari_platiAnii1-5 prognoza")+Alte venituri (linia 36 din sheetul "Incasari_platiAnii1-5 prognoza")+Vanzari de active (linia 37 din sheetul "Incasari_platiAnii1-5 prognoza")</w:t>
            </w:r>
          </w:p>
        </w:tc>
        <w:tc>
          <w:tcPr>
            <w:tcW w:w="1562" w:type="dxa"/>
            <w:tcBorders>
              <w:top w:val="nil"/>
              <w:left w:val="nil"/>
              <w:bottom w:val="single" w:sz="4" w:space="0" w:color="008080"/>
              <w:right w:val="single" w:sz="4" w:space="0" w:color="008080"/>
            </w:tcBorders>
            <w:shd w:val="clear" w:color="000000" w:fill="CCFFFF"/>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N/A</w:t>
            </w:r>
          </w:p>
        </w:tc>
        <w:tc>
          <w:tcPr>
            <w:tcW w:w="705" w:type="dxa"/>
            <w:tcBorders>
              <w:top w:val="nil"/>
              <w:left w:val="nil"/>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 xml:space="preserve"> Numeric </w:t>
            </w:r>
          </w:p>
        </w:tc>
        <w:tc>
          <w:tcPr>
            <w:tcW w:w="1257" w:type="dxa"/>
            <w:tcBorders>
              <w:top w:val="nil"/>
              <w:left w:val="nil"/>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color w:val="008080"/>
                <w:sz w:val="16"/>
                <w:szCs w:val="16"/>
              </w:rPr>
            </w:pPr>
            <w:r w:rsidRPr="008F3886">
              <w:rPr>
                <w:rFonts w:ascii="Arial" w:eastAsia="Times New Roman" w:hAnsi="Arial" w:cs="Arial"/>
                <w:color w:val="008080"/>
                <w:sz w:val="16"/>
                <w:szCs w:val="16"/>
              </w:rPr>
              <w:t> </w:t>
            </w:r>
          </w:p>
        </w:tc>
        <w:tc>
          <w:tcPr>
            <w:tcW w:w="1197" w:type="dxa"/>
            <w:tcBorders>
              <w:top w:val="nil"/>
              <w:left w:val="nil"/>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color w:val="008080"/>
                <w:sz w:val="16"/>
                <w:szCs w:val="16"/>
              </w:rPr>
            </w:pPr>
            <w:r w:rsidRPr="008F3886">
              <w:rPr>
                <w:rFonts w:ascii="Arial" w:eastAsia="Times New Roman" w:hAnsi="Arial" w:cs="Arial"/>
                <w:color w:val="008080"/>
                <w:sz w:val="16"/>
                <w:szCs w:val="16"/>
              </w:rPr>
              <w:t> </w:t>
            </w:r>
          </w:p>
        </w:tc>
        <w:tc>
          <w:tcPr>
            <w:tcW w:w="1237" w:type="dxa"/>
            <w:tcBorders>
              <w:top w:val="nil"/>
              <w:left w:val="nil"/>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color w:val="008080"/>
                <w:sz w:val="16"/>
                <w:szCs w:val="16"/>
              </w:rPr>
            </w:pPr>
            <w:r w:rsidRPr="008F3886">
              <w:rPr>
                <w:rFonts w:ascii="Arial" w:eastAsia="Times New Roman" w:hAnsi="Arial" w:cs="Arial"/>
                <w:color w:val="008080"/>
                <w:sz w:val="16"/>
                <w:szCs w:val="16"/>
              </w:rPr>
              <w:t> </w:t>
            </w:r>
          </w:p>
        </w:tc>
        <w:tc>
          <w:tcPr>
            <w:tcW w:w="1216" w:type="dxa"/>
            <w:tcBorders>
              <w:top w:val="nil"/>
              <w:left w:val="nil"/>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color w:val="008080"/>
                <w:sz w:val="16"/>
                <w:szCs w:val="16"/>
              </w:rPr>
            </w:pPr>
            <w:r w:rsidRPr="008F3886">
              <w:rPr>
                <w:rFonts w:ascii="Arial" w:eastAsia="Times New Roman" w:hAnsi="Arial" w:cs="Arial"/>
                <w:color w:val="008080"/>
                <w:sz w:val="16"/>
                <w:szCs w:val="16"/>
              </w:rPr>
              <w:t> </w:t>
            </w:r>
          </w:p>
        </w:tc>
        <w:tc>
          <w:tcPr>
            <w:tcW w:w="1237" w:type="dxa"/>
            <w:tcBorders>
              <w:top w:val="nil"/>
              <w:left w:val="nil"/>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color w:val="008080"/>
                <w:sz w:val="16"/>
                <w:szCs w:val="16"/>
              </w:rPr>
            </w:pPr>
            <w:r w:rsidRPr="008F3886">
              <w:rPr>
                <w:rFonts w:ascii="Arial" w:eastAsia="Times New Roman" w:hAnsi="Arial" w:cs="Arial"/>
                <w:color w:val="008080"/>
                <w:sz w:val="16"/>
                <w:szCs w:val="16"/>
              </w:rPr>
              <w:t> </w:t>
            </w:r>
          </w:p>
        </w:tc>
        <w:tc>
          <w:tcPr>
            <w:tcW w:w="1014" w:type="dxa"/>
            <w:vMerge/>
            <w:tcBorders>
              <w:top w:val="nil"/>
              <w:left w:val="single" w:sz="4" w:space="0" w:color="008080"/>
              <w:bottom w:val="single" w:sz="4" w:space="0" w:color="008080"/>
              <w:right w:val="single" w:sz="4" w:space="0" w:color="008080"/>
            </w:tcBorders>
            <w:vAlign w:val="center"/>
            <w:hideMark/>
          </w:tcPr>
          <w:p w:rsidR="00FE7CFC" w:rsidRPr="008F3886" w:rsidRDefault="00FE7CFC" w:rsidP="008F3886">
            <w:pPr>
              <w:spacing w:before="0" w:line="240" w:lineRule="auto"/>
              <w:jc w:val="left"/>
              <w:rPr>
                <w:rFonts w:ascii="Arial" w:eastAsia="Times New Roman" w:hAnsi="Arial" w:cs="Arial"/>
                <w:b/>
                <w:bCs/>
                <w:color w:val="008080"/>
                <w:sz w:val="16"/>
                <w:szCs w:val="16"/>
              </w:rPr>
            </w:pPr>
          </w:p>
        </w:tc>
        <w:tc>
          <w:tcPr>
            <w:tcW w:w="1014" w:type="dxa"/>
            <w:vMerge/>
            <w:tcBorders>
              <w:top w:val="nil"/>
              <w:left w:val="single" w:sz="4" w:space="0" w:color="008080"/>
              <w:bottom w:val="single" w:sz="4" w:space="0" w:color="008080"/>
              <w:right w:val="single" w:sz="8" w:space="0" w:color="008080"/>
            </w:tcBorders>
            <w:vAlign w:val="center"/>
            <w:hideMark/>
          </w:tcPr>
          <w:p w:rsidR="00FE7CFC" w:rsidRPr="008F3886" w:rsidRDefault="00FE7CFC" w:rsidP="008F3886">
            <w:pPr>
              <w:spacing w:before="0" w:line="240" w:lineRule="auto"/>
              <w:jc w:val="left"/>
              <w:rPr>
                <w:rFonts w:ascii="Arial" w:eastAsia="Times New Roman" w:hAnsi="Arial" w:cs="Arial"/>
                <w:b/>
                <w:bCs/>
                <w:color w:val="008080"/>
                <w:sz w:val="16"/>
                <w:szCs w:val="16"/>
              </w:rPr>
            </w:pPr>
          </w:p>
        </w:tc>
      </w:tr>
      <w:tr w:rsidR="00FE7CFC" w:rsidRPr="008F3886" w:rsidTr="00FE7CFC">
        <w:trPr>
          <w:trHeight w:val="720"/>
        </w:trPr>
        <w:tc>
          <w:tcPr>
            <w:tcW w:w="237" w:type="dxa"/>
            <w:vMerge/>
            <w:tcBorders>
              <w:top w:val="nil"/>
              <w:left w:val="single" w:sz="4" w:space="0" w:color="FFFFFF"/>
              <w:bottom w:val="nil"/>
              <w:right w:val="nil"/>
            </w:tcBorders>
            <w:vAlign w:val="center"/>
            <w:hideMark/>
          </w:tcPr>
          <w:p w:rsidR="00FE7CFC" w:rsidRPr="008F3886" w:rsidRDefault="00FE7CFC" w:rsidP="008F3886">
            <w:pPr>
              <w:spacing w:before="0" w:line="240" w:lineRule="auto"/>
              <w:jc w:val="left"/>
              <w:rPr>
                <w:rFonts w:ascii="Arial" w:eastAsia="Times New Roman" w:hAnsi="Arial" w:cs="Arial"/>
                <w:color w:val="008080"/>
                <w:sz w:val="20"/>
                <w:szCs w:val="20"/>
              </w:rPr>
            </w:pPr>
          </w:p>
        </w:tc>
        <w:tc>
          <w:tcPr>
            <w:tcW w:w="495" w:type="dxa"/>
            <w:vMerge/>
            <w:tcBorders>
              <w:top w:val="nil"/>
              <w:left w:val="single" w:sz="8" w:space="0" w:color="008080"/>
              <w:bottom w:val="single" w:sz="4" w:space="0" w:color="008080"/>
              <w:right w:val="single" w:sz="4" w:space="0" w:color="008080"/>
            </w:tcBorders>
            <w:vAlign w:val="center"/>
            <w:hideMark/>
          </w:tcPr>
          <w:p w:rsidR="00FE7CFC" w:rsidRPr="008F3886" w:rsidRDefault="00FE7CFC" w:rsidP="008F3886">
            <w:pPr>
              <w:spacing w:before="0" w:line="240" w:lineRule="auto"/>
              <w:jc w:val="left"/>
              <w:rPr>
                <w:rFonts w:ascii="Arial" w:eastAsia="Times New Roman" w:hAnsi="Arial" w:cs="Arial"/>
                <w:color w:val="008080"/>
                <w:sz w:val="16"/>
                <w:szCs w:val="16"/>
              </w:rPr>
            </w:pPr>
          </w:p>
        </w:tc>
        <w:tc>
          <w:tcPr>
            <w:tcW w:w="3709" w:type="dxa"/>
            <w:tcBorders>
              <w:top w:val="nil"/>
              <w:left w:val="nil"/>
              <w:bottom w:val="single" w:sz="4" w:space="0" w:color="008080"/>
              <w:right w:val="single" w:sz="4" w:space="0" w:color="008080"/>
            </w:tcBorders>
            <w:shd w:val="clear" w:color="000000" w:fill="CCFFFF"/>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Plati pentru desfăşurarea activităţilor productive(linia 44 din sheetul "Incasari_platiAnii1-5 prognoza")</w:t>
            </w:r>
          </w:p>
        </w:tc>
        <w:tc>
          <w:tcPr>
            <w:tcW w:w="1562" w:type="dxa"/>
            <w:tcBorders>
              <w:top w:val="nil"/>
              <w:left w:val="nil"/>
              <w:bottom w:val="single" w:sz="4" w:space="0" w:color="008080"/>
              <w:right w:val="single" w:sz="4" w:space="0" w:color="008080"/>
            </w:tcBorders>
            <w:shd w:val="clear" w:color="000000" w:fill="CCFFFF"/>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N/A</w:t>
            </w:r>
          </w:p>
        </w:tc>
        <w:tc>
          <w:tcPr>
            <w:tcW w:w="705" w:type="dxa"/>
            <w:tcBorders>
              <w:top w:val="nil"/>
              <w:left w:val="nil"/>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 xml:space="preserve"> Numeric </w:t>
            </w:r>
          </w:p>
        </w:tc>
        <w:tc>
          <w:tcPr>
            <w:tcW w:w="1257" w:type="dxa"/>
            <w:tcBorders>
              <w:top w:val="nil"/>
              <w:left w:val="nil"/>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color w:val="008080"/>
                <w:sz w:val="16"/>
                <w:szCs w:val="16"/>
              </w:rPr>
            </w:pPr>
            <w:r w:rsidRPr="008F3886">
              <w:rPr>
                <w:rFonts w:ascii="Arial" w:eastAsia="Times New Roman" w:hAnsi="Arial" w:cs="Arial"/>
                <w:color w:val="008080"/>
                <w:sz w:val="16"/>
                <w:szCs w:val="16"/>
              </w:rPr>
              <w:t> </w:t>
            </w:r>
          </w:p>
        </w:tc>
        <w:tc>
          <w:tcPr>
            <w:tcW w:w="1197" w:type="dxa"/>
            <w:tcBorders>
              <w:top w:val="nil"/>
              <w:left w:val="nil"/>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color w:val="008080"/>
                <w:sz w:val="16"/>
                <w:szCs w:val="16"/>
              </w:rPr>
            </w:pPr>
            <w:r w:rsidRPr="008F3886">
              <w:rPr>
                <w:rFonts w:ascii="Arial" w:eastAsia="Times New Roman" w:hAnsi="Arial" w:cs="Arial"/>
                <w:color w:val="008080"/>
                <w:sz w:val="16"/>
                <w:szCs w:val="16"/>
              </w:rPr>
              <w:t> </w:t>
            </w:r>
          </w:p>
        </w:tc>
        <w:tc>
          <w:tcPr>
            <w:tcW w:w="1237" w:type="dxa"/>
            <w:tcBorders>
              <w:top w:val="nil"/>
              <w:left w:val="nil"/>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color w:val="008080"/>
                <w:sz w:val="16"/>
                <w:szCs w:val="16"/>
              </w:rPr>
            </w:pPr>
            <w:r w:rsidRPr="008F3886">
              <w:rPr>
                <w:rFonts w:ascii="Arial" w:eastAsia="Times New Roman" w:hAnsi="Arial" w:cs="Arial"/>
                <w:color w:val="008080"/>
                <w:sz w:val="16"/>
                <w:szCs w:val="16"/>
              </w:rPr>
              <w:t> </w:t>
            </w:r>
          </w:p>
        </w:tc>
        <w:tc>
          <w:tcPr>
            <w:tcW w:w="1216" w:type="dxa"/>
            <w:tcBorders>
              <w:top w:val="nil"/>
              <w:left w:val="nil"/>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color w:val="008080"/>
                <w:sz w:val="16"/>
                <w:szCs w:val="16"/>
              </w:rPr>
            </w:pPr>
            <w:r w:rsidRPr="008F3886">
              <w:rPr>
                <w:rFonts w:ascii="Arial" w:eastAsia="Times New Roman" w:hAnsi="Arial" w:cs="Arial"/>
                <w:color w:val="008080"/>
                <w:sz w:val="16"/>
                <w:szCs w:val="16"/>
              </w:rPr>
              <w:t> </w:t>
            </w:r>
          </w:p>
        </w:tc>
        <w:tc>
          <w:tcPr>
            <w:tcW w:w="1237" w:type="dxa"/>
            <w:tcBorders>
              <w:top w:val="nil"/>
              <w:left w:val="nil"/>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color w:val="008080"/>
                <w:sz w:val="16"/>
                <w:szCs w:val="16"/>
              </w:rPr>
            </w:pPr>
            <w:r w:rsidRPr="008F3886">
              <w:rPr>
                <w:rFonts w:ascii="Arial" w:eastAsia="Times New Roman" w:hAnsi="Arial" w:cs="Arial"/>
                <w:color w:val="008080"/>
                <w:sz w:val="16"/>
                <w:szCs w:val="16"/>
              </w:rPr>
              <w:t> </w:t>
            </w:r>
          </w:p>
        </w:tc>
        <w:tc>
          <w:tcPr>
            <w:tcW w:w="1014" w:type="dxa"/>
            <w:vMerge/>
            <w:tcBorders>
              <w:top w:val="nil"/>
              <w:left w:val="single" w:sz="4" w:space="0" w:color="008080"/>
              <w:bottom w:val="single" w:sz="4" w:space="0" w:color="008080"/>
              <w:right w:val="single" w:sz="4" w:space="0" w:color="008080"/>
            </w:tcBorders>
            <w:vAlign w:val="center"/>
            <w:hideMark/>
          </w:tcPr>
          <w:p w:rsidR="00FE7CFC" w:rsidRPr="008F3886" w:rsidRDefault="00FE7CFC" w:rsidP="008F3886">
            <w:pPr>
              <w:spacing w:before="0" w:line="240" w:lineRule="auto"/>
              <w:jc w:val="left"/>
              <w:rPr>
                <w:rFonts w:ascii="Arial" w:eastAsia="Times New Roman" w:hAnsi="Arial" w:cs="Arial"/>
                <w:b/>
                <w:bCs/>
                <w:color w:val="008080"/>
                <w:sz w:val="16"/>
                <w:szCs w:val="16"/>
              </w:rPr>
            </w:pPr>
          </w:p>
        </w:tc>
        <w:tc>
          <w:tcPr>
            <w:tcW w:w="1014" w:type="dxa"/>
            <w:vMerge/>
            <w:tcBorders>
              <w:top w:val="nil"/>
              <w:left w:val="single" w:sz="4" w:space="0" w:color="008080"/>
              <w:bottom w:val="single" w:sz="4" w:space="0" w:color="008080"/>
              <w:right w:val="single" w:sz="8" w:space="0" w:color="008080"/>
            </w:tcBorders>
            <w:vAlign w:val="center"/>
            <w:hideMark/>
          </w:tcPr>
          <w:p w:rsidR="00FE7CFC" w:rsidRPr="008F3886" w:rsidRDefault="00FE7CFC" w:rsidP="008F3886">
            <w:pPr>
              <w:spacing w:before="0" w:line="240" w:lineRule="auto"/>
              <w:jc w:val="left"/>
              <w:rPr>
                <w:rFonts w:ascii="Arial" w:eastAsia="Times New Roman" w:hAnsi="Arial" w:cs="Arial"/>
                <w:b/>
                <w:bCs/>
                <w:color w:val="008080"/>
                <w:sz w:val="16"/>
                <w:szCs w:val="16"/>
              </w:rPr>
            </w:pPr>
          </w:p>
        </w:tc>
      </w:tr>
      <w:tr w:rsidR="00FE7CFC" w:rsidRPr="008F3886" w:rsidTr="00FE7CFC">
        <w:trPr>
          <w:trHeight w:val="675"/>
        </w:trPr>
        <w:tc>
          <w:tcPr>
            <w:tcW w:w="237" w:type="dxa"/>
            <w:vMerge/>
            <w:tcBorders>
              <w:top w:val="nil"/>
              <w:left w:val="single" w:sz="4" w:space="0" w:color="FFFFFF"/>
              <w:bottom w:val="nil"/>
              <w:right w:val="nil"/>
            </w:tcBorders>
            <w:vAlign w:val="center"/>
            <w:hideMark/>
          </w:tcPr>
          <w:p w:rsidR="00FE7CFC" w:rsidRPr="008F3886" w:rsidRDefault="00FE7CFC" w:rsidP="008F3886">
            <w:pPr>
              <w:spacing w:before="0" w:line="240" w:lineRule="auto"/>
              <w:jc w:val="left"/>
              <w:rPr>
                <w:rFonts w:ascii="Arial" w:eastAsia="Times New Roman" w:hAnsi="Arial" w:cs="Arial"/>
                <w:color w:val="008080"/>
                <w:sz w:val="20"/>
                <w:szCs w:val="20"/>
              </w:rPr>
            </w:pPr>
          </w:p>
        </w:tc>
        <w:tc>
          <w:tcPr>
            <w:tcW w:w="495" w:type="dxa"/>
            <w:vMerge/>
            <w:tcBorders>
              <w:top w:val="nil"/>
              <w:left w:val="single" w:sz="8" w:space="0" w:color="008080"/>
              <w:bottom w:val="single" w:sz="4" w:space="0" w:color="008080"/>
              <w:right w:val="single" w:sz="4" w:space="0" w:color="008080"/>
            </w:tcBorders>
            <w:vAlign w:val="center"/>
            <w:hideMark/>
          </w:tcPr>
          <w:p w:rsidR="00FE7CFC" w:rsidRPr="008F3886" w:rsidRDefault="00FE7CFC" w:rsidP="008F3886">
            <w:pPr>
              <w:spacing w:before="0" w:line="240" w:lineRule="auto"/>
              <w:jc w:val="left"/>
              <w:rPr>
                <w:rFonts w:ascii="Arial" w:eastAsia="Times New Roman" w:hAnsi="Arial" w:cs="Arial"/>
                <w:color w:val="008080"/>
                <w:sz w:val="16"/>
                <w:szCs w:val="16"/>
              </w:rPr>
            </w:pPr>
          </w:p>
        </w:tc>
        <w:tc>
          <w:tcPr>
            <w:tcW w:w="3709" w:type="dxa"/>
            <w:tcBorders>
              <w:top w:val="nil"/>
              <w:left w:val="nil"/>
              <w:bottom w:val="single" w:sz="4" w:space="0" w:color="008080"/>
              <w:right w:val="single" w:sz="4" w:space="0" w:color="008080"/>
            </w:tcBorders>
            <w:shd w:val="clear" w:color="000000" w:fill="CCFFFF"/>
            <w:vAlign w:val="center"/>
            <w:hideMark/>
          </w:tcPr>
          <w:p w:rsidR="00FE7CFC" w:rsidRPr="008F3886" w:rsidRDefault="00FE7CFC" w:rsidP="008F3886">
            <w:pPr>
              <w:spacing w:before="0" w:line="240" w:lineRule="auto"/>
              <w:jc w:val="left"/>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Plati pentru desfăşurarea activităţilor agricole(linia 48 din sheetul "Incasari_platiAnii1-5 prognoza")</w:t>
            </w:r>
          </w:p>
        </w:tc>
        <w:tc>
          <w:tcPr>
            <w:tcW w:w="1562" w:type="dxa"/>
            <w:tcBorders>
              <w:top w:val="nil"/>
              <w:left w:val="nil"/>
              <w:bottom w:val="single" w:sz="4" w:space="0" w:color="008080"/>
              <w:right w:val="single" w:sz="4" w:space="0" w:color="008080"/>
            </w:tcBorders>
            <w:shd w:val="clear" w:color="000000" w:fill="CCFFFF"/>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N/A</w:t>
            </w:r>
          </w:p>
        </w:tc>
        <w:tc>
          <w:tcPr>
            <w:tcW w:w="705" w:type="dxa"/>
            <w:tcBorders>
              <w:top w:val="nil"/>
              <w:left w:val="nil"/>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 xml:space="preserve"> Numeric </w:t>
            </w:r>
          </w:p>
        </w:tc>
        <w:tc>
          <w:tcPr>
            <w:tcW w:w="1257" w:type="dxa"/>
            <w:tcBorders>
              <w:top w:val="nil"/>
              <w:left w:val="nil"/>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 </w:t>
            </w:r>
          </w:p>
        </w:tc>
        <w:tc>
          <w:tcPr>
            <w:tcW w:w="1197" w:type="dxa"/>
            <w:tcBorders>
              <w:top w:val="nil"/>
              <w:left w:val="nil"/>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 </w:t>
            </w:r>
          </w:p>
        </w:tc>
        <w:tc>
          <w:tcPr>
            <w:tcW w:w="1237" w:type="dxa"/>
            <w:tcBorders>
              <w:top w:val="nil"/>
              <w:left w:val="nil"/>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 </w:t>
            </w:r>
          </w:p>
        </w:tc>
        <w:tc>
          <w:tcPr>
            <w:tcW w:w="1216" w:type="dxa"/>
            <w:tcBorders>
              <w:top w:val="nil"/>
              <w:left w:val="nil"/>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 </w:t>
            </w:r>
          </w:p>
        </w:tc>
        <w:tc>
          <w:tcPr>
            <w:tcW w:w="1237" w:type="dxa"/>
            <w:tcBorders>
              <w:top w:val="nil"/>
              <w:left w:val="nil"/>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 </w:t>
            </w:r>
          </w:p>
        </w:tc>
        <w:tc>
          <w:tcPr>
            <w:tcW w:w="1014" w:type="dxa"/>
            <w:vMerge/>
            <w:tcBorders>
              <w:top w:val="nil"/>
              <w:left w:val="single" w:sz="4" w:space="0" w:color="008080"/>
              <w:bottom w:val="single" w:sz="4" w:space="0" w:color="008080"/>
              <w:right w:val="single" w:sz="4" w:space="0" w:color="008080"/>
            </w:tcBorders>
            <w:vAlign w:val="center"/>
            <w:hideMark/>
          </w:tcPr>
          <w:p w:rsidR="00FE7CFC" w:rsidRPr="008F3886" w:rsidRDefault="00FE7CFC" w:rsidP="008F3886">
            <w:pPr>
              <w:spacing w:before="0" w:line="240" w:lineRule="auto"/>
              <w:jc w:val="left"/>
              <w:rPr>
                <w:rFonts w:ascii="Arial" w:eastAsia="Times New Roman" w:hAnsi="Arial" w:cs="Arial"/>
                <w:b/>
                <w:bCs/>
                <w:color w:val="008080"/>
                <w:sz w:val="16"/>
                <w:szCs w:val="16"/>
              </w:rPr>
            </w:pPr>
          </w:p>
        </w:tc>
        <w:tc>
          <w:tcPr>
            <w:tcW w:w="1014" w:type="dxa"/>
            <w:vMerge/>
            <w:tcBorders>
              <w:top w:val="nil"/>
              <w:left w:val="single" w:sz="4" w:space="0" w:color="008080"/>
              <w:bottom w:val="single" w:sz="4" w:space="0" w:color="008080"/>
              <w:right w:val="single" w:sz="8" w:space="0" w:color="008080"/>
            </w:tcBorders>
            <w:vAlign w:val="center"/>
            <w:hideMark/>
          </w:tcPr>
          <w:p w:rsidR="00FE7CFC" w:rsidRPr="008F3886" w:rsidRDefault="00FE7CFC" w:rsidP="008F3886">
            <w:pPr>
              <w:spacing w:before="0" w:line="240" w:lineRule="auto"/>
              <w:jc w:val="left"/>
              <w:rPr>
                <w:rFonts w:ascii="Arial" w:eastAsia="Times New Roman" w:hAnsi="Arial" w:cs="Arial"/>
                <w:b/>
                <w:bCs/>
                <w:color w:val="008080"/>
                <w:sz w:val="16"/>
                <w:szCs w:val="16"/>
              </w:rPr>
            </w:pPr>
          </w:p>
        </w:tc>
      </w:tr>
      <w:tr w:rsidR="00FE7CFC" w:rsidRPr="008F3886" w:rsidTr="00FE7CFC">
        <w:trPr>
          <w:trHeight w:val="555"/>
        </w:trPr>
        <w:tc>
          <w:tcPr>
            <w:tcW w:w="237" w:type="dxa"/>
            <w:vMerge/>
            <w:tcBorders>
              <w:top w:val="nil"/>
              <w:left w:val="single" w:sz="4" w:space="0" w:color="FFFFFF"/>
              <w:bottom w:val="nil"/>
              <w:right w:val="nil"/>
            </w:tcBorders>
            <w:vAlign w:val="center"/>
            <w:hideMark/>
          </w:tcPr>
          <w:p w:rsidR="00FE7CFC" w:rsidRPr="008F3886" w:rsidRDefault="00FE7CFC" w:rsidP="008F3886">
            <w:pPr>
              <w:spacing w:before="0" w:line="240" w:lineRule="auto"/>
              <w:jc w:val="left"/>
              <w:rPr>
                <w:rFonts w:ascii="Arial" w:eastAsia="Times New Roman" w:hAnsi="Arial" w:cs="Arial"/>
                <w:color w:val="008080"/>
                <w:sz w:val="20"/>
                <w:szCs w:val="20"/>
              </w:rPr>
            </w:pPr>
          </w:p>
        </w:tc>
        <w:tc>
          <w:tcPr>
            <w:tcW w:w="495" w:type="dxa"/>
            <w:vMerge/>
            <w:tcBorders>
              <w:top w:val="nil"/>
              <w:left w:val="single" w:sz="8" w:space="0" w:color="008080"/>
              <w:bottom w:val="single" w:sz="4" w:space="0" w:color="008080"/>
              <w:right w:val="single" w:sz="4" w:space="0" w:color="008080"/>
            </w:tcBorders>
            <w:vAlign w:val="center"/>
            <w:hideMark/>
          </w:tcPr>
          <w:p w:rsidR="00FE7CFC" w:rsidRPr="008F3886" w:rsidRDefault="00FE7CFC" w:rsidP="008F3886">
            <w:pPr>
              <w:spacing w:before="0" w:line="240" w:lineRule="auto"/>
              <w:jc w:val="left"/>
              <w:rPr>
                <w:rFonts w:ascii="Arial" w:eastAsia="Times New Roman" w:hAnsi="Arial" w:cs="Arial"/>
                <w:color w:val="008080"/>
                <w:sz w:val="16"/>
                <w:szCs w:val="16"/>
              </w:rPr>
            </w:pPr>
          </w:p>
        </w:tc>
        <w:tc>
          <w:tcPr>
            <w:tcW w:w="3709" w:type="dxa"/>
            <w:tcBorders>
              <w:top w:val="nil"/>
              <w:left w:val="nil"/>
              <w:bottom w:val="single" w:sz="4" w:space="0" w:color="008080"/>
              <w:right w:val="single" w:sz="4" w:space="0" w:color="008080"/>
            </w:tcBorders>
            <w:shd w:val="clear" w:color="000000" w:fill="CCFFFF"/>
            <w:vAlign w:val="center"/>
            <w:hideMark/>
          </w:tcPr>
          <w:p w:rsidR="00FE7CFC" w:rsidRPr="008F3886" w:rsidRDefault="00FE7CFC" w:rsidP="008F3886">
            <w:pPr>
              <w:spacing w:before="0" w:line="240" w:lineRule="auto"/>
              <w:jc w:val="left"/>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 xml:space="preserve">Rata acoperirii prin fluxul de numerar (RAFN) </w:t>
            </w:r>
          </w:p>
        </w:tc>
        <w:tc>
          <w:tcPr>
            <w:tcW w:w="1562" w:type="dxa"/>
            <w:tcBorders>
              <w:top w:val="nil"/>
              <w:left w:val="nil"/>
              <w:bottom w:val="single" w:sz="4" w:space="0" w:color="008080"/>
              <w:right w:val="single" w:sz="4" w:space="0" w:color="008080"/>
            </w:tcBorders>
            <w:shd w:val="clear" w:color="000000" w:fill="CCFFFF"/>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&gt;=1,2</w:t>
            </w:r>
          </w:p>
        </w:tc>
        <w:tc>
          <w:tcPr>
            <w:tcW w:w="705" w:type="dxa"/>
            <w:tcBorders>
              <w:top w:val="nil"/>
              <w:left w:val="nil"/>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 xml:space="preserve"> Numeric </w:t>
            </w:r>
          </w:p>
        </w:tc>
        <w:tc>
          <w:tcPr>
            <w:tcW w:w="1257" w:type="dxa"/>
            <w:tcBorders>
              <w:top w:val="nil"/>
              <w:left w:val="nil"/>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#DIV/0!</w:t>
            </w:r>
          </w:p>
        </w:tc>
        <w:tc>
          <w:tcPr>
            <w:tcW w:w="1197" w:type="dxa"/>
            <w:tcBorders>
              <w:top w:val="nil"/>
              <w:left w:val="nil"/>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#DIV/0!</w:t>
            </w:r>
          </w:p>
        </w:tc>
        <w:tc>
          <w:tcPr>
            <w:tcW w:w="1237" w:type="dxa"/>
            <w:tcBorders>
              <w:top w:val="nil"/>
              <w:left w:val="nil"/>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#DIV/0!</w:t>
            </w:r>
          </w:p>
        </w:tc>
        <w:tc>
          <w:tcPr>
            <w:tcW w:w="1216" w:type="dxa"/>
            <w:tcBorders>
              <w:top w:val="nil"/>
              <w:left w:val="nil"/>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#DIV/0!</w:t>
            </w:r>
          </w:p>
        </w:tc>
        <w:tc>
          <w:tcPr>
            <w:tcW w:w="1237" w:type="dxa"/>
            <w:tcBorders>
              <w:top w:val="nil"/>
              <w:left w:val="nil"/>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#DIV/0!</w:t>
            </w:r>
          </w:p>
        </w:tc>
        <w:tc>
          <w:tcPr>
            <w:tcW w:w="1014" w:type="dxa"/>
            <w:vMerge/>
            <w:tcBorders>
              <w:top w:val="nil"/>
              <w:left w:val="single" w:sz="4" w:space="0" w:color="008080"/>
              <w:bottom w:val="single" w:sz="4" w:space="0" w:color="008080"/>
              <w:right w:val="single" w:sz="4" w:space="0" w:color="008080"/>
            </w:tcBorders>
            <w:vAlign w:val="center"/>
            <w:hideMark/>
          </w:tcPr>
          <w:p w:rsidR="00FE7CFC" w:rsidRPr="008F3886" w:rsidRDefault="00FE7CFC" w:rsidP="008F3886">
            <w:pPr>
              <w:spacing w:before="0" w:line="240" w:lineRule="auto"/>
              <w:jc w:val="left"/>
              <w:rPr>
                <w:rFonts w:ascii="Arial" w:eastAsia="Times New Roman" w:hAnsi="Arial" w:cs="Arial"/>
                <w:b/>
                <w:bCs/>
                <w:color w:val="008080"/>
                <w:sz w:val="16"/>
                <w:szCs w:val="16"/>
              </w:rPr>
            </w:pPr>
          </w:p>
        </w:tc>
        <w:tc>
          <w:tcPr>
            <w:tcW w:w="1014" w:type="dxa"/>
            <w:vMerge/>
            <w:tcBorders>
              <w:top w:val="nil"/>
              <w:left w:val="single" w:sz="4" w:space="0" w:color="008080"/>
              <w:bottom w:val="single" w:sz="4" w:space="0" w:color="008080"/>
              <w:right w:val="single" w:sz="8" w:space="0" w:color="008080"/>
            </w:tcBorders>
            <w:vAlign w:val="center"/>
            <w:hideMark/>
          </w:tcPr>
          <w:p w:rsidR="00FE7CFC" w:rsidRPr="008F3886" w:rsidRDefault="00FE7CFC" w:rsidP="008F3886">
            <w:pPr>
              <w:spacing w:before="0" w:line="240" w:lineRule="auto"/>
              <w:jc w:val="left"/>
              <w:rPr>
                <w:rFonts w:ascii="Arial" w:eastAsia="Times New Roman" w:hAnsi="Arial" w:cs="Arial"/>
                <w:b/>
                <w:bCs/>
                <w:color w:val="008080"/>
                <w:sz w:val="16"/>
                <w:szCs w:val="16"/>
              </w:rPr>
            </w:pPr>
          </w:p>
        </w:tc>
      </w:tr>
      <w:tr w:rsidR="00FE7CFC" w:rsidRPr="008F3886" w:rsidTr="00FE7CFC">
        <w:trPr>
          <w:trHeight w:val="675"/>
        </w:trPr>
        <w:tc>
          <w:tcPr>
            <w:tcW w:w="237" w:type="dxa"/>
            <w:vMerge/>
            <w:tcBorders>
              <w:top w:val="nil"/>
              <w:left w:val="single" w:sz="4" w:space="0" w:color="FFFFFF"/>
              <w:bottom w:val="nil"/>
              <w:right w:val="nil"/>
            </w:tcBorders>
            <w:vAlign w:val="center"/>
            <w:hideMark/>
          </w:tcPr>
          <w:p w:rsidR="00FE7CFC" w:rsidRPr="008F3886" w:rsidRDefault="00FE7CFC" w:rsidP="008F3886">
            <w:pPr>
              <w:spacing w:before="0" w:line="240" w:lineRule="auto"/>
              <w:jc w:val="left"/>
              <w:rPr>
                <w:rFonts w:ascii="Arial" w:eastAsia="Times New Roman" w:hAnsi="Arial" w:cs="Arial"/>
                <w:color w:val="008080"/>
                <w:sz w:val="20"/>
                <w:szCs w:val="20"/>
              </w:rPr>
            </w:pPr>
          </w:p>
        </w:tc>
        <w:tc>
          <w:tcPr>
            <w:tcW w:w="495" w:type="dxa"/>
            <w:vMerge/>
            <w:tcBorders>
              <w:top w:val="nil"/>
              <w:left w:val="single" w:sz="8" w:space="0" w:color="008080"/>
              <w:bottom w:val="single" w:sz="4" w:space="0" w:color="008080"/>
              <w:right w:val="single" w:sz="4" w:space="0" w:color="008080"/>
            </w:tcBorders>
            <w:vAlign w:val="center"/>
            <w:hideMark/>
          </w:tcPr>
          <w:p w:rsidR="00FE7CFC" w:rsidRPr="008F3886" w:rsidRDefault="00FE7CFC" w:rsidP="008F3886">
            <w:pPr>
              <w:spacing w:before="0" w:line="240" w:lineRule="auto"/>
              <w:jc w:val="left"/>
              <w:rPr>
                <w:rFonts w:ascii="Arial" w:eastAsia="Times New Roman" w:hAnsi="Arial" w:cs="Arial"/>
                <w:color w:val="008080"/>
                <w:sz w:val="16"/>
                <w:szCs w:val="16"/>
              </w:rPr>
            </w:pPr>
          </w:p>
        </w:tc>
        <w:tc>
          <w:tcPr>
            <w:tcW w:w="3709" w:type="dxa"/>
            <w:tcBorders>
              <w:top w:val="nil"/>
              <w:left w:val="nil"/>
              <w:bottom w:val="single" w:sz="4" w:space="0" w:color="008080"/>
              <w:right w:val="single" w:sz="4" w:space="0" w:color="008080"/>
            </w:tcBorders>
            <w:shd w:val="clear" w:color="auto" w:fill="auto"/>
            <w:vAlign w:val="center"/>
            <w:hideMark/>
          </w:tcPr>
          <w:p w:rsidR="00FE7CFC" w:rsidRPr="008F3886" w:rsidRDefault="00FE7CFC" w:rsidP="008F3886">
            <w:pPr>
              <w:spacing w:before="0" w:line="240" w:lineRule="auto"/>
              <w:jc w:val="left"/>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 xml:space="preserve">Rata acoperirii prin fluxul de numerar (RAFN) - </w:t>
            </w:r>
            <w:r w:rsidRPr="008F3886">
              <w:rPr>
                <w:rFonts w:ascii="Arial" w:eastAsia="Times New Roman" w:hAnsi="Arial" w:cs="Arial"/>
                <w:color w:val="008080"/>
                <w:sz w:val="16"/>
                <w:szCs w:val="16"/>
              </w:rPr>
              <w:t xml:space="preserve">calculata de solicitant, conform tabelului de indicatori </w:t>
            </w:r>
          </w:p>
        </w:tc>
        <w:tc>
          <w:tcPr>
            <w:tcW w:w="1562" w:type="dxa"/>
            <w:tcBorders>
              <w:top w:val="nil"/>
              <w:left w:val="nil"/>
              <w:bottom w:val="single" w:sz="4" w:space="0" w:color="008080"/>
              <w:right w:val="single" w:sz="4" w:space="0" w:color="008080"/>
            </w:tcBorders>
            <w:shd w:val="clear" w:color="auto" w:fill="auto"/>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&gt;=1,2</w:t>
            </w:r>
          </w:p>
        </w:tc>
        <w:tc>
          <w:tcPr>
            <w:tcW w:w="705" w:type="dxa"/>
            <w:tcBorders>
              <w:top w:val="nil"/>
              <w:left w:val="nil"/>
              <w:bottom w:val="single" w:sz="4" w:space="0" w:color="008080"/>
              <w:right w:val="single" w:sz="4" w:space="0" w:color="008080"/>
            </w:tcBorders>
            <w:shd w:val="clear" w:color="auto" w:fill="auto"/>
            <w:noWrap/>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 xml:space="preserve"> Numeric </w:t>
            </w:r>
          </w:p>
        </w:tc>
        <w:tc>
          <w:tcPr>
            <w:tcW w:w="1257" w:type="dxa"/>
            <w:tcBorders>
              <w:top w:val="nil"/>
              <w:left w:val="nil"/>
              <w:bottom w:val="single" w:sz="4" w:space="0" w:color="008080"/>
              <w:right w:val="single" w:sz="4" w:space="0" w:color="008080"/>
            </w:tcBorders>
            <w:shd w:val="clear" w:color="auto" w:fill="auto"/>
            <w:noWrap/>
            <w:vAlign w:val="center"/>
            <w:hideMark/>
          </w:tcPr>
          <w:p w:rsidR="00FE7CFC" w:rsidRPr="008F3886" w:rsidRDefault="00FE7CFC" w:rsidP="008F3886">
            <w:pPr>
              <w:spacing w:before="0" w:line="240" w:lineRule="auto"/>
              <w:jc w:val="right"/>
              <w:rPr>
                <w:rFonts w:ascii="Arial" w:eastAsia="Times New Roman" w:hAnsi="Arial" w:cs="Arial"/>
                <w:color w:val="008080"/>
                <w:sz w:val="16"/>
                <w:szCs w:val="16"/>
              </w:rPr>
            </w:pPr>
            <w:r w:rsidRPr="008F3886">
              <w:rPr>
                <w:rFonts w:ascii="Arial" w:eastAsia="Times New Roman" w:hAnsi="Arial" w:cs="Arial"/>
                <w:color w:val="008080"/>
                <w:sz w:val="16"/>
                <w:szCs w:val="16"/>
              </w:rPr>
              <w:t> </w:t>
            </w:r>
          </w:p>
        </w:tc>
        <w:tc>
          <w:tcPr>
            <w:tcW w:w="1197" w:type="dxa"/>
            <w:tcBorders>
              <w:top w:val="nil"/>
              <w:left w:val="nil"/>
              <w:bottom w:val="single" w:sz="4" w:space="0" w:color="008080"/>
              <w:right w:val="single" w:sz="4" w:space="0" w:color="008080"/>
            </w:tcBorders>
            <w:shd w:val="clear" w:color="auto" w:fill="auto"/>
            <w:noWrap/>
            <w:vAlign w:val="center"/>
            <w:hideMark/>
          </w:tcPr>
          <w:p w:rsidR="00FE7CFC" w:rsidRPr="008F3886" w:rsidRDefault="00FE7CFC" w:rsidP="008F3886">
            <w:pPr>
              <w:spacing w:before="0" w:line="240" w:lineRule="auto"/>
              <w:jc w:val="right"/>
              <w:rPr>
                <w:rFonts w:ascii="Arial" w:eastAsia="Times New Roman" w:hAnsi="Arial" w:cs="Arial"/>
                <w:color w:val="008080"/>
                <w:sz w:val="16"/>
                <w:szCs w:val="16"/>
              </w:rPr>
            </w:pPr>
            <w:r w:rsidRPr="008F3886">
              <w:rPr>
                <w:rFonts w:ascii="Arial" w:eastAsia="Times New Roman" w:hAnsi="Arial" w:cs="Arial"/>
                <w:color w:val="008080"/>
                <w:sz w:val="16"/>
                <w:szCs w:val="16"/>
              </w:rPr>
              <w:t> </w:t>
            </w:r>
          </w:p>
        </w:tc>
        <w:tc>
          <w:tcPr>
            <w:tcW w:w="1237" w:type="dxa"/>
            <w:tcBorders>
              <w:top w:val="nil"/>
              <w:left w:val="nil"/>
              <w:bottom w:val="single" w:sz="4" w:space="0" w:color="008080"/>
              <w:right w:val="single" w:sz="4" w:space="0" w:color="008080"/>
            </w:tcBorders>
            <w:shd w:val="clear" w:color="auto" w:fill="auto"/>
            <w:noWrap/>
            <w:vAlign w:val="center"/>
            <w:hideMark/>
          </w:tcPr>
          <w:p w:rsidR="00FE7CFC" w:rsidRPr="008F3886" w:rsidRDefault="00FE7CFC" w:rsidP="008F3886">
            <w:pPr>
              <w:spacing w:before="0" w:line="240" w:lineRule="auto"/>
              <w:jc w:val="right"/>
              <w:rPr>
                <w:rFonts w:ascii="Arial" w:eastAsia="Times New Roman" w:hAnsi="Arial" w:cs="Arial"/>
                <w:color w:val="008080"/>
                <w:sz w:val="16"/>
                <w:szCs w:val="16"/>
              </w:rPr>
            </w:pPr>
            <w:r w:rsidRPr="008F3886">
              <w:rPr>
                <w:rFonts w:ascii="Arial" w:eastAsia="Times New Roman" w:hAnsi="Arial" w:cs="Arial"/>
                <w:color w:val="008080"/>
                <w:sz w:val="16"/>
                <w:szCs w:val="16"/>
              </w:rPr>
              <w:t> </w:t>
            </w:r>
          </w:p>
        </w:tc>
        <w:tc>
          <w:tcPr>
            <w:tcW w:w="1216" w:type="dxa"/>
            <w:tcBorders>
              <w:top w:val="nil"/>
              <w:left w:val="nil"/>
              <w:bottom w:val="single" w:sz="4" w:space="0" w:color="008080"/>
              <w:right w:val="single" w:sz="4" w:space="0" w:color="008080"/>
            </w:tcBorders>
            <w:shd w:val="clear" w:color="auto" w:fill="auto"/>
            <w:noWrap/>
            <w:vAlign w:val="center"/>
            <w:hideMark/>
          </w:tcPr>
          <w:p w:rsidR="00FE7CFC" w:rsidRPr="008F3886" w:rsidRDefault="00FE7CFC" w:rsidP="008F3886">
            <w:pPr>
              <w:spacing w:before="0" w:line="240" w:lineRule="auto"/>
              <w:jc w:val="right"/>
              <w:rPr>
                <w:rFonts w:ascii="Arial" w:eastAsia="Times New Roman" w:hAnsi="Arial" w:cs="Arial"/>
                <w:color w:val="008080"/>
                <w:sz w:val="16"/>
                <w:szCs w:val="16"/>
              </w:rPr>
            </w:pPr>
            <w:r w:rsidRPr="008F3886">
              <w:rPr>
                <w:rFonts w:ascii="Arial" w:eastAsia="Times New Roman" w:hAnsi="Arial" w:cs="Arial"/>
                <w:color w:val="008080"/>
                <w:sz w:val="16"/>
                <w:szCs w:val="16"/>
              </w:rPr>
              <w:t> </w:t>
            </w:r>
          </w:p>
        </w:tc>
        <w:tc>
          <w:tcPr>
            <w:tcW w:w="1237" w:type="dxa"/>
            <w:tcBorders>
              <w:top w:val="nil"/>
              <w:left w:val="nil"/>
              <w:bottom w:val="single" w:sz="4" w:space="0" w:color="008080"/>
              <w:right w:val="single" w:sz="4" w:space="0" w:color="008080"/>
            </w:tcBorders>
            <w:shd w:val="clear" w:color="auto" w:fill="auto"/>
            <w:noWrap/>
            <w:vAlign w:val="center"/>
            <w:hideMark/>
          </w:tcPr>
          <w:p w:rsidR="00FE7CFC" w:rsidRPr="008F3886" w:rsidRDefault="00FE7CFC" w:rsidP="008F3886">
            <w:pPr>
              <w:spacing w:before="0" w:line="240" w:lineRule="auto"/>
              <w:jc w:val="right"/>
              <w:rPr>
                <w:rFonts w:ascii="Arial" w:eastAsia="Times New Roman" w:hAnsi="Arial" w:cs="Arial"/>
                <w:color w:val="008080"/>
                <w:sz w:val="16"/>
                <w:szCs w:val="16"/>
              </w:rPr>
            </w:pPr>
            <w:r w:rsidRPr="008F3886">
              <w:rPr>
                <w:rFonts w:ascii="Arial" w:eastAsia="Times New Roman" w:hAnsi="Arial" w:cs="Arial"/>
                <w:color w:val="008080"/>
                <w:sz w:val="16"/>
                <w:szCs w:val="16"/>
              </w:rPr>
              <w:t> </w:t>
            </w:r>
          </w:p>
        </w:tc>
        <w:tc>
          <w:tcPr>
            <w:tcW w:w="1014" w:type="dxa"/>
            <w:vMerge/>
            <w:tcBorders>
              <w:top w:val="nil"/>
              <w:left w:val="single" w:sz="4" w:space="0" w:color="008080"/>
              <w:bottom w:val="single" w:sz="4" w:space="0" w:color="008080"/>
              <w:right w:val="single" w:sz="4" w:space="0" w:color="008080"/>
            </w:tcBorders>
            <w:vAlign w:val="center"/>
            <w:hideMark/>
          </w:tcPr>
          <w:p w:rsidR="00FE7CFC" w:rsidRPr="008F3886" w:rsidRDefault="00FE7CFC" w:rsidP="008F3886">
            <w:pPr>
              <w:spacing w:before="0" w:line="240" w:lineRule="auto"/>
              <w:jc w:val="left"/>
              <w:rPr>
                <w:rFonts w:ascii="Arial" w:eastAsia="Times New Roman" w:hAnsi="Arial" w:cs="Arial"/>
                <w:b/>
                <w:bCs/>
                <w:color w:val="008080"/>
                <w:sz w:val="16"/>
                <w:szCs w:val="16"/>
              </w:rPr>
            </w:pPr>
          </w:p>
        </w:tc>
        <w:tc>
          <w:tcPr>
            <w:tcW w:w="1014" w:type="dxa"/>
            <w:vMerge/>
            <w:tcBorders>
              <w:top w:val="nil"/>
              <w:left w:val="single" w:sz="4" w:space="0" w:color="008080"/>
              <w:bottom w:val="single" w:sz="4" w:space="0" w:color="008080"/>
              <w:right w:val="single" w:sz="8" w:space="0" w:color="008080"/>
            </w:tcBorders>
            <w:vAlign w:val="center"/>
            <w:hideMark/>
          </w:tcPr>
          <w:p w:rsidR="00FE7CFC" w:rsidRPr="008F3886" w:rsidRDefault="00FE7CFC" w:rsidP="008F3886">
            <w:pPr>
              <w:spacing w:before="0" w:line="240" w:lineRule="auto"/>
              <w:jc w:val="left"/>
              <w:rPr>
                <w:rFonts w:ascii="Arial" w:eastAsia="Times New Roman" w:hAnsi="Arial" w:cs="Arial"/>
                <w:b/>
                <w:bCs/>
                <w:color w:val="008080"/>
                <w:sz w:val="16"/>
                <w:szCs w:val="16"/>
              </w:rPr>
            </w:pPr>
          </w:p>
        </w:tc>
      </w:tr>
      <w:tr w:rsidR="00FE7CFC" w:rsidRPr="008F3886" w:rsidTr="00FE7CFC">
        <w:trPr>
          <w:trHeight w:val="450"/>
        </w:trPr>
        <w:tc>
          <w:tcPr>
            <w:tcW w:w="237" w:type="dxa"/>
            <w:vMerge/>
            <w:tcBorders>
              <w:top w:val="nil"/>
              <w:left w:val="single" w:sz="4" w:space="0" w:color="FFFFFF"/>
              <w:bottom w:val="nil"/>
              <w:right w:val="nil"/>
            </w:tcBorders>
            <w:vAlign w:val="center"/>
            <w:hideMark/>
          </w:tcPr>
          <w:p w:rsidR="00FE7CFC" w:rsidRPr="008F3886" w:rsidRDefault="00FE7CFC" w:rsidP="008F3886">
            <w:pPr>
              <w:spacing w:before="0" w:line="240" w:lineRule="auto"/>
              <w:jc w:val="left"/>
              <w:rPr>
                <w:rFonts w:ascii="Arial" w:eastAsia="Times New Roman" w:hAnsi="Arial" w:cs="Arial"/>
                <w:color w:val="008080"/>
                <w:sz w:val="20"/>
                <w:szCs w:val="20"/>
              </w:rPr>
            </w:pPr>
          </w:p>
        </w:tc>
        <w:tc>
          <w:tcPr>
            <w:tcW w:w="495" w:type="dxa"/>
            <w:vMerge w:val="restart"/>
            <w:tcBorders>
              <w:top w:val="nil"/>
              <w:left w:val="single" w:sz="8" w:space="0" w:color="008080"/>
              <w:bottom w:val="single" w:sz="8"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color w:val="008080"/>
                <w:sz w:val="16"/>
                <w:szCs w:val="16"/>
              </w:rPr>
            </w:pPr>
            <w:r w:rsidRPr="008F3886">
              <w:rPr>
                <w:rFonts w:ascii="Arial" w:eastAsia="Times New Roman" w:hAnsi="Arial" w:cs="Arial"/>
                <w:color w:val="008080"/>
                <w:sz w:val="16"/>
                <w:szCs w:val="16"/>
              </w:rPr>
              <w:t>6</w:t>
            </w:r>
          </w:p>
        </w:tc>
        <w:tc>
          <w:tcPr>
            <w:tcW w:w="3709" w:type="dxa"/>
            <w:tcBorders>
              <w:top w:val="nil"/>
              <w:left w:val="nil"/>
              <w:bottom w:val="single" w:sz="4" w:space="0" w:color="008080"/>
              <w:right w:val="single" w:sz="4" w:space="0" w:color="008080"/>
            </w:tcBorders>
            <w:shd w:val="clear" w:color="000000" w:fill="CCFFFF"/>
            <w:vAlign w:val="center"/>
            <w:hideMark/>
          </w:tcPr>
          <w:p w:rsidR="00FE7CFC" w:rsidRPr="008F3886" w:rsidRDefault="00FE7CFC" w:rsidP="008F3886">
            <w:pPr>
              <w:spacing w:before="0" w:line="240" w:lineRule="auto"/>
              <w:jc w:val="left"/>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 xml:space="preserve">Valoare actualizata neta (VAN) - </w:t>
            </w:r>
            <w:r w:rsidRPr="008F3886">
              <w:rPr>
                <w:rFonts w:ascii="Arial" w:eastAsia="Times New Roman" w:hAnsi="Arial" w:cs="Arial"/>
                <w:color w:val="008080"/>
                <w:sz w:val="16"/>
                <w:szCs w:val="16"/>
              </w:rPr>
              <w:t xml:space="preserve">trebuie sa fie </w:t>
            </w:r>
            <w:r w:rsidRPr="008F3886">
              <w:rPr>
                <w:rFonts w:ascii="Arial" w:eastAsia="Times New Roman" w:hAnsi="Arial" w:cs="Arial"/>
                <w:b/>
                <w:bCs/>
                <w:color w:val="008080"/>
                <w:sz w:val="16"/>
                <w:szCs w:val="16"/>
              </w:rPr>
              <w:t>pozitiva</w:t>
            </w:r>
          </w:p>
        </w:tc>
        <w:tc>
          <w:tcPr>
            <w:tcW w:w="1562" w:type="dxa"/>
            <w:tcBorders>
              <w:top w:val="nil"/>
              <w:left w:val="nil"/>
              <w:bottom w:val="single" w:sz="4" w:space="0" w:color="008080"/>
              <w:right w:val="single" w:sz="4" w:space="0" w:color="008080"/>
            </w:tcBorders>
            <w:shd w:val="clear" w:color="000000" w:fill="CCFFFF"/>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&gt;=0</w:t>
            </w:r>
          </w:p>
        </w:tc>
        <w:tc>
          <w:tcPr>
            <w:tcW w:w="705" w:type="dxa"/>
            <w:tcBorders>
              <w:top w:val="nil"/>
              <w:left w:val="nil"/>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LEI</w:t>
            </w:r>
          </w:p>
        </w:tc>
        <w:tc>
          <w:tcPr>
            <w:tcW w:w="6144" w:type="dxa"/>
            <w:gridSpan w:val="5"/>
            <w:tcBorders>
              <w:top w:val="single" w:sz="4" w:space="0" w:color="008080"/>
              <w:left w:val="nil"/>
              <w:bottom w:val="single" w:sz="4" w:space="0" w:color="008080"/>
              <w:right w:val="single" w:sz="4" w:space="0" w:color="008080"/>
            </w:tcBorders>
            <w:shd w:val="clear" w:color="000000" w:fill="CCFFFF"/>
            <w:noWrap/>
            <w:vAlign w:val="center"/>
            <w:hideMark/>
          </w:tcPr>
          <w:p w:rsidR="00FE7CFC" w:rsidRPr="008F3886" w:rsidRDefault="00FE7CFC" w:rsidP="008F3886">
            <w:pPr>
              <w:spacing w:before="0" w:line="240" w:lineRule="auto"/>
              <w:jc w:val="center"/>
              <w:rPr>
                <w:rFonts w:ascii="Arial" w:eastAsia="Times New Roman" w:hAnsi="Arial" w:cs="Arial"/>
                <w:b/>
                <w:bCs/>
                <w:color w:val="008080"/>
                <w:sz w:val="20"/>
                <w:szCs w:val="20"/>
              </w:rPr>
            </w:pPr>
            <w:r w:rsidRPr="008F3886">
              <w:rPr>
                <w:rFonts w:ascii="Arial" w:eastAsia="Times New Roman" w:hAnsi="Arial" w:cs="Arial"/>
                <w:b/>
                <w:bCs/>
                <w:color w:val="008080"/>
                <w:sz w:val="20"/>
                <w:szCs w:val="20"/>
              </w:rPr>
              <w:t> </w:t>
            </w:r>
          </w:p>
        </w:tc>
        <w:tc>
          <w:tcPr>
            <w:tcW w:w="1014" w:type="dxa"/>
            <w:vMerge w:val="restart"/>
            <w:tcBorders>
              <w:top w:val="nil"/>
              <w:left w:val="single" w:sz="4" w:space="0" w:color="008080"/>
              <w:bottom w:val="single" w:sz="8" w:space="0" w:color="008080"/>
              <w:right w:val="single" w:sz="4" w:space="0" w:color="008080"/>
            </w:tcBorders>
            <w:shd w:val="clear" w:color="000000" w:fill="CCFFFF"/>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Nu sunt diferente</w:t>
            </w:r>
          </w:p>
        </w:tc>
        <w:tc>
          <w:tcPr>
            <w:tcW w:w="1014" w:type="dxa"/>
            <w:vMerge w:val="restart"/>
            <w:tcBorders>
              <w:top w:val="nil"/>
              <w:left w:val="single" w:sz="4" w:space="0" w:color="008080"/>
              <w:bottom w:val="single" w:sz="8" w:space="0" w:color="008080"/>
              <w:right w:val="single" w:sz="8" w:space="0" w:color="008080"/>
            </w:tcBorders>
            <w:shd w:val="clear" w:color="000000" w:fill="CCFFFF"/>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Respecta criteriu</w:t>
            </w:r>
          </w:p>
        </w:tc>
      </w:tr>
      <w:tr w:rsidR="00FE7CFC" w:rsidRPr="008F3886" w:rsidTr="00FE7CFC">
        <w:trPr>
          <w:trHeight w:val="465"/>
        </w:trPr>
        <w:tc>
          <w:tcPr>
            <w:tcW w:w="237" w:type="dxa"/>
            <w:vMerge/>
            <w:tcBorders>
              <w:top w:val="nil"/>
              <w:left w:val="single" w:sz="4" w:space="0" w:color="FFFFFF"/>
              <w:bottom w:val="nil"/>
              <w:right w:val="nil"/>
            </w:tcBorders>
            <w:vAlign w:val="center"/>
            <w:hideMark/>
          </w:tcPr>
          <w:p w:rsidR="00FE7CFC" w:rsidRPr="008F3886" w:rsidRDefault="00FE7CFC" w:rsidP="008F3886">
            <w:pPr>
              <w:spacing w:before="0" w:line="240" w:lineRule="auto"/>
              <w:jc w:val="left"/>
              <w:rPr>
                <w:rFonts w:ascii="Arial" w:eastAsia="Times New Roman" w:hAnsi="Arial" w:cs="Arial"/>
                <w:color w:val="008080"/>
                <w:sz w:val="20"/>
                <w:szCs w:val="20"/>
              </w:rPr>
            </w:pPr>
          </w:p>
        </w:tc>
        <w:tc>
          <w:tcPr>
            <w:tcW w:w="495" w:type="dxa"/>
            <w:vMerge/>
            <w:tcBorders>
              <w:top w:val="nil"/>
              <w:left w:val="single" w:sz="8" w:space="0" w:color="008080"/>
              <w:bottom w:val="single" w:sz="8" w:space="0" w:color="008080"/>
              <w:right w:val="single" w:sz="4" w:space="0" w:color="008080"/>
            </w:tcBorders>
            <w:vAlign w:val="center"/>
            <w:hideMark/>
          </w:tcPr>
          <w:p w:rsidR="00FE7CFC" w:rsidRPr="008F3886" w:rsidRDefault="00FE7CFC" w:rsidP="008F3886">
            <w:pPr>
              <w:spacing w:before="0" w:line="240" w:lineRule="auto"/>
              <w:jc w:val="left"/>
              <w:rPr>
                <w:rFonts w:ascii="Arial" w:eastAsia="Times New Roman" w:hAnsi="Arial" w:cs="Arial"/>
                <w:color w:val="008080"/>
                <w:sz w:val="16"/>
                <w:szCs w:val="16"/>
              </w:rPr>
            </w:pPr>
          </w:p>
        </w:tc>
        <w:tc>
          <w:tcPr>
            <w:tcW w:w="3709" w:type="dxa"/>
            <w:tcBorders>
              <w:top w:val="nil"/>
              <w:left w:val="nil"/>
              <w:bottom w:val="single" w:sz="8" w:space="0" w:color="008080"/>
              <w:right w:val="single" w:sz="4" w:space="0" w:color="008080"/>
            </w:tcBorders>
            <w:shd w:val="clear" w:color="auto" w:fill="auto"/>
            <w:vAlign w:val="center"/>
            <w:hideMark/>
          </w:tcPr>
          <w:p w:rsidR="00FE7CFC" w:rsidRPr="008F3886" w:rsidRDefault="00FE7CFC" w:rsidP="008F3886">
            <w:pPr>
              <w:spacing w:before="0" w:line="240" w:lineRule="auto"/>
              <w:jc w:val="left"/>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 xml:space="preserve">Valoare actualizata neta (VAN) - </w:t>
            </w:r>
            <w:r w:rsidRPr="008F3886">
              <w:rPr>
                <w:rFonts w:ascii="Arial" w:eastAsia="Times New Roman" w:hAnsi="Arial" w:cs="Arial"/>
                <w:color w:val="008080"/>
                <w:sz w:val="16"/>
                <w:szCs w:val="16"/>
              </w:rPr>
              <w:t xml:space="preserve">calculata de solicitant, conform tabelului de indicatori </w:t>
            </w:r>
          </w:p>
        </w:tc>
        <w:tc>
          <w:tcPr>
            <w:tcW w:w="1562" w:type="dxa"/>
            <w:tcBorders>
              <w:top w:val="nil"/>
              <w:left w:val="nil"/>
              <w:bottom w:val="single" w:sz="8" w:space="0" w:color="008080"/>
              <w:right w:val="single" w:sz="4" w:space="0" w:color="008080"/>
            </w:tcBorders>
            <w:shd w:val="clear" w:color="auto" w:fill="auto"/>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&gt;=0</w:t>
            </w:r>
          </w:p>
        </w:tc>
        <w:tc>
          <w:tcPr>
            <w:tcW w:w="705" w:type="dxa"/>
            <w:tcBorders>
              <w:top w:val="nil"/>
              <w:left w:val="nil"/>
              <w:bottom w:val="single" w:sz="8" w:space="0" w:color="008080"/>
              <w:right w:val="single" w:sz="4" w:space="0" w:color="008080"/>
            </w:tcBorders>
            <w:shd w:val="clear" w:color="auto" w:fill="auto"/>
            <w:noWrap/>
            <w:vAlign w:val="center"/>
            <w:hideMark/>
          </w:tcPr>
          <w:p w:rsidR="00FE7CFC" w:rsidRPr="008F3886" w:rsidRDefault="00FE7CFC" w:rsidP="008F3886">
            <w:pPr>
              <w:spacing w:before="0" w:line="240" w:lineRule="auto"/>
              <w:jc w:val="center"/>
              <w:rPr>
                <w:rFonts w:ascii="Arial" w:eastAsia="Times New Roman" w:hAnsi="Arial" w:cs="Arial"/>
                <w:b/>
                <w:bCs/>
                <w:color w:val="008080"/>
                <w:sz w:val="16"/>
                <w:szCs w:val="16"/>
              </w:rPr>
            </w:pPr>
            <w:r w:rsidRPr="008F3886">
              <w:rPr>
                <w:rFonts w:ascii="Arial" w:eastAsia="Times New Roman" w:hAnsi="Arial" w:cs="Arial"/>
                <w:b/>
                <w:bCs/>
                <w:color w:val="008080"/>
                <w:sz w:val="16"/>
                <w:szCs w:val="16"/>
              </w:rPr>
              <w:t>LEI</w:t>
            </w:r>
          </w:p>
        </w:tc>
        <w:tc>
          <w:tcPr>
            <w:tcW w:w="6144" w:type="dxa"/>
            <w:gridSpan w:val="5"/>
            <w:tcBorders>
              <w:top w:val="single" w:sz="4" w:space="0" w:color="008080"/>
              <w:left w:val="nil"/>
              <w:bottom w:val="single" w:sz="8" w:space="0" w:color="008080"/>
              <w:right w:val="single" w:sz="4" w:space="0" w:color="008080"/>
            </w:tcBorders>
            <w:shd w:val="clear" w:color="auto" w:fill="auto"/>
            <w:noWrap/>
            <w:vAlign w:val="center"/>
            <w:hideMark/>
          </w:tcPr>
          <w:p w:rsidR="00FE7CFC" w:rsidRPr="008F3886" w:rsidRDefault="00FE7CFC" w:rsidP="008F3886">
            <w:pPr>
              <w:spacing w:before="0" w:line="240" w:lineRule="auto"/>
              <w:jc w:val="center"/>
              <w:rPr>
                <w:rFonts w:ascii="Arial" w:eastAsia="Times New Roman" w:hAnsi="Arial" w:cs="Arial"/>
                <w:b/>
                <w:bCs/>
                <w:color w:val="008080"/>
                <w:sz w:val="20"/>
                <w:szCs w:val="20"/>
              </w:rPr>
            </w:pPr>
            <w:r w:rsidRPr="008F3886">
              <w:rPr>
                <w:rFonts w:ascii="Arial" w:eastAsia="Times New Roman" w:hAnsi="Arial" w:cs="Arial"/>
                <w:b/>
                <w:bCs/>
                <w:color w:val="008080"/>
                <w:sz w:val="20"/>
                <w:szCs w:val="20"/>
              </w:rPr>
              <w:t> </w:t>
            </w:r>
          </w:p>
        </w:tc>
        <w:tc>
          <w:tcPr>
            <w:tcW w:w="1014" w:type="dxa"/>
            <w:vMerge/>
            <w:tcBorders>
              <w:top w:val="nil"/>
              <w:left w:val="single" w:sz="4" w:space="0" w:color="008080"/>
              <w:bottom w:val="single" w:sz="8" w:space="0" w:color="008080"/>
              <w:right w:val="single" w:sz="4" w:space="0" w:color="008080"/>
            </w:tcBorders>
            <w:vAlign w:val="center"/>
            <w:hideMark/>
          </w:tcPr>
          <w:p w:rsidR="00FE7CFC" w:rsidRPr="008F3886" w:rsidRDefault="00FE7CFC" w:rsidP="008F3886">
            <w:pPr>
              <w:spacing w:before="0" w:line="240" w:lineRule="auto"/>
              <w:jc w:val="left"/>
              <w:rPr>
                <w:rFonts w:ascii="Arial" w:eastAsia="Times New Roman" w:hAnsi="Arial" w:cs="Arial"/>
                <w:b/>
                <w:bCs/>
                <w:color w:val="008080"/>
                <w:sz w:val="16"/>
                <w:szCs w:val="16"/>
              </w:rPr>
            </w:pPr>
          </w:p>
        </w:tc>
        <w:tc>
          <w:tcPr>
            <w:tcW w:w="1014" w:type="dxa"/>
            <w:vMerge/>
            <w:tcBorders>
              <w:top w:val="nil"/>
              <w:left w:val="single" w:sz="4" w:space="0" w:color="008080"/>
              <w:bottom w:val="single" w:sz="8" w:space="0" w:color="008080"/>
              <w:right w:val="single" w:sz="8" w:space="0" w:color="008080"/>
            </w:tcBorders>
            <w:vAlign w:val="center"/>
            <w:hideMark/>
          </w:tcPr>
          <w:p w:rsidR="00FE7CFC" w:rsidRPr="008F3886" w:rsidRDefault="00FE7CFC" w:rsidP="008F3886">
            <w:pPr>
              <w:spacing w:before="0" w:line="240" w:lineRule="auto"/>
              <w:jc w:val="left"/>
              <w:rPr>
                <w:rFonts w:ascii="Arial" w:eastAsia="Times New Roman" w:hAnsi="Arial" w:cs="Arial"/>
                <w:b/>
                <w:bCs/>
                <w:color w:val="008080"/>
                <w:sz w:val="16"/>
                <w:szCs w:val="16"/>
              </w:rPr>
            </w:pPr>
          </w:p>
        </w:tc>
      </w:tr>
    </w:tbl>
    <w:p w:rsidR="00FE7CFC" w:rsidRPr="00FE7CFC" w:rsidRDefault="00FE7CFC" w:rsidP="00FE7CFC">
      <w:pPr>
        <w:spacing w:before="0" w:line="240" w:lineRule="auto"/>
        <w:jc w:val="left"/>
        <w:rPr>
          <w:rFonts w:ascii="Times New Roman" w:eastAsia="Times New Roman" w:hAnsi="Times New Roman" w:cs="Times New Roman"/>
          <w:sz w:val="24"/>
          <w:szCs w:val="24"/>
          <w:lang w:eastAsia="fr-FR"/>
        </w:rPr>
      </w:pPr>
    </w:p>
    <w:tbl>
      <w:tblPr>
        <w:tblW w:w="14868" w:type="dxa"/>
        <w:tblLayout w:type="fixed"/>
        <w:tblLook w:val="04A0" w:firstRow="1" w:lastRow="0" w:firstColumn="1" w:lastColumn="0" w:noHBand="0" w:noVBand="1"/>
      </w:tblPr>
      <w:tblGrid>
        <w:gridCol w:w="688"/>
        <w:gridCol w:w="3136"/>
        <w:gridCol w:w="1268"/>
        <w:gridCol w:w="1724"/>
        <w:gridCol w:w="1240"/>
        <w:gridCol w:w="1180"/>
        <w:gridCol w:w="1451"/>
        <w:gridCol w:w="1200"/>
        <w:gridCol w:w="1220"/>
        <w:gridCol w:w="1000"/>
        <w:gridCol w:w="761"/>
      </w:tblGrid>
      <w:tr w:rsidR="00FE7CFC" w:rsidRPr="00FE7CFC" w:rsidTr="00FE7CFC">
        <w:trPr>
          <w:trHeight w:val="345"/>
        </w:trPr>
        <w:tc>
          <w:tcPr>
            <w:tcW w:w="14868" w:type="dxa"/>
            <w:gridSpan w:val="11"/>
            <w:tcBorders>
              <w:top w:val="nil"/>
              <w:left w:val="single" w:sz="8" w:space="0" w:color="008080"/>
              <w:bottom w:val="nil"/>
              <w:right w:val="single" w:sz="8" w:space="0" w:color="008080"/>
            </w:tcBorders>
            <w:shd w:val="clear" w:color="000000" w:fill="FFFFFF"/>
            <w:noWrap/>
            <w:vAlign w:val="bottom"/>
          </w:tcPr>
          <w:p w:rsidR="00FE7CFC" w:rsidRPr="00FE7CFC" w:rsidRDefault="00FE7CFC" w:rsidP="00FE7CFC">
            <w:pPr>
              <w:spacing w:before="0" w:line="240" w:lineRule="auto"/>
              <w:jc w:val="left"/>
              <w:rPr>
                <w:rFonts w:ascii="Calibri" w:eastAsia="Times New Roman" w:hAnsi="Calibri" w:cs="Arial"/>
                <w:color w:val="008080"/>
                <w:sz w:val="24"/>
                <w:szCs w:val="24"/>
              </w:rPr>
            </w:pPr>
            <w:r w:rsidRPr="00FE7CFC">
              <w:rPr>
                <w:rFonts w:ascii="Calibri" w:eastAsia="Times New Roman" w:hAnsi="Calibri" w:cs="Arial"/>
                <w:color w:val="008080"/>
                <w:sz w:val="24"/>
                <w:szCs w:val="24"/>
              </w:rPr>
              <w:t>Proiectul respectă obiectivul de ordin</w:t>
            </w:r>
            <w:r w:rsidRPr="00FE7CFC">
              <w:rPr>
                <w:rFonts w:ascii="Calibri" w:eastAsia="Times New Roman" w:hAnsi="Calibri" w:cs="Arial"/>
                <w:color w:val="008080"/>
                <w:sz w:val="24"/>
                <w:szCs w:val="24"/>
              </w:rPr>
              <w:cr/>
              <w:t xml:space="preserve"> ec</w:t>
            </w:r>
            <w:r w:rsidRPr="00FE7CFC">
              <w:rPr>
                <w:rFonts w:ascii="Calibri" w:eastAsia="Times New Roman" w:hAnsi="Calibri" w:cs="Arial"/>
                <w:color w:val="008080"/>
                <w:sz w:val="24"/>
                <w:szCs w:val="24"/>
              </w:rPr>
              <w:cr/>
              <w:t>onom</w:t>
            </w:r>
            <w:r w:rsidRPr="00FE7CFC">
              <w:rPr>
                <w:rFonts w:ascii="Calibri" w:eastAsia="Times New Roman" w:hAnsi="Calibri" w:cs="Arial"/>
                <w:color w:val="008080"/>
                <w:sz w:val="24"/>
                <w:szCs w:val="24"/>
              </w:rPr>
              <w:cr/>
              <w:t>ico-financiar "creşterea viabilităţii economice"?</w:t>
            </w:r>
          </w:p>
        </w:tc>
      </w:tr>
      <w:tr w:rsidR="00FE7CFC" w:rsidRPr="00FE7CFC" w:rsidTr="00FE7CFC">
        <w:trPr>
          <w:trHeight w:val="285"/>
        </w:trPr>
        <w:tc>
          <w:tcPr>
            <w:tcW w:w="688" w:type="dxa"/>
            <w:tcBorders>
              <w:top w:val="single" w:sz="4" w:space="0" w:color="FFFFFF"/>
              <w:left w:val="single" w:sz="8" w:space="0" w:color="008080"/>
              <w:bottom w:val="single" w:sz="4" w:space="0" w:color="FFFFFF"/>
              <w:right w:val="nil"/>
            </w:tcBorders>
            <w:shd w:val="clear" w:color="000000" w:fill="FFFFFF"/>
            <w:noWrap/>
            <w:vAlign w:val="bottom"/>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3136" w:type="dxa"/>
            <w:tcBorders>
              <w:top w:val="single" w:sz="4" w:space="0" w:color="FFFFFF"/>
              <w:left w:val="single" w:sz="4" w:space="0" w:color="FFFFFF"/>
              <w:bottom w:val="single" w:sz="4" w:space="0" w:color="FFFFFF"/>
              <w:right w:val="nil"/>
            </w:tcBorders>
            <w:shd w:val="clear" w:color="000000" w:fill="FFFFFF"/>
            <w:noWrap/>
            <w:vAlign w:val="bottom"/>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1268" w:type="dxa"/>
            <w:tcBorders>
              <w:top w:val="single" w:sz="4" w:space="0" w:color="FFFFFF"/>
              <w:left w:val="single" w:sz="4" w:space="0" w:color="FFFFFF"/>
              <w:bottom w:val="single" w:sz="4" w:space="0" w:color="FFFFFF"/>
              <w:right w:val="nil"/>
            </w:tcBorders>
            <w:shd w:val="clear" w:color="000000" w:fill="FFFFFF"/>
            <w:noWrap/>
            <w:vAlign w:val="bottom"/>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1724" w:type="dxa"/>
            <w:tcBorders>
              <w:top w:val="single" w:sz="4" w:space="0" w:color="FFFFFF"/>
              <w:left w:val="single" w:sz="4" w:space="0" w:color="FFFFFF"/>
              <w:bottom w:val="single" w:sz="4" w:space="0" w:color="FFFFFF"/>
              <w:right w:val="nil"/>
            </w:tcBorders>
            <w:shd w:val="clear" w:color="000000" w:fill="FFFFFF"/>
            <w:noWrap/>
            <w:vAlign w:val="bottom"/>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1240" w:type="dxa"/>
            <w:tcBorders>
              <w:top w:val="single" w:sz="4" w:space="0" w:color="FFFFFF"/>
              <w:left w:val="single" w:sz="4" w:space="0" w:color="FFFFFF"/>
              <w:bottom w:val="single" w:sz="4" w:space="0" w:color="FFFFFF"/>
              <w:right w:val="nil"/>
            </w:tcBorders>
            <w:shd w:val="clear" w:color="000000" w:fill="FFFFFF"/>
            <w:noWrap/>
            <w:vAlign w:val="bottom"/>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1180" w:type="dxa"/>
            <w:tcBorders>
              <w:top w:val="single" w:sz="4" w:space="0" w:color="FFFFFF"/>
              <w:left w:val="single" w:sz="4" w:space="0" w:color="FFFFFF"/>
              <w:bottom w:val="single" w:sz="4" w:space="0" w:color="FFFFFF"/>
              <w:right w:val="nil"/>
            </w:tcBorders>
            <w:shd w:val="clear" w:color="000000" w:fill="FFFFFF"/>
            <w:noWrap/>
            <w:vAlign w:val="bottom"/>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1451" w:type="dxa"/>
            <w:tcBorders>
              <w:top w:val="single" w:sz="4" w:space="0" w:color="FFFFFF"/>
              <w:left w:val="single" w:sz="4" w:space="0" w:color="FFFFFF"/>
              <w:bottom w:val="single" w:sz="4" w:space="0" w:color="FFFFFF"/>
              <w:right w:val="nil"/>
            </w:tcBorders>
            <w:shd w:val="clear" w:color="000000" w:fill="FFFFFF"/>
            <w:noWrap/>
            <w:vAlign w:val="bottom"/>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1200" w:type="dxa"/>
            <w:tcBorders>
              <w:top w:val="single" w:sz="4" w:space="0" w:color="FFFFFF"/>
              <w:left w:val="single" w:sz="4" w:space="0" w:color="FFFFFF"/>
              <w:bottom w:val="single" w:sz="4" w:space="0" w:color="FFFFFF"/>
              <w:right w:val="nil"/>
            </w:tcBorders>
            <w:shd w:val="clear" w:color="000000" w:fill="FFFFFF"/>
            <w:noWrap/>
            <w:vAlign w:val="bottom"/>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1220" w:type="dxa"/>
            <w:tcBorders>
              <w:top w:val="nil"/>
              <w:left w:val="nil"/>
              <w:bottom w:val="nil"/>
              <w:right w:val="nil"/>
            </w:tcBorders>
            <w:shd w:val="clear" w:color="auto" w:fill="auto"/>
            <w:noWrap/>
            <w:vAlign w:val="bottom"/>
          </w:tcPr>
          <w:p w:rsidR="00FE7CFC" w:rsidRPr="00FE7CFC" w:rsidRDefault="00FE7CFC" w:rsidP="00FE7CFC">
            <w:pPr>
              <w:spacing w:before="0" w:line="240" w:lineRule="auto"/>
              <w:jc w:val="center"/>
              <w:rPr>
                <w:rFonts w:ascii="Calibri" w:eastAsia="Times New Roman" w:hAnsi="Calibri" w:cs="Arial"/>
                <w:color w:val="008080"/>
                <w:sz w:val="24"/>
                <w:szCs w:val="24"/>
              </w:rPr>
            </w:pPr>
          </w:p>
        </w:tc>
        <w:tc>
          <w:tcPr>
            <w:tcW w:w="1000" w:type="dxa"/>
            <w:tcBorders>
              <w:top w:val="nil"/>
              <w:left w:val="nil"/>
              <w:bottom w:val="nil"/>
              <w:right w:val="nil"/>
            </w:tcBorders>
            <w:shd w:val="clear" w:color="auto" w:fill="auto"/>
            <w:noWrap/>
            <w:vAlign w:val="bottom"/>
          </w:tcPr>
          <w:p w:rsidR="00FE7CFC" w:rsidRPr="00FE7CFC" w:rsidRDefault="00FE7CFC" w:rsidP="00FE7CFC">
            <w:pPr>
              <w:spacing w:before="0" w:line="240" w:lineRule="auto"/>
              <w:jc w:val="center"/>
              <w:rPr>
                <w:rFonts w:ascii="Calibri" w:eastAsia="Times New Roman" w:hAnsi="Calibri" w:cs="Arial"/>
                <w:color w:val="008080"/>
                <w:sz w:val="24"/>
                <w:szCs w:val="24"/>
              </w:rPr>
            </w:pPr>
          </w:p>
        </w:tc>
        <w:tc>
          <w:tcPr>
            <w:tcW w:w="761" w:type="dxa"/>
            <w:tcBorders>
              <w:top w:val="nil"/>
              <w:left w:val="nil"/>
              <w:bottom w:val="nil"/>
              <w:right w:val="single" w:sz="8" w:space="0" w:color="008080"/>
            </w:tcBorders>
            <w:shd w:val="clear" w:color="auto" w:fill="auto"/>
            <w:noWrap/>
            <w:vAlign w:val="bottom"/>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r>
      <w:tr w:rsidR="00FE7CFC" w:rsidRPr="00FE7CFC" w:rsidTr="00FE7CFC">
        <w:trPr>
          <w:trHeight w:val="330"/>
        </w:trPr>
        <w:tc>
          <w:tcPr>
            <w:tcW w:w="5092" w:type="dxa"/>
            <w:gridSpan w:val="3"/>
            <w:tcBorders>
              <w:top w:val="single" w:sz="4" w:space="0" w:color="FFFFFF"/>
              <w:left w:val="single" w:sz="8" w:space="0" w:color="008080"/>
              <w:bottom w:val="single" w:sz="8" w:space="0" w:color="008080"/>
              <w:right w:val="single" w:sz="4" w:space="0" w:color="FFFFFF"/>
            </w:tcBorders>
            <w:shd w:val="clear" w:color="000000" w:fill="FFFFFF"/>
            <w:noWrap/>
            <w:vAlign w:val="bottom"/>
          </w:tcPr>
          <w:p w:rsidR="00FE7CFC" w:rsidRPr="00FE7CFC" w:rsidRDefault="00FE7CFC" w:rsidP="00FE7CFC">
            <w:pPr>
              <w:spacing w:before="0" w:line="240" w:lineRule="auto"/>
              <w:jc w:val="center"/>
              <w:rPr>
                <w:rFonts w:ascii="Calibri" w:eastAsia="Times New Roman" w:hAnsi="Calibri" w:cs="Arial"/>
                <w:b/>
                <w:bCs/>
                <w:i/>
                <w:iCs/>
                <w:color w:val="008080"/>
                <w:sz w:val="24"/>
                <w:szCs w:val="24"/>
              </w:rPr>
            </w:pPr>
            <w:r w:rsidRPr="00FE7CFC">
              <w:rPr>
                <w:rFonts w:ascii="Calibri" w:eastAsia="Times New Roman" w:hAnsi="Calibri" w:cs="Arial"/>
                <w:b/>
                <w:bCs/>
                <w:i/>
                <w:iCs/>
                <w:color w:val="008080"/>
                <w:sz w:val="24"/>
                <w:szCs w:val="24"/>
              </w:rPr>
              <w:t xml:space="preserve">Verificare la </w:t>
            </w:r>
            <w:r w:rsidR="002C3E00">
              <w:rPr>
                <w:rFonts w:ascii="Calibri" w:eastAsia="Times New Roman" w:hAnsi="Calibri" w:cs="Arial"/>
                <w:b/>
                <w:bCs/>
                <w:i/>
                <w:iCs/>
                <w:color w:val="008080"/>
                <w:sz w:val="24"/>
                <w:szCs w:val="24"/>
              </w:rPr>
              <w:t xml:space="preserve">GAL </w:t>
            </w:r>
            <w:r w:rsidR="003A07CD">
              <w:rPr>
                <w:rFonts w:ascii="Calibri" w:eastAsia="Times New Roman" w:hAnsi="Calibri" w:cs="Arial"/>
                <w:b/>
                <w:bCs/>
                <w:i/>
                <w:iCs/>
                <w:color w:val="008080"/>
                <w:sz w:val="24"/>
                <w:szCs w:val="24"/>
              </w:rPr>
              <w:t>Vedea Gavanu Burdea</w:t>
            </w:r>
          </w:p>
        </w:tc>
        <w:tc>
          <w:tcPr>
            <w:tcW w:w="1724" w:type="dxa"/>
            <w:tcBorders>
              <w:top w:val="nil"/>
              <w:left w:val="nil"/>
              <w:bottom w:val="single" w:sz="8" w:space="0" w:color="008080"/>
              <w:right w:val="nil"/>
            </w:tcBorders>
            <w:shd w:val="clear" w:color="000000" w:fill="FFFFFF"/>
            <w:noWrap/>
            <w:vAlign w:val="bottom"/>
          </w:tcPr>
          <w:p w:rsidR="00FE7CFC" w:rsidRPr="00FE7CFC" w:rsidRDefault="00FE7CFC" w:rsidP="00FE7CFC">
            <w:pPr>
              <w:spacing w:before="0" w:line="240" w:lineRule="auto"/>
              <w:jc w:val="right"/>
              <w:rPr>
                <w:rFonts w:ascii="Calibri" w:eastAsia="Times New Roman" w:hAnsi="Calibri" w:cs="Arial"/>
                <w:b/>
                <w:bCs/>
                <w:i/>
                <w:iCs/>
                <w:color w:val="008080"/>
                <w:sz w:val="24"/>
                <w:szCs w:val="24"/>
              </w:rPr>
            </w:pPr>
            <w:r w:rsidRPr="00FE7CFC">
              <w:rPr>
                <w:rFonts w:ascii="Calibri" w:eastAsia="Times New Roman" w:hAnsi="Calibri" w:cs="Arial"/>
                <w:b/>
                <w:bCs/>
                <w:i/>
                <w:iCs/>
                <w:color w:val="008080"/>
                <w:sz w:val="24"/>
                <w:szCs w:val="24"/>
              </w:rPr>
              <w:t xml:space="preserve">                       D</w:t>
            </w:r>
            <w:r w:rsidRPr="00FE7CFC">
              <w:rPr>
                <w:rFonts w:ascii="Calibri" w:eastAsia="Times New Roman" w:hAnsi="Calibri" w:cs="Arial"/>
                <w:b/>
                <w:bCs/>
                <w:i/>
                <w:iCs/>
                <w:color w:val="008080"/>
                <w:sz w:val="24"/>
                <w:szCs w:val="24"/>
              </w:rPr>
              <w:cr/>
              <w:t xml:space="preserve">A </w:t>
            </w:r>
          </w:p>
        </w:tc>
        <w:tc>
          <w:tcPr>
            <w:tcW w:w="1240" w:type="dxa"/>
            <w:tcBorders>
              <w:top w:val="nil"/>
              <w:left w:val="single" w:sz="4" w:space="0" w:color="FFFFFF"/>
              <w:bottom w:val="single" w:sz="8" w:space="0" w:color="008080"/>
              <w:right w:val="nil"/>
            </w:tcBorders>
            <w:shd w:val="clear" w:color="000000" w:fill="FFFFFF"/>
            <w:noWrap/>
            <w:vAlign w:val="bottom"/>
          </w:tcPr>
          <w:p w:rsidR="00FE7CFC" w:rsidRPr="00FE7CFC" w:rsidRDefault="00FE7CFC" w:rsidP="00FE7CFC">
            <w:pPr>
              <w:spacing w:before="0" w:line="240" w:lineRule="auto"/>
              <w:jc w:val="center"/>
              <w:rPr>
                <w:rFonts w:ascii="Calibri" w:eastAsia="Times New Roman" w:hAnsi="Calibri" w:cs="Arial"/>
                <w:b/>
                <w:bCs/>
                <w:i/>
                <w:iCs/>
                <w:color w:val="008080"/>
                <w:sz w:val="24"/>
                <w:szCs w:val="24"/>
              </w:rPr>
            </w:pPr>
            <w:r>
              <w:rPr>
                <w:rFonts w:ascii="Times New Roman" w:eastAsia="Times New Roman" w:hAnsi="Times New Roman" w:cs="Times New Roman"/>
                <w:noProof/>
                <w:sz w:val="24"/>
                <w:szCs w:val="24"/>
                <w:lang w:eastAsia="ro-RO"/>
              </w:rPr>
              <w:drawing>
                <wp:anchor distT="0" distB="0" distL="114300" distR="114300" simplePos="0" relativeHeight="251660288" behindDoc="0" locked="0" layoutInCell="1" allowOverlap="1">
                  <wp:simplePos x="0" y="0"/>
                  <wp:positionH relativeFrom="column">
                    <wp:posOffset>0</wp:posOffset>
                  </wp:positionH>
                  <wp:positionV relativeFrom="paragraph">
                    <wp:posOffset>38100</wp:posOffset>
                  </wp:positionV>
                  <wp:extent cx="114300" cy="104775"/>
                  <wp:effectExtent l="19050" t="0" r="0" b="0"/>
                  <wp:wrapNone/>
                  <wp:docPr id="7"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rrowheads="1"/>
                          </pic:cNvPicPr>
                        </pic:nvPicPr>
                        <pic:blipFill>
                          <a:blip r:embed="rId11" cstate="print"/>
                          <a:srcRect/>
                          <a:stretch>
                            <a:fillRect/>
                          </a:stretch>
                        </pic:blipFill>
                        <pic:spPr bwMode="auto">
                          <a:xfrm>
                            <a:off x="0" y="0"/>
                            <a:ext cx="114300" cy="104775"/>
                          </a:xfrm>
                          <a:prstGeom prst="rect">
                            <a:avLst/>
                          </a:prstGeom>
                          <a:noFill/>
                          <a:ln w="9525">
                            <a:noFill/>
                            <a:miter lim="800000"/>
                            <a:headEnd/>
                            <a:tailEnd/>
                          </a:ln>
                        </pic:spPr>
                      </pic:pic>
                    </a:graphicData>
                  </a:graphic>
                </wp:anchor>
              </w:drawing>
            </w:r>
          </w:p>
        </w:tc>
        <w:tc>
          <w:tcPr>
            <w:tcW w:w="1180" w:type="dxa"/>
            <w:tcBorders>
              <w:top w:val="nil"/>
              <w:left w:val="single" w:sz="4" w:space="0" w:color="FFFFFF"/>
              <w:bottom w:val="single" w:sz="8" w:space="0" w:color="008080"/>
              <w:right w:val="nil"/>
            </w:tcBorders>
            <w:shd w:val="clear" w:color="000000" w:fill="FFFFFF"/>
            <w:noWrap/>
            <w:vAlign w:val="bottom"/>
          </w:tcPr>
          <w:p w:rsidR="00FE7CFC" w:rsidRPr="00FE7CFC" w:rsidRDefault="00FE7CFC" w:rsidP="00FE7CFC">
            <w:pPr>
              <w:spacing w:before="0" w:line="240" w:lineRule="auto"/>
              <w:jc w:val="center"/>
              <w:rPr>
                <w:rFonts w:ascii="Calibri" w:eastAsia="Times New Roman" w:hAnsi="Calibri" w:cs="Arial"/>
                <w:b/>
                <w:bCs/>
                <w:color w:val="008080"/>
                <w:sz w:val="24"/>
                <w:szCs w:val="24"/>
              </w:rPr>
            </w:pPr>
            <w:r w:rsidRPr="00FE7CFC">
              <w:rPr>
                <w:rFonts w:ascii="Calibri" w:eastAsia="Times New Roman" w:hAnsi="Calibri" w:cs="Arial"/>
                <w:b/>
                <w:bCs/>
                <w:color w:val="008080"/>
                <w:sz w:val="24"/>
                <w:szCs w:val="24"/>
              </w:rPr>
              <w:t xml:space="preserve">sau </w:t>
            </w:r>
          </w:p>
        </w:tc>
        <w:tc>
          <w:tcPr>
            <w:tcW w:w="1451" w:type="dxa"/>
            <w:tcBorders>
              <w:top w:val="single" w:sz="4" w:space="0" w:color="FFFFFF"/>
              <w:left w:val="single" w:sz="4" w:space="0" w:color="FFFFFF"/>
              <w:bottom w:val="single" w:sz="4" w:space="0" w:color="FFFFFF"/>
              <w:right w:val="nil"/>
            </w:tcBorders>
            <w:shd w:val="clear" w:color="000000" w:fill="FFFFFF"/>
            <w:noWrap/>
            <w:vAlign w:val="bottom"/>
          </w:tcPr>
          <w:p w:rsidR="00FE7CFC" w:rsidRPr="00FE7CFC" w:rsidRDefault="00FE7CFC" w:rsidP="00FE7CFC">
            <w:pPr>
              <w:spacing w:before="0" w:line="240" w:lineRule="auto"/>
              <w:jc w:val="center"/>
              <w:rPr>
                <w:rFonts w:ascii="Calibri" w:eastAsia="Times New Roman" w:hAnsi="Calibri" w:cs="Arial"/>
                <w:color w:val="008080"/>
                <w:sz w:val="24"/>
                <w:szCs w:val="24"/>
              </w:rPr>
            </w:pPr>
            <w:r>
              <w:rPr>
                <w:rFonts w:ascii="Times New Roman" w:eastAsia="Times New Roman" w:hAnsi="Times New Roman" w:cs="Times New Roman"/>
                <w:noProof/>
                <w:sz w:val="24"/>
                <w:szCs w:val="24"/>
                <w:lang w:eastAsia="ro-RO"/>
              </w:rPr>
              <w:drawing>
                <wp:anchor distT="0" distB="0" distL="114300" distR="114300" simplePos="0" relativeHeight="251661312" behindDoc="0" locked="0" layoutInCell="1" allowOverlap="1">
                  <wp:simplePos x="0" y="0"/>
                  <wp:positionH relativeFrom="column">
                    <wp:posOffset>619125</wp:posOffset>
                  </wp:positionH>
                  <wp:positionV relativeFrom="paragraph">
                    <wp:posOffset>47625</wp:posOffset>
                  </wp:positionV>
                  <wp:extent cx="114300" cy="104775"/>
                  <wp:effectExtent l="19050" t="0" r="0" b="0"/>
                  <wp:wrapNone/>
                  <wp:docPr id="8"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rrowheads="1"/>
                          </pic:cNvPicPr>
                        </pic:nvPicPr>
                        <pic:blipFill>
                          <a:blip r:embed="rId11" cstate="print"/>
                          <a:srcRect/>
                          <a:stretch>
                            <a:fillRect/>
                          </a:stretch>
                        </pic:blipFill>
                        <pic:spPr bwMode="auto">
                          <a:xfrm>
                            <a:off x="0" y="0"/>
                            <a:ext cx="114300" cy="104775"/>
                          </a:xfrm>
                          <a:prstGeom prst="rect">
                            <a:avLst/>
                          </a:prstGeom>
                          <a:noFill/>
                          <a:ln w="9525">
                            <a:noFill/>
                            <a:miter lim="800000"/>
                            <a:headEnd/>
                            <a:tailEnd/>
                          </a:ln>
                        </pic:spPr>
                      </pic:pic>
                    </a:graphicData>
                  </a:graphic>
                </wp:anchor>
              </w:drawing>
            </w:r>
          </w:p>
          <w:tbl>
            <w:tblPr>
              <w:tblW w:w="0" w:type="auto"/>
              <w:jc w:val="center"/>
              <w:tblCellSpacing w:w="0" w:type="dxa"/>
              <w:tblLayout w:type="fixed"/>
              <w:tblCellMar>
                <w:left w:w="0" w:type="dxa"/>
                <w:right w:w="0" w:type="dxa"/>
              </w:tblCellMar>
              <w:tblLook w:val="04A0" w:firstRow="1" w:lastRow="0" w:firstColumn="1" w:lastColumn="0" w:noHBand="0" w:noVBand="1"/>
            </w:tblPr>
            <w:tblGrid>
              <w:gridCol w:w="1220"/>
            </w:tblGrid>
            <w:tr w:rsidR="00FE7CFC" w:rsidRPr="00FE7CFC" w:rsidTr="00FE7CFC">
              <w:trPr>
                <w:trHeight w:val="330"/>
                <w:tblCellSpacing w:w="0" w:type="dxa"/>
                <w:jc w:val="center"/>
              </w:trPr>
              <w:tc>
                <w:tcPr>
                  <w:tcW w:w="1220" w:type="dxa"/>
                  <w:tcBorders>
                    <w:top w:val="nil"/>
                    <w:left w:val="single" w:sz="4" w:space="0" w:color="FFFFFF"/>
                    <w:bottom w:val="single" w:sz="8" w:space="0" w:color="008080"/>
                    <w:right w:val="nil"/>
                  </w:tcBorders>
                  <w:shd w:val="clear" w:color="auto" w:fill="auto"/>
                  <w:noWrap/>
                  <w:vAlign w:val="bottom"/>
                </w:tcPr>
                <w:p w:rsidR="00FE7CFC" w:rsidRPr="00FE7CFC" w:rsidRDefault="00FE7CFC" w:rsidP="00FE7CFC">
                  <w:pPr>
                    <w:spacing w:before="0" w:line="240" w:lineRule="auto"/>
                    <w:jc w:val="center"/>
                    <w:rPr>
                      <w:rFonts w:ascii="Calibri" w:eastAsia="Times New Roman" w:hAnsi="Calibri" w:cs="Arial"/>
                      <w:b/>
                      <w:bCs/>
                      <w:i/>
                      <w:iCs/>
                      <w:color w:val="008080"/>
                      <w:sz w:val="24"/>
                      <w:szCs w:val="24"/>
                    </w:rPr>
                  </w:pPr>
                  <w:r w:rsidRPr="00FE7CFC">
                    <w:rPr>
                      <w:rFonts w:ascii="Calibri" w:eastAsia="Times New Roman" w:hAnsi="Calibri" w:cs="Arial"/>
                      <w:b/>
                      <w:bCs/>
                      <w:i/>
                      <w:iCs/>
                      <w:color w:val="008080"/>
                      <w:sz w:val="24"/>
                      <w:szCs w:val="24"/>
                    </w:rPr>
                    <w:t>NU</w:t>
                  </w:r>
                </w:p>
              </w:tc>
            </w:tr>
          </w:tbl>
          <w:p w:rsidR="00FE7CFC" w:rsidRPr="00FE7CFC" w:rsidRDefault="00FE7CFC" w:rsidP="00FE7CFC">
            <w:pPr>
              <w:spacing w:before="0" w:line="240" w:lineRule="auto"/>
              <w:jc w:val="center"/>
              <w:rPr>
                <w:rFonts w:ascii="Calibri" w:eastAsia="Times New Roman" w:hAnsi="Calibri" w:cs="Arial"/>
                <w:color w:val="008080"/>
                <w:sz w:val="24"/>
                <w:szCs w:val="24"/>
              </w:rPr>
            </w:pPr>
          </w:p>
        </w:tc>
        <w:tc>
          <w:tcPr>
            <w:tcW w:w="1200" w:type="dxa"/>
            <w:tcBorders>
              <w:top w:val="nil"/>
              <w:left w:val="single" w:sz="4" w:space="0" w:color="FFFFFF"/>
              <w:bottom w:val="single" w:sz="8" w:space="0" w:color="008080"/>
              <w:right w:val="nil"/>
            </w:tcBorders>
            <w:shd w:val="clear" w:color="000000" w:fill="FFFFFF"/>
            <w:noWrap/>
            <w:vAlign w:val="bottom"/>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1220" w:type="dxa"/>
            <w:tcBorders>
              <w:top w:val="nil"/>
              <w:left w:val="nil"/>
              <w:bottom w:val="single" w:sz="8" w:space="0" w:color="008080"/>
              <w:right w:val="nil"/>
            </w:tcBorders>
            <w:shd w:val="clear" w:color="auto" w:fill="auto"/>
            <w:noWrap/>
            <w:vAlign w:val="bottom"/>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1000" w:type="dxa"/>
            <w:tcBorders>
              <w:top w:val="nil"/>
              <w:left w:val="nil"/>
              <w:bottom w:val="single" w:sz="8" w:space="0" w:color="008080"/>
              <w:right w:val="nil"/>
            </w:tcBorders>
            <w:shd w:val="clear" w:color="auto" w:fill="auto"/>
            <w:noWrap/>
            <w:vAlign w:val="bottom"/>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c>
          <w:tcPr>
            <w:tcW w:w="761" w:type="dxa"/>
            <w:tcBorders>
              <w:top w:val="nil"/>
              <w:left w:val="nil"/>
              <w:bottom w:val="single" w:sz="8" w:space="0" w:color="008080"/>
              <w:right w:val="single" w:sz="8" w:space="0" w:color="008080"/>
            </w:tcBorders>
            <w:shd w:val="clear" w:color="auto" w:fill="auto"/>
            <w:noWrap/>
            <w:vAlign w:val="bottom"/>
          </w:tcPr>
          <w:p w:rsidR="00FE7CFC" w:rsidRPr="00FE7CFC" w:rsidRDefault="00FE7CFC" w:rsidP="00FE7CFC">
            <w:pPr>
              <w:spacing w:before="0" w:line="240" w:lineRule="auto"/>
              <w:jc w:val="center"/>
              <w:rPr>
                <w:rFonts w:ascii="Calibri" w:eastAsia="Times New Roman" w:hAnsi="Calibri" w:cs="Arial"/>
                <w:color w:val="008080"/>
                <w:sz w:val="24"/>
                <w:szCs w:val="24"/>
              </w:rPr>
            </w:pPr>
            <w:r w:rsidRPr="00FE7CFC">
              <w:rPr>
                <w:rFonts w:ascii="Calibri" w:eastAsia="Times New Roman" w:hAnsi="Calibri" w:cs="Arial"/>
                <w:color w:val="008080"/>
                <w:sz w:val="24"/>
                <w:szCs w:val="24"/>
              </w:rPr>
              <w:t> </w:t>
            </w:r>
          </w:p>
        </w:tc>
      </w:tr>
    </w:tbl>
    <w:p w:rsidR="00FE7CFC" w:rsidRPr="000F32FD" w:rsidRDefault="00FE7CFC" w:rsidP="000F32FD">
      <w:pPr>
        <w:spacing w:before="0" w:after="120"/>
        <w:ind w:right="1"/>
        <w:rPr>
          <w:rFonts w:eastAsia="Times New Roman" w:cs="Calibri"/>
          <w:bCs/>
          <w:sz w:val="24"/>
          <w:szCs w:val="24"/>
          <w:u w:val="single"/>
        </w:rPr>
        <w:sectPr w:rsidR="00FE7CFC" w:rsidRPr="000F32FD" w:rsidSect="0009644E">
          <w:pgSz w:w="16840" w:h="11907" w:orient="landscape" w:code="9"/>
          <w:pgMar w:top="1238" w:right="1080" w:bottom="1238" w:left="1440" w:header="142" w:footer="0" w:gutter="0"/>
          <w:paperSrc w:first="15" w:other="15"/>
          <w:cols w:space="720"/>
          <w:docGrid w:linePitch="360"/>
        </w:sectPr>
      </w:pPr>
    </w:p>
    <w:tbl>
      <w:tblPr>
        <w:tblW w:w="5426" w:type="pct"/>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50"/>
        <w:gridCol w:w="1013"/>
        <w:gridCol w:w="1013"/>
        <w:gridCol w:w="1093"/>
      </w:tblGrid>
      <w:tr w:rsidR="00492507" w:rsidRPr="000F32FD" w:rsidTr="000F32FD">
        <w:trPr>
          <w:trHeight w:val="372"/>
        </w:trPr>
        <w:tc>
          <w:tcPr>
            <w:tcW w:w="3510" w:type="pct"/>
            <w:vMerge w:val="restart"/>
            <w:shd w:val="clear" w:color="auto" w:fill="auto"/>
          </w:tcPr>
          <w:p w:rsidR="00492507" w:rsidRPr="000F32FD" w:rsidRDefault="00492507" w:rsidP="000F32FD">
            <w:pPr>
              <w:spacing w:before="0"/>
              <w:ind w:right="1"/>
              <w:jc w:val="left"/>
              <w:rPr>
                <w:rFonts w:eastAsia="Times New Roman" w:cs="Calibri"/>
                <w:b/>
                <w:sz w:val="24"/>
                <w:szCs w:val="24"/>
                <w:u w:val="single"/>
              </w:rPr>
            </w:pPr>
            <w:r w:rsidRPr="000F32FD">
              <w:rPr>
                <w:rFonts w:eastAsia="Times New Roman" w:cs="Calibri"/>
                <w:b/>
                <w:sz w:val="24"/>
                <w:szCs w:val="24"/>
                <w:u w:val="single"/>
              </w:rPr>
              <w:lastRenderedPageBreak/>
              <w:t>3. Verificarea bugetului indicativ</w:t>
            </w:r>
          </w:p>
          <w:p w:rsidR="00492507" w:rsidRPr="000F32FD" w:rsidRDefault="00492507" w:rsidP="000F32FD">
            <w:pPr>
              <w:spacing w:before="0"/>
              <w:ind w:right="1"/>
              <w:jc w:val="left"/>
              <w:rPr>
                <w:rFonts w:eastAsia="Times New Roman" w:cs="Calibri"/>
                <w:b/>
                <w:sz w:val="24"/>
                <w:szCs w:val="24"/>
              </w:rPr>
            </w:pPr>
          </w:p>
        </w:tc>
        <w:tc>
          <w:tcPr>
            <w:tcW w:w="1490" w:type="pct"/>
            <w:gridSpan w:val="3"/>
            <w:shd w:val="clear" w:color="auto" w:fill="auto"/>
          </w:tcPr>
          <w:p w:rsidR="00492507" w:rsidRPr="000F32FD" w:rsidRDefault="00492507" w:rsidP="000F32FD">
            <w:pPr>
              <w:spacing w:before="0"/>
              <w:ind w:right="1"/>
              <w:jc w:val="center"/>
              <w:rPr>
                <w:rFonts w:eastAsia="Times New Roman" w:cs="Calibri"/>
                <w:b/>
                <w:sz w:val="24"/>
                <w:szCs w:val="24"/>
              </w:rPr>
            </w:pPr>
            <w:r w:rsidRPr="000F32FD">
              <w:rPr>
                <w:rFonts w:eastAsia="Times New Roman" w:cs="Calibri"/>
                <w:b/>
                <w:sz w:val="24"/>
                <w:szCs w:val="24"/>
              </w:rPr>
              <w:t>Verificare efectuată</w:t>
            </w:r>
          </w:p>
        </w:tc>
      </w:tr>
      <w:tr w:rsidR="00492507" w:rsidRPr="000F32FD" w:rsidTr="000F32FD">
        <w:trPr>
          <w:trHeight w:val="562"/>
        </w:trPr>
        <w:tc>
          <w:tcPr>
            <w:tcW w:w="3510" w:type="pct"/>
            <w:vMerge/>
            <w:shd w:val="clear" w:color="auto" w:fill="auto"/>
          </w:tcPr>
          <w:p w:rsidR="00492507" w:rsidRPr="000F32FD" w:rsidRDefault="00492507" w:rsidP="000F32FD">
            <w:pPr>
              <w:spacing w:before="0"/>
              <w:ind w:right="1"/>
              <w:jc w:val="left"/>
              <w:rPr>
                <w:rFonts w:eastAsia="Times New Roman" w:cs="Calibri"/>
                <w:b/>
                <w:sz w:val="24"/>
                <w:szCs w:val="24"/>
                <w:u w:val="single"/>
              </w:rPr>
            </w:pPr>
          </w:p>
        </w:tc>
        <w:tc>
          <w:tcPr>
            <w:tcW w:w="484" w:type="pct"/>
            <w:shd w:val="clear" w:color="auto" w:fill="auto"/>
          </w:tcPr>
          <w:p w:rsidR="00492507" w:rsidRPr="000F32FD" w:rsidRDefault="00492507" w:rsidP="000F32FD">
            <w:pPr>
              <w:spacing w:before="0"/>
              <w:ind w:right="1"/>
              <w:jc w:val="center"/>
              <w:rPr>
                <w:rFonts w:eastAsia="Times New Roman" w:cs="Calibri"/>
                <w:b/>
                <w:sz w:val="24"/>
                <w:szCs w:val="24"/>
                <w:lang w:val="en-US"/>
              </w:rPr>
            </w:pPr>
            <w:r w:rsidRPr="000F32FD">
              <w:rPr>
                <w:rFonts w:eastAsia="Times New Roman" w:cs="Calibri"/>
                <w:b/>
                <w:sz w:val="24"/>
                <w:szCs w:val="24"/>
                <w:lang w:val="en-US"/>
              </w:rPr>
              <w:t>DA</w:t>
            </w:r>
          </w:p>
        </w:tc>
        <w:tc>
          <w:tcPr>
            <w:tcW w:w="484" w:type="pct"/>
          </w:tcPr>
          <w:p w:rsidR="00492507" w:rsidRPr="000F32FD" w:rsidRDefault="00492507" w:rsidP="000F32FD">
            <w:pPr>
              <w:spacing w:before="0"/>
              <w:ind w:right="1"/>
              <w:jc w:val="center"/>
              <w:rPr>
                <w:rFonts w:eastAsia="Times New Roman" w:cs="Calibri"/>
                <w:b/>
                <w:sz w:val="24"/>
                <w:szCs w:val="24"/>
                <w:lang w:val="en-US"/>
              </w:rPr>
            </w:pPr>
            <w:r w:rsidRPr="000F32FD">
              <w:rPr>
                <w:rFonts w:eastAsia="Times New Roman" w:cs="Calibri"/>
                <w:b/>
                <w:sz w:val="24"/>
                <w:szCs w:val="24"/>
                <w:lang w:val="en-US"/>
              </w:rPr>
              <w:t>NU</w:t>
            </w:r>
          </w:p>
        </w:tc>
        <w:tc>
          <w:tcPr>
            <w:tcW w:w="522" w:type="pct"/>
            <w:shd w:val="clear" w:color="auto" w:fill="auto"/>
          </w:tcPr>
          <w:p w:rsidR="00492507" w:rsidRPr="000F32FD" w:rsidRDefault="00492507" w:rsidP="000F32FD">
            <w:pPr>
              <w:spacing w:before="0"/>
              <w:ind w:right="1"/>
              <w:jc w:val="center"/>
              <w:rPr>
                <w:rFonts w:eastAsia="Times New Roman" w:cs="Calibri"/>
                <w:b/>
                <w:sz w:val="24"/>
                <w:szCs w:val="24"/>
                <w:lang w:val="en-US"/>
              </w:rPr>
            </w:pPr>
            <w:r w:rsidRPr="000F32FD">
              <w:rPr>
                <w:rFonts w:eastAsia="Times New Roman" w:cs="Calibri"/>
                <w:b/>
                <w:sz w:val="24"/>
                <w:szCs w:val="24"/>
                <w:lang w:val="en-US"/>
              </w:rPr>
              <w:t>NU ESTE CAZUL/</w:t>
            </w:r>
          </w:p>
        </w:tc>
      </w:tr>
      <w:tr w:rsidR="00492507" w:rsidRPr="000F32FD" w:rsidTr="000F32FD">
        <w:trPr>
          <w:trHeight w:val="562"/>
        </w:trPr>
        <w:tc>
          <w:tcPr>
            <w:tcW w:w="3510" w:type="pct"/>
            <w:shd w:val="clear" w:color="auto" w:fill="auto"/>
          </w:tcPr>
          <w:p w:rsidR="00492507" w:rsidRPr="000F32FD" w:rsidRDefault="00492507" w:rsidP="000F32FD">
            <w:pPr>
              <w:spacing w:before="0"/>
              <w:ind w:right="1"/>
              <w:rPr>
                <w:rFonts w:eastAsia="Calibri" w:cs="Calibri"/>
                <w:sz w:val="24"/>
                <w:szCs w:val="24"/>
              </w:rPr>
            </w:pPr>
            <w:r w:rsidRPr="000F32FD">
              <w:rPr>
                <w:rFonts w:eastAsia="Calibri" w:cs="Calibri"/>
                <w:sz w:val="24"/>
                <w:szCs w:val="24"/>
              </w:rPr>
              <w:t>3.1 Informaţiile furnizate în cadrul bugetului indicativ din cererea de finanţare sunt corecte şi sunt în conformitate cu devizul general şi devizele pe obiect precizate în Studiul de fezabilitate?</w:t>
            </w:r>
          </w:p>
          <w:p w:rsidR="00492507" w:rsidRPr="000F32FD" w:rsidRDefault="00492507" w:rsidP="000F32FD">
            <w:pPr>
              <w:spacing w:before="0"/>
              <w:ind w:right="1"/>
              <w:rPr>
                <w:rFonts w:eastAsia="Calibri" w:cs="Calibri"/>
                <w:b/>
                <w:i/>
                <w:caps/>
                <w:sz w:val="24"/>
                <w:szCs w:val="24"/>
              </w:rPr>
            </w:pPr>
            <w:r w:rsidRPr="000F32FD">
              <w:rPr>
                <w:rFonts w:eastAsia="Calibri" w:cs="Calibri"/>
                <w:b/>
                <w:i/>
                <w:sz w:val="24"/>
                <w:szCs w:val="24"/>
              </w:rPr>
              <w:t>Da cu diferenţe</w:t>
            </w:r>
            <w:r w:rsidRPr="000F32FD">
              <w:rPr>
                <w:rFonts w:eastAsia="Calibri" w:cs="Calibri"/>
                <w:b/>
                <w:i/>
                <w:caps/>
                <w:sz w:val="24"/>
                <w:szCs w:val="24"/>
              </w:rPr>
              <w:t>*</w:t>
            </w:r>
          </w:p>
          <w:p w:rsidR="00492507" w:rsidRPr="000F32FD" w:rsidRDefault="00492507" w:rsidP="000F32FD">
            <w:pPr>
              <w:spacing w:before="0"/>
              <w:ind w:right="1"/>
              <w:rPr>
                <w:rFonts w:eastAsia="Calibri" w:cs="Calibri"/>
                <w:sz w:val="24"/>
                <w:szCs w:val="24"/>
                <w:u w:val="single"/>
              </w:rPr>
            </w:pPr>
            <w:r w:rsidRPr="000F32FD">
              <w:rPr>
                <w:rFonts w:eastAsia="Calibri" w:cs="Calibri"/>
                <w:b/>
                <w:i/>
                <w:caps/>
                <w:sz w:val="24"/>
                <w:szCs w:val="24"/>
              </w:rPr>
              <w:t xml:space="preserve"> * </w:t>
            </w:r>
            <w:r w:rsidRPr="000F32FD">
              <w:rPr>
                <w:rFonts w:eastAsia="Calibri" w:cs="Calibri"/>
                <w:sz w:val="24"/>
                <w:szCs w:val="24"/>
              </w:rPr>
              <w:t>Se completează în cazul când expertul constată diferenţe faţă de bugetul prezentat de  solicitant în cererea de finanţare</w:t>
            </w:r>
          </w:p>
        </w:tc>
        <w:tc>
          <w:tcPr>
            <w:tcW w:w="484" w:type="pct"/>
            <w:shd w:val="clear" w:color="auto" w:fill="auto"/>
          </w:tcPr>
          <w:p w:rsidR="00492507" w:rsidRPr="000F32FD" w:rsidRDefault="00492507" w:rsidP="000F32FD">
            <w:pPr>
              <w:spacing w:before="0"/>
              <w:ind w:right="1"/>
              <w:jc w:val="center"/>
              <w:rPr>
                <w:rFonts w:eastAsia="Times New Roman" w:cs="Calibri"/>
                <w:b/>
                <w:sz w:val="24"/>
                <w:szCs w:val="24"/>
                <w:lang w:val="en-US"/>
              </w:rPr>
            </w:pPr>
            <w:r w:rsidRPr="000F32FD">
              <w:rPr>
                <w:rFonts w:eastAsia="Times New Roman" w:cs="Calibri"/>
                <w:b/>
                <w:sz w:val="24"/>
                <w:szCs w:val="24"/>
                <w:lang w:val="en-US"/>
              </w:rPr>
              <w:sym w:font="Wingdings" w:char="F06F"/>
            </w:r>
          </w:p>
          <w:p w:rsidR="00492507" w:rsidRPr="000F32FD" w:rsidRDefault="00492507" w:rsidP="000F32FD">
            <w:pPr>
              <w:spacing w:before="0"/>
              <w:ind w:right="1"/>
              <w:jc w:val="center"/>
              <w:rPr>
                <w:rFonts w:eastAsia="Times New Roman" w:cs="Calibri"/>
                <w:b/>
                <w:sz w:val="24"/>
                <w:szCs w:val="24"/>
                <w:lang w:val="en-US"/>
              </w:rPr>
            </w:pPr>
          </w:p>
          <w:p w:rsidR="00492507" w:rsidRPr="000F32FD" w:rsidRDefault="00492507" w:rsidP="000F32FD">
            <w:pPr>
              <w:spacing w:before="0"/>
              <w:ind w:right="1"/>
              <w:jc w:val="center"/>
              <w:rPr>
                <w:rFonts w:eastAsia="Times New Roman" w:cs="Calibri"/>
                <w:b/>
                <w:sz w:val="24"/>
                <w:szCs w:val="24"/>
                <w:lang w:val="en-US"/>
              </w:rPr>
            </w:pPr>
          </w:p>
          <w:p w:rsidR="00492507" w:rsidRPr="000F32FD" w:rsidRDefault="00492507" w:rsidP="000F32FD">
            <w:pPr>
              <w:spacing w:before="0"/>
              <w:ind w:right="1"/>
              <w:jc w:val="center"/>
              <w:rPr>
                <w:rFonts w:eastAsia="Times New Roman" w:cs="Calibri"/>
                <w:b/>
                <w:sz w:val="24"/>
                <w:szCs w:val="24"/>
                <w:lang w:val="en-US"/>
              </w:rPr>
            </w:pPr>
          </w:p>
          <w:p w:rsidR="00492507" w:rsidRPr="000F32FD" w:rsidRDefault="00492507" w:rsidP="000F32FD">
            <w:pPr>
              <w:spacing w:before="0"/>
              <w:ind w:right="1"/>
              <w:jc w:val="center"/>
              <w:rPr>
                <w:rFonts w:eastAsia="Times New Roman" w:cs="Calibri"/>
                <w:b/>
                <w:sz w:val="24"/>
                <w:szCs w:val="24"/>
                <w:lang w:val="en-US"/>
              </w:rPr>
            </w:pPr>
          </w:p>
          <w:p w:rsidR="00492507" w:rsidRPr="000F32FD" w:rsidRDefault="00492507" w:rsidP="000F32FD">
            <w:pPr>
              <w:spacing w:before="0"/>
              <w:ind w:right="1"/>
              <w:jc w:val="center"/>
              <w:rPr>
                <w:rFonts w:eastAsia="Times New Roman" w:cs="Calibri"/>
                <w:sz w:val="24"/>
                <w:szCs w:val="24"/>
                <w:lang w:val="en-US"/>
              </w:rPr>
            </w:pPr>
            <w:r w:rsidRPr="000F32FD">
              <w:rPr>
                <w:rFonts w:eastAsia="Times New Roman" w:cs="Calibri"/>
                <w:b/>
                <w:sz w:val="24"/>
                <w:szCs w:val="24"/>
                <w:lang w:val="en-US"/>
              </w:rPr>
              <w:sym w:font="Wingdings" w:char="F06F"/>
            </w:r>
          </w:p>
        </w:tc>
        <w:tc>
          <w:tcPr>
            <w:tcW w:w="484" w:type="pct"/>
          </w:tcPr>
          <w:p w:rsidR="00492507" w:rsidRPr="000F32FD" w:rsidRDefault="00492507" w:rsidP="000F32FD">
            <w:pPr>
              <w:spacing w:before="0"/>
              <w:ind w:right="1"/>
              <w:jc w:val="center"/>
              <w:rPr>
                <w:rFonts w:eastAsia="Times New Roman" w:cs="Calibri"/>
                <w:sz w:val="24"/>
                <w:szCs w:val="24"/>
                <w:lang w:val="en-US"/>
              </w:rPr>
            </w:pPr>
            <w:r w:rsidRPr="000F32FD">
              <w:rPr>
                <w:rFonts w:eastAsia="Times New Roman" w:cs="Calibri"/>
                <w:b/>
                <w:sz w:val="24"/>
                <w:szCs w:val="24"/>
                <w:lang w:val="en-US"/>
              </w:rPr>
              <w:sym w:font="Wingdings" w:char="F06F"/>
            </w:r>
          </w:p>
        </w:tc>
        <w:tc>
          <w:tcPr>
            <w:tcW w:w="522" w:type="pct"/>
            <w:shd w:val="clear" w:color="auto" w:fill="auto"/>
          </w:tcPr>
          <w:p w:rsidR="00492507" w:rsidRPr="000F32FD" w:rsidRDefault="00492507" w:rsidP="000F32FD">
            <w:pPr>
              <w:spacing w:before="0"/>
              <w:ind w:right="1"/>
              <w:jc w:val="center"/>
              <w:rPr>
                <w:rFonts w:eastAsia="Times New Roman" w:cs="Calibri"/>
                <w:sz w:val="24"/>
                <w:szCs w:val="24"/>
                <w:lang w:val="en-US"/>
              </w:rPr>
            </w:pPr>
          </w:p>
        </w:tc>
      </w:tr>
      <w:tr w:rsidR="00492507" w:rsidRPr="000F32FD" w:rsidTr="000F32FD">
        <w:trPr>
          <w:trHeight w:val="562"/>
        </w:trPr>
        <w:tc>
          <w:tcPr>
            <w:tcW w:w="3510" w:type="pct"/>
            <w:shd w:val="clear" w:color="auto" w:fill="auto"/>
          </w:tcPr>
          <w:p w:rsidR="00492507" w:rsidRPr="000F32FD" w:rsidRDefault="00492507" w:rsidP="000F32FD">
            <w:pPr>
              <w:spacing w:before="0"/>
              <w:ind w:right="1"/>
              <w:rPr>
                <w:rFonts w:eastAsia="Calibri" w:cs="Calibri"/>
                <w:sz w:val="24"/>
                <w:szCs w:val="24"/>
              </w:rPr>
            </w:pPr>
            <w:r w:rsidRPr="000F32FD">
              <w:rPr>
                <w:rFonts w:eastAsia="Calibri" w:cs="Calibri"/>
                <w:b/>
                <w:sz w:val="24"/>
                <w:szCs w:val="24"/>
              </w:rPr>
              <w:t>3.2.</w:t>
            </w:r>
            <w:r w:rsidRPr="000F32FD">
              <w:rPr>
                <w:rFonts w:eastAsia="Calibri" w:cs="Calibri"/>
                <w:sz w:val="24"/>
                <w:szCs w:val="24"/>
              </w:rPr>
              <w:t xml:space="preserve"> Verificarea corectitudinii ratei de schimb. Rata de conversie între Euro şi moneda naţională pentru România este cea publicată de Banca Central Europeană pe Internet la adresa : </w:t>
            </w:r>
            <w:hyperlink r:id="rId12" w:history="1">
              <w:r w:rsidRPr="000F32FD">
                <w:rPr>
                  <w:rFonts w:eastAsia="Calibri" w:cs="Calibri"/>
                  <w:color w:val="0000FF"/>
                  <w:sz w:val="24"/>
                  <w:szCs w:val="24"/>
                  <w:u w:val="single"/>
                </w:rPr>
                <w:t>http://www.ecb.int/index.html</w:t>
              </w:r>
            </w:hyperlink>
            <w:r w:rsidRPr="000F32FD">
              <w:rPr>
                <w:rFonts w:eastAsia="Calibri" w:cs="Calibri"/>
                <w:sz w:val="24"/>
                <w:szCs w:val="24"/>
              </w:rPr>
              <w:t xml:space="preserve"> (se anexează pagina conţinând cursul BCE din data întocmirii  Studiului de fezabilitate)</w:t>
            </w:r>
          </w:p>
        </w:tc>
        <w:tc>
          <w:tcPr>
            <w:tcW w:w="484" w:type="pct"/>
            <w:shd w:val="clear" w:color="auto" w:fill="auto"/>
            <w:vAlign w:val="center"/>
          </w:tcPr>
          <w:p w:rsidR="00492507" w:rsidRPr="000F32FD" w:rsidRDefault="00492507" w:rsidP="000F32FD">
            <w:pPr>
              <w:spacing w:before="0"/>
              <w:ind w:right="1"/>
              <w:jc w:val="center"/>
              <w:rPr>
                <w:rFonts w:eastAsia="Times New Roman" w:cs="Calibri"/>
                <w:b/>
                <w:sz w:val="24"/>
                <w:szCs w:val="24"/>
                <w:lang w:val="en-US"/>
              </w:rPr>
            </w:pPr>
            <w:r w:rsidRPr="000F32FD">
              <w:rPr>
                <w:rFonts w:eastAsia="Times New Roman" w:cs="Calibri"/>
                <w:b/>
                <w:sz w:val="24"/>
                <w:szCs w:val="24"/>
                <w:lang w:val="en-US"/>
              </w:rPr>
              <w:sym w:font="Wingdings" w:char="F06F"/>
            </w:r>
          </w:p>
        </w:tc>
        <w:tc>
          <w:tcPr>
            <w:tcW w:w="484" w:type="pct"/>
            <w:vAlign w:val="center"/>
          </w:tcPr>
          <w:p w:rsidR="00492507" w:rsidRPr="000F32FD" w:rsidRDefault="00492507" w:rsidP="000F32FD">
            <w:pPr>
              <w:spacing w:before="0"/>
              <w:ind w:right="1"/>
              <w:jc w:val="center"/>
              <w:rPr>
                <w:rFonts w:eastAsia="Times New Roman" w:cs="Calibri"/>
                <w:b/>
                <w:sz w:val="24"/>
                <w:szCs w:val="24"/>
                <w:lang w:val="en-US"/>
              </w:rPr>
            </w:pPr>
            <w:r w:rsidRPr="000F32FD">
              <w:rPr>
                <w:rFonts w:eastAsia="Times New Roman" w:cs="Calibri"/>
                <w:b/>
                <w:sz w:val="24"/>
                <w:szCs w:val="24"/>
                <w:lang w:val="en-US"/>
              </w:rPr>
              <w:sym w:font="Wingdings" w:char="F06F"/>
            </w:r>
          </w:p>
        </w:tc>
        <w:tc>
          <w:tcPr>
            <w:tcW w:w="522" w:type="pct"/>
            <w:shd w:val="clear" w:color="auto" w:fill="auto"/>
            <w:vAlign w:val="center"/>
          </w:tcPr>
          <w:p w:rsidR="00492507" w:rsidRPr="000F32FD" w:rsidRDefault="00492507" w:rsidP="000F32FD">
            <w:pPr>
              <w:spacing w:before="0"/>
              <w:ind w:right="1"/>
              <w:jc w:val="center"/>
              <w:rPr>
                <w:rFonts w:eastAsia="Times New Roman" w:cs="Calibri"/>
                <w:sz w:val="24"/>
                <w:szCs w:val="24"/>
                <w:lang w:val="en-US"/>
              </w:rPr>
            </w:pPr>
          </w:p>
        </w:tc>
      </w:tr>
      <w:tr w:rsidR="00492507" w:rsidRPr="000F32FD" w:rsidTr="000F32FD">
        <w:trPr>
          <w:trHeight w:val="562"/>
        </w:trPr>
        <w:tc>
          <w:tcPr>
            <w:tcW w:w="3510" w:type="pct"/>
            <w:shd w:val="clear" w:color="auto" w:fill="auto"/>
          </w:tcPr>
          <w:p w:rsidR="00492507" w:rsidRPr="000F32FD" w:rsidRDefault="00492507" w:rsidP="000F32FD">
            <w:pPr>
              <w:spacing w:before="0"/>
              <w:ind w:right="1"/>
              <w:rPr>
                <w:rFonts w:eastAsia="Calibri" w:cs="Calibri"/>
                <w:b/>
                <w:sz w:val="24"/>
                <w:szCs w:val="24"/>
              </w:rPr>
            </w:pPr>
            <w:r w:rsidRPr="000F32FD">
              <w:rPr>
                <w:rFonts w:eastAsia="Calibri" w:cs="Calibri"/>
                <w:b/>
                <w:sz w:val="24"/>
                <w:szCs w:val="24"/>
              </w:rPr>
              <w:t>3.3.</w:t>
            </w:r>
            <w:r w:rsidRPr="000F32FD">
              <w:rPr>
                <w:rFonts w:eastAsia="Calibri" w:cs="Calibri"/>
                <w:sz w:val="24"/>
                <w:szCs w:val="24"/>
              </w:rPr>
              <w:t xml:space="preserve"> Sunt investiţiile eligibile în conformitate cu cele specificate în măsură?</w:t>
            </w:r>
          </w:p>
        </w:tc>
        <w:tc>
          <w:tcPr>
            <w:tcW w:w="484" w:type="pct"/>
            <w:shd w:val="clear" w:color="auto" w:fill="auto"/>
            <w:vAlign w:val="center"/>
          </w:tcPr>
          <w:p w:rsidR="00492507" w:rsidRPr="000F32FD" w:rsidRDefault="00492507" w:rsidP="000F32FD">
            <w:pPr>
              <w:spacing w:before="0"/>
              <w:ind w:right="1"/>
              <w:jc w:val="center"/>
              <w:rPr>
                <w:rFonts w:eastAsia="Times New Roman" w:cs="Calibri"/>
                <w:b/>
                <w:sz w:val="24"/>
                <w:szCs w:val="24"/>
                <w:lang w:val="en-US"/>
              </w:rPr>
            </w:pPr>
            <w:r w:rsidRPr="000F32FD">
              <w:rPr>
                <w:rFonts w:eastAsia="Times New Roman" w:cs="Calibri"/>
                <w:b/>
                <w:sz w:val="24"/>
                <w:szCs w:val="24"/>
                <w:lang w:val="en-US"/>
              </w:rPr>
              <w:sym w:font="Wingdings" w:char="F06F"/>
            </w:r>
          </w:p>
        </w:tc>
        <w:tc>
          <w:tcPr>
            <w:tcW w:w="484" w:type="pct"/>
            <w:vAlign w:val="center"/>
          </w:tcPr>
          <w:p w:rsidR="00492507" w:rsidRPr="000F32FD" w:rsidRDefault="00492507" w:rsidP="000F32FD">
            <w:pPr>
              <w:spacing w:before="0"/>
              <w:ind w:right="1"/>
              <w:jc w:val="center"/>
              <w:rPr>
                <w:rFonts w:eastAsia="Times New Roman" w:cs="Calibri"/>
                <w:b/>
                <w:sz w:val="24"/>
                <w:szCs w:val="24"/>
                <w:lang w:val="en-US"/>
              </w:rPr>
            </w:pPr>
            <w:r w:rsidRPr="000F32FD">
              <w:rPr>
                <w:rFonts w:eastAsia="Times New Roman" w:cs="Calibri"/>
                <w:b/>
                <w:sz w:val="24"/>
                <w:szCs w:val="24"/>
                <w:lang w:val="en-US"/>
              </w:rPr>
              <w:sym w:font="Wingdings" w:char="F06F"/>
            </w:r>
          </w:p>
        </w:tc>
        <w:tc>
          <w:tcPr>
            <w:tcW w:w="522" w:type="pct"/>
            <w:shd w:val="clear" w:color="auto" w:fill="auto"/>
            <w:vAlign w:val="center"/>
          </w:tcPr>
          <w:p w:rsidR="00492507" w:rsidRPr="000F32FD" w:rsidRDefault="00492507" w:rsidP="000F32FD">
            <w:pPr>
              <w:spacing w:before="0"/>
              <w:ind w:right="1"/>
              <w:jc w:val="center"/>
              <w:rPr>
                <w:rFonts w:eastAsia="Times New Roman" w:cs="Calibri"/>
                <w:sz w:val="24"/>
                <w:szCs w:val="24"/>
                <w:lang w:val="en-US"/>
              </w:rPr>
            </w:pPr>
          </w:p>
        </w:tc>
      </w:tr>
      <w:tr w:rsidR="00492507" w:rsidRPr="000F32FD" w:rsidTr="000F32FD">
        <w:trPr>
          <w:trHeight w:val="562"/>
        </w:trPr>
        <w:tc>
          <w:tcPr>
            <w:tcW w:w="3510" w:type="pct"/>
            <w:shd w:val="clear" w:color="auto" w:fill="auto"/>
          </w:tcPr>
          <w:p w:rsidR="00492507" w:rsidRPr="000F32FD" w:rsidRDefault="00492507" w:rsidP="000F32FD">
            <w:pPr>
              <w:spacing w:before="0"/>
              <w:ind w:right="1"/>
              <w:rPr>
                <w:rFonts w:eastAsia="Calibri" w:cs="Calibri"/>
                <w:b/>
                <w:sz w:val="24"/>
                <w:szCs w:val="24"/>
              </w:rPr>
            </w:pPr>
            <w:r w:rsidRPr="000F32FD">
              <w:rPr>
                <w:rFonts w:eastAsia="Calibri" w:cs="Calibri"/>
                <w:b/>
                <w:noProof/>
                <w:sz w:val="24"/>
                <w:szCs w:val="24"/>
                <w:lang w:bidi="ar-BH"/>
              </w:rPr>
              <w:t>3.4.</w:t>
            </w:r>
            <w:r w:rsidRPr="000F32FD">
              <w:rPr>
                <w:rFonts w:eastAsia="Calibri" w:cs="Calibri"/>
                <w:noProof/>
                <w:sz w:val="24"/>
                <w:szCs w:val="24"/>
                <w:lang w:bidi="ar-BH"/>
              </w:rPr>
              <w:t xml:space="preserve"> Costurile generale ale proiectului (acele costuri necesare pentru pregătirea şi implementarea proiectului, constând în cheltuieli pentru consultanţă, proiectare, monitorizare şi management, inclusiv onorariile pentru consiliere privind durabilitatea economică şi de mediu, taxele pentru eliberarea certificatelor, precum şi cele privind obţinerea avizelor şi autorizaţiilor necesare implementării proiectelor, prevăzute în legislaţia naţională), direct legate de măsură, nu depăşesc 10% din costul total eligibil al proiectului, respectiv 5% pentru acele proiecte care nu includ construcţii?</w:t>
            </w:r>
          </w:p>
        </w:tc>
        <w:tc>
          <w:tcPr>
            <w:tcW w:w="484" w:type="pct"/>
            <w:shd w:val="clear" w:color="auto" w:fill="auto"/>
            <w:vAlign w:val="center"/>
          </w:tcPr>
          <w:p w:rsidR="00492507" w:rsidRPr="000F32FD" w:rsidRDefault="00492507" w:rsidP="000F32FD">
            <w:pPr>
              <w:spacing w:before="0"/>
              <w:ind w:right="1"/>
              <w:jc w:val="center"/>
              <w:rPr>
                <w:rFonts w:eastAsia="Times New Roman" w:cs="Calibri"/>
                <w:b/>
                <w:sz w:val="24"/>
                <w:szCs w:val="24"/>
                <w:lang w:val="en-US"/>
              </w:rPr>
            </w:pPr>
            <w:r w:rsidRPr="000F32FD">
              <w:rPr>
                <w:rFonts w:eastAsia="Times New Roman" w:cs="Calibri"/>
                <w:b/>
                <w:sz w:val="24"/>
                <w:szCs w:val="24"/>
                <w:lang w:val="en-US"/>
              </w:rPr>
              <w:sym w:font="Wingdings" w:char="F06F"/>
            </w:r>
          </w:p>
        </w:tc>
        <w:tc>
          <w:tcPr>
            <w:tcW w:w="484" w:type="pct"/>
            <w:vAlign w:val="center"/>
          </w:tcPr>
          <w:p w:rsidR="00492507" w:rsidRPr="000F32FD" w:rsidRDefault="00492507" w:rsidP="000F32FD">
            <w:pPr>
              <w:spacing w:before="0"/>
              <w:ind w:right="1"/>
              <w:jc w:val="center"/>
              <w:rPr>
                <w:rFonts w:eastAsia="Times New Roman" w:cs="Calibri"/>
                <w:b/>
                <w:sz w:val="24"/>
                <w:szCs w:val="24"/>
                <w:lang w:val="en-US"/>
              </w:rPr>
            </w:pPr>
            <w:r w:rsidRPr="000F32FD">
              <w:rPr>
                <w:rFonts w:eastAsia="Times New Roman" w:cs="Calibri"/>
                <w:b/>
                <w:sz w:val="24"/>
                <w:szCs w:val="24"/>
                <w:lang w:val="en-US"/>
              </w:rPr>
              <w:sym w:font="Wingdings" w:char="F06F"/>
            </w:r>
          </w:p>
        </w:tc>
        <w:tc>
          <w:tcPr>
            <w:tcW w:w="522" w:type="pct"/>
            <w:shd w:val="clear" w:color="auto" w:fill="auto"/>
            <w:vAlign w:val="center"/>
          </w:tcPr>
          <w:p w:rsidR="00492507" w:rsidRPr="000F32FD" w:rsidRDefault="00492507" w:rsidP="000F32FD">
            <w:pPr>
              <w:spacing w:before="0"/>
              <w:ind w:right="1"/>
              <w:jc w:val="center"/>
              <w:rPr>
                <w:rFonts w:eastAsia="Times New Roman" w:cs="Calibri"/>
                <w:sz w:val="24"/>
                <w:szCs w:val="24"/>
                <w:lang w:val="en-US"/>
              </w:rPr>
            </w:pPr>
          </w:p>
        </w:tc>
      </w:tr>
      <w:tr w:rsidR="00492507" w:rsidRPr="000F32FD" w:rsidTr="000F32FD">
        <w:trPr>
          <w:trHeight w:val="562"/>
        </w:trPr>
        <w:tc>
          <w:tcPr>
            <w:tcW w:w="3510" w:type="pct"/>
            <w:tcBorders>
              <w:bottom w:val="single" w:sz="4" w:space="0" w:color="auto"/>
            </w:tcBorders>
            <w:shd w:val="clear" w:color="auto" w:fill="auto"/>
          </w:tcPr>
          <w:p w:rsidR="00492507" w:rsidRPr="000F32FD" w:rsidRDefault="00492507" w:rsidP="000F32FD">
            <w:pPr>
              <w:spacing w:before="0"/>
              <w:ind w:right="1"/>
              <w:rPr>
                <w:rFonts w:eastAsia="Calibri" w:cs="Calibri"/>
                <w:b/>
                <w:noProof/>
                <w:sz w:val="24"/>
                <w:szCs w:val="24"/>
                <w:lang w:bidi="ar-BH"/>
              </w:rPr>
            </w:pPr>
            <w:r w:rsidRPr="00D51679">
              <w:rPr>
                <w:rFonts w:eastAsia="Calibri" w:cs="Calibri"/>
                <w:b/>
                <w:sz w:val="24"/>
                <w:szCs w:val="24"/>
              </w:rPr>
              <w:t>3.5.</w:t>
            </w:r>
            <w:r w:rsidRPr="00D51679">
              <w:rPr>
                <w:rFonts w:eastAsia="Calibri" w:cs="Calibri"/>
                <w:sz w:val="24"/>
                <w:szCs w:val="24"/>
              </w:rPr>
              <w:t xml:space="preserve"> </w:t>
            </w:r>
            <w:r w:rsidR="00D11EAB" w:rsidRPr="00D51679">
              <w:rPr>
                <w:rFonts w:ascii="Calibri" w:hAnsi="Calibri" w:cs="Calibri"/>
                <w:sz w:val="24"/>
                <w:szCs w:val="24"/>
              </w:rPr>
              <w:t>Cheltuielile diverse şi neprevazute (Cap. 5.3) din Bugetul indicativ se încadrează, în cazul SF-ului întocmit pe HG907/2016, în procentul de  maxim 10% din valoarea cheltuielilor prevazute la cap./ subcap. 1.2, 1.3, 1.4, 2, 3.5, 3.8  şi 4A din devizul general, conform legislaţiei în vigoare, sau, în cazul SF-ului întocmit pe HG 28/2008  în procentul de  maxim 10% din valoarea cheltuielilor prevazute la cap./ subcap. 1.2, 1.3, 2, 3 şi 4A din devizul general, conform legislaţiei în vigoare ?</w:t>
            </w:r>
          </w:p>
        </w:tc>
        <w:tc>
          <w:tcPr>
            <w:tcW w:w="484" w:type="pct"/>
            <w:tcBorders>
              <w:bottom w:val="single" w:sz="4" w:space="0" w:color="auto"/>
            </w:tcBorders>
            <w:shd w:val="clear" w:color="auto" w:fill="auto"/>
            <w:vAlign w:val="center"/>
          </w:tcPr>
          <w:p w:rsidR="00492507" w:rsidRPr="000F32FD" w:rsidRDefault="00492507" w:rsidP="000F32FD">
            <w:pPr>
              <w:spacing w:before="0"/>
              <w:ind w:right="1"/>
              <w:jc w:val="center"/>
              <w:rPr>
                <w:rFonts w:eastAsia="Times New Roman" w:cs="Calibri"/>
                <w:b/>
                <w:sz w:val="24"/>
                <w:szCs w:val="24"/>
                <w:lang w:val="en-US"/>
              </w:rPr>
            </w:pPr>
            <w:r w:rsidRPr="000F32FD">
              <w:rPr>
                <w:rFonts w:eastAsia="Times New Roman" w:cs="Calibri"/>
                <w:b/>
                <w:sz w:val="24"/>
                <w:szCs w:val="24"/>
                <w:lang w:val="en-US"/>
              </w:rPr>
              <w:sym w:font="Wingdings" w:char="F06F"/>
            </w:r>
          </w:p>
        </w:tc>
        <w:tc>
          <w:tcPr>
            <w:tcW w:w="484" w:type="pct"/>
            <w:tcBorders>
              <w:bottom w:val="single" w:sz="4" w:space="0" w:color="auto"/>
            </w:tcBorders>
            <w:vAlign w:val="center"/>
          </w:tcPr>
          <w:p w:rsidR="00492507" w:rsidRPr="000F32FD" w:rsidRDefault="00492507" w:rsidP="000F32FD">
            <w:pPr>
              <w:spacing w:before="0"/>
              <w:ind w:right="1"/>
              <w:jc w:val="center"/>
              <w:rPr>
                <w:rFonts w:eastAsia="Times New Roman" w:cs="Calibri"/>
                <w:b/>
                <w:sz w:val="24"/>
                <w:szCs w:val="24"/>
                <w:lang w:val="en-US"/>
              </w:rPr>
            </w:pPr>
            <w:r w:rsidRPr="000F32FD">
              <w:rPr>
                <w:rFonts w:eastAsia="Times New Roman" w:cs="Calibri"/>
                <w:b/>
                <w:sz w:val="24"/>
                <w:szCs w:val="24"/>
                <w:lang w:val="en-US"/>
              </w:rPr>
              <w:sym w:font="Wingdings" w:char="F06F"/>
            </w:r>
          </w:p>
        </w:tc>
        <w:tc>
          <w:tcPr>
            <w:tcW w:w="522" w:type="pct"/>
            <w:tcBorders>
              <w:bottom w:val="single" w:sz="4" w:space="0" w:color="auto"/>
            </w:tcBorders>
            <w:shd w:val="clear" w:color="auto" w:fill="auto"/>
            <w:vAlign w:val="center"/>
          </w:tcPr>
          <w:p w:rsidR="00492507" w:rsidRPr="000F32FD" w:rsidRDefault="00492507" w:rsidP="000F32FD">
            <w:pPr>
              <w:spacing w:before="0"/>
              <w:ind w:right="1"/>
              <w:jc w:val="center"/>
              <w:rPr>
                <w:rFonts w:eastAsia="Times New Roman" w:cs="Calibri"/>
                <w:sz w:val="24"/>
                <w:szCs w:val="24"/>
                <w:lang w:val="en-US"/>
              </w:rPr>
            </w:pPr>
            <w:r w:rsidRPr="000F32FD">
              <w:rPr>
                <w:rFonts w:eastAsia="Times New Roman" w:cs="Calibri"/>
                <w:b/>
                <w:sz w:val="24"/>
                <w:szCs w:val="24"/>
                <w:lang w:val="en-US"/>
              </w:rPr>
              <w:sym w:font="Wingdings" w:char="F06F"/>
            </w:r>
          </w:p>
        </w:tc>
      </w:tr>
      <w:tr w:rsidR="00492507" w:rsidRPr="000F32FD" w:rsidTr="000F32FD">
        <w:trPr>
          <w:trHeight w:val="562"/>
        </w:trPr>
        <w:tc>
          <w:tcPr>
            <w:tcW w:w="3510" w:type="pct"/>
            <w:tcBorders>
              <w:bottom w:val="single" w:sz="4" w:space="0" w:color="auto"/>
            </w:tcBorders>
            <w:shd w:val="clear" w:color="auto" w:fill="auto"/>
          </w:tcPr>
          <w:p w:rsidR="00492507" w:rsidRPr="000F32FD" w:rsidRDefault="00492507" w:rsidP="000F32FD">
            <w:pPr>
              <w:spacing w:before="0"/>
              <w:ind w:right="1"/>
              <w:rPr>
                <w:rFonts w:eastAsia="Calibri" w:cs="Calibri"/>
                <w:sz w:val="24"/>
                <w:szCs w:val="24"/>
              </w:rPr>
            </w:pPr>
            <w:r w:rsidRPr="000F32FD">
              <w:rPr>
                <w:rFonts w:eastAsia="Calibri" w:cs="Calibri"/>
                <w:b/>
                <w:sz w:val="24"/>
                <w:szCs w:val="24"/>
              </w:rPr>
              <w:t>3.6</w:t>
            </w:r>
            <w:r w:rsidRPr="000F32FD">
              <w:rPr>
                <w:rFonts w:eastAsia="Calibri" w:cs="Calibri"/>
                <w:sz w:val="24"/>
                <w:szCs w:val="24"/>
              </w:rPr>
              <w:t xml:space="preserve"> Actualizarea respectă procentul de max. 5% din valoarea total eligibilă?</w:t>
            </w:r>
          </w:p>
        </w:tc>
        <w:tc>
          <w:tcPr>
            <w:tcW w:w="484" w:type="pct"/>
            <w:tcBorders>
              <w:bottom w:val="single" w:sz="4" w:space="0" w:color="auto"/>
            </w:tcBorders>
            <w:shd w:val="clear" w:color="auto" w:fill="auto"/>
            <w:vAlign w:val="center"/>
          </w:tcPr>
          <w:p w:rsidR="00492507" w:rsidRPr="000F32FD" w:rsidRDefault="00492507" w:rsidP="000F32FD">
            <w:pPr>
              <w:spacing w:before="0"/>
              <w:ind w:right="1"/>
              <w:jc w:val="center"/>
              <w:rPr>
                <w:rFonts w:eastAsia="Times New Roman" w:cs="Calibri"/>
                <w:b/>
                <w:sz w:val="24"/>
                <w:szCs w:val="24"/>
                <w:lang w:val="en-US"/>
              </w:rPr>
            </w:pPr>
            <w:r w:rsidRPr="000F32FD">
              <w:rPr>
                <w:rFonts w:eastAsia="Times New Roman" w:cs="Calibri"/>
                <w:b/>
                <w:sz w:val="24"/>
                <w:szCs w:val="24"/>
                <w:lang w:val="en-US"/>
              </w:rPr>
              <w:sym w:font="Wingdings" w:char="F06F"/>
            </w:r>
          </w:p>
          <w:p w:rsidR="00492507" w:rsidRPr="000F32FD" w:rsidRDefault="00492507" w:rsidP="000F32FD">
            <w:pPr>
              <w:spacing w:before="0"/>
              <w:ind w:right="1"/>
              <w:jc w:val="center"/>
              <w:rPr>
                <w:rFonts w:eastAsia="Times New Roman" w:cs="Calibri"/>
                <w:b/>
                <w:sz w:val="24"/>
                <w:szCs w:val="24"/>
                <w:lang w:val="en-US"/>
              </w:rPr>
            </w:pPr>
          </w:p>
        </w:tc>
        <w:tc>
          <w:tcPr>
            <w:tcW w:w="484" w:type="pct"/>
            <w:tcBorders>
              <w:bottom w:val="single" w:sz="4" w:space="0" w:color="auto"/>
            </w:tcBorders>
            <w:vAlign w:val="center"/>
          </w:tcPr>
          <w:p w:rsidR="00492507" w:rsidRPr="000F32FD" w:rsidRDefault="00492507" w:rsidP="000F32FD">
            <w:pPr>
              <w:spacing w:before="0"/>
              <w:ind w:right="1"/>
              <w:jc w:val="center"/>
              <w:rPr>
                <w:rFonts w:eastAsia="Times New Roman" w:cs="Calibri"/>
                <w:b/>
                <w:sz w:val="24"/>
                <w:szCs w:val="24"/>
                <w:lang w:val="en-US"/>
              </w:rPr>
            </w:pPr>
            <w:r w:rsidRPr="000F32FD">
              <w:rPr>
                <w:rFonts w:eastAsia="Times New Roman" w:cs="Calibri"/>
                <w:b/>
                <w:sz w:val="24"/>
                <w:szCs w:val="24"/>
                <w:lang w:val="en-US"/>
              </w:rPr>
              <w:sym w:font="Wingdings" w:char="F06F"/>
            </w:r>
          </w:p>
          <w:p w:rsidR="00492507" w:rsidRPr="000F32FD" w:rsidRDefault="00492507" w:rsidP="000F32FD">
            <w:pPr>
              <w:spacing w:before="0"/>
              <w:ind w:right="1"/>
              <w:jc w:val="center"/>
              <w:rPr>
                <w:rFonts w:eastAsia="Times New Roman" w:cs="Calibri"/>
                <w:b/>
                <w:sz w:val="24"/>
                <w:szCs w:val="24"/>
                <w:lang w:val="en-US"/>
              </w:rPr>
            </w:pPr>
          </w:p>
        </w:tc>
        <w:tc>
          <w:tcPr>
            <w:tcW w:w="522" w:type="pct"/>
            <w:tcBorders>
              <w:bottom w:val="single" w:sz="4" w:space="0" w:color="auto"/>
            </w:tcBorders>
            <w:shd w:val="clear" w:color="auto" w:fill="auto"/>
            <w:vAlign w:val="center"/>
          </w:tcPr>
          <w:p w:rsidR="00492507" w:rsidRPr="000F32FD" w:rsidRDefault="00492507" w:rsidP="000F32FD">
            <w:pPr>
              <w:spacing w:before="0"/>
              <w:ind w:right="1"/>
              <w:jc w:val="center"/>
              <w:rPr>
                <w:rFonts w:eastAsia="Times New Roman" w:cs="Calibri"/>
                <w:b/>
                <w:sz w:val="24"/>
                <w:szCs w:val="24"/>
                <w:lang w:val="en-US"/>
              </w:rPr>
            </w:pPr>
            <w:r w:rsidRPr="000F32FD">
              <w:rPr>
                <w:rFonts w:eastAsia="Times New Roman" w:cs="Calibri"/>
                <w:b/>
                <w:sz w:val="24"/>
                <w:szCs w:val="24"/>
                <w:lang w:val="en-US"/>
              </w:rPr>
              <w:sym w:font="Wingdings" w:char="F06F"/>
            </w:r>
          </w:p>
          <w:p w:rsidR="00492507" w:rsidRPr="000F32FD" w:rsidRDefault="00492507" w:rsidP="000F32FD">
            <w:pPr>
              <w:spacing w:before="0"/>
              <w:ind w:right="1"/>
              <w:jc w:val="center"/>
              <w:rPr>
                <w:rFonts w:eastAsia="Times New Roman" w:cs="Calibri"/>
                <w:b/>
                <w:sz w:val="24"/>
                <w:szCs w:val="24"/>
                <w:lang w:val="en-US"/>
              </w:rPr>
            </w:pPr>
          </w:p>
        </w:tc>
      </w:tr>
      <w:tr w:rsidR="00492507" w:rsidRPr="000F32FD" w:rsidTr="000F32FD">
        <w:trPr>
          <w:trHeight w:val="773"/>
        </w:trPr>
        <w:tc>
          <w:tcPr>
            <w:tcW w:w="3510" w:type="pct"/>
            <w:tcBorders>
              <w:bottom w:val="single" w:sz="4" w:space="0" w:color="auto"/>
            </w:tcBorders>
            <w:shd w:val="clear" w:color="auto" w:fill="auto"/>
          </w:tcPr>
          <w:p w:rsidR="00492507" w:rsidRPr="000F32FD" w:rsidRDefault="00492507" w:rsidP="000F32FD">
            <w:pPr>
              <w:spacing w:before="0"/>
              <w:ind w:right="1"/>
              <w:rPr>
                <w:rFonts w:eastAsia="Calibri" w:cs="Calibri"/>
                <w:b/>
                <w:sz w:val="24"/>
                <w:szCs w:val="24"/>
              </w:rPr>
            </w:pPr>
            <w:r w:rsidRPr="000F32FD">
              <w:rPr>
                <w:rFonts w:eastAsia="Calibri" w:cs="Calibri"/>
                <w:b/>
                <w:sz w:val="24"/>
                <w:szCs w:val="24"/>
              </w:rPr>
              <w:t xml:space="preserve">3.7 </w:t>
            </w:r>
            <w:r w:rsidRPr="000F32FD">
              <w:rPr>
                <w:rFonts w:eastAsia="Calibri" w:cs="Calibri"/>
                <w:sz w:val="24"/>
                <w:szCs w:val="24"/>
              </w:rPr>
              <w:t>TVA-ul aferent cheltuielilor eligibile este trecut în coloana cheltuielilor eligibile?</w:t>
            </w:r>
          </w:p>
        </w:tc>
        <w:tc>
          <w:tcPr>
            <w:tcW w:w="484" w:type="pct"/>
            <w:tcBorders>
              <w:bottom w:val="single" w:sz="4" w:space="0" w:color="auto"/>
            </w:tcBorders>
            <w:shd w:val="clear" w:color="auto" w:fill="auto"/>
            <w:vAlign w:val="center"/>
          </w:tcPr>
          <w:p w:rsidR="00492507" w:rsidRPr="000F32FD" w:rsidRDefault="00492507" w:rsidP="000F32FD">
            <w:pPr>
              <w:spacing w:before="0"/>
              <w:ind w:right="1"/>
              <w:jc w:val="center"/>
              <w:rPr>
                <w:rFonts w:eastAsia="Times New Roman" w:cs="Calibri"/>
                <w:b/>
                <w:sz w:val="24"/>
                <w:szCs w:val="24"/>
                <w:lang w:val="en-US"/>
              </w:rPr>
            </w:pPr>
          </w:p>
          <w:p w:rsidR="00492507" w:rsidRPr="000F32FD" w:rsidRDefault="00492507" w:rsidP="000F32FD">
            <w:pPr>
              <w:spacing w:before="0"/>
              <w:ind w:right="1"/>
              <w:jc w:val="center"/>
              <w:rPr>
                <w:rFonts w:eastAsia="Times New Roman" w:cs="Calibri"/>
                <w:b/>
                <w:sz w:val="24"/>
                <w:szCs w:val="24"/>
                <w:lang w:val="en-US"/>
              </w:rPr>
            </w:pPr>
            <w:r w:rsidRPr="000F32FD">
              <w:rPr>
                <w:rFonts w:eastAsia="Times New Roman" w:cs="Calibri"/>
                <w:b/>
                <w:sz w:val="24"/>
                <w:szCs w:val="24"/>
                <w:lang w:val="en-US"/>
              </w:rPr>
              <w:sym w:font="Wingdings" w:char="F06F"/>
            </w:r>
          </w:p>
          <w:p w:rsidR="00492507" w:rsidRPr="000F32FD" w:rsidRDefault="00492507" w:rsidP="000F32FD">
            <w:pPr>
              <w:spacing w:before="0"/>
              <w:ind w:right="1"/>
              <w:jc w:val="center"/>
              <w:rPr>
                <w:rFonts w:eastAsia="Times New Roman" w:cs="Calibri"/>
                <w:b/>
                <w:sz w:val="24"/>
                <w:szCs w:val="24"/>
                <w:lang w:val="en-US"/>
              </w:rPr>
            </w:pPr>
          </w:p>
        </w:tc>
        <w:tc>
          <w:tcPr>
            <w:tcW w:w="484" w:type="pct"/>
            <w:tcBorders>
              <w:bottom w:val="single" w:sz="4" w:space="0" w:color="auto"/>
            </w:tcBorders>
            <w:vAlign w:val="center"/>
          </w:tcPr>
          <w:p w:rsidR="00492507" w:rsidRPr="000F32FD" w:rsidRDefault="00492507" w:rsidP="000F32FD">
            <w:pPr>
              <w:spacing w:before="0"/>
              <w:ind w:right="1"/>
              <w:jc w:val="center"/>
              <w:rPr>
                <w:rFonts w:eastAsia="Times New Roman" w:cs="Calibri"/>
                <w:b/>
                <w:sz w:val="24"/>
                <w:szCs w:val="24"/>
                <w:lang w:val="en-US"/>
              </w:rPr>
            </w:pPr>
            <w:r w:rsidRPr="000F32FD">
              <w:rPr>
                <w:rFonts w:eastAsia="Times New Roman" w:cs="Calibri"/>
                <w:b/>
                <w:sz w:val="24"/>
                <w:szCs w:val="24"/>
                <w:lang w:val="en-US"/>
              </w:rPr>
              <w:sym w:font="Wingdings" w:char="F06F"/>
            </w:r>
          </w:p>
        </w:tc>
        <w:tc>
          <w:tcPr>
            <w:tcW w:w="522" w:type="pct"/>
            <w:tcBorders>
              <w:bottom w:val="single" w:sz="4" w:space="0" w:color="auto"/>
            </w:tcBorders>
            <w:shd w:val="clear" w:color="auto" w:fill="auto"/>
            <w:vAlign w:val="center"/>
          </w:tcPr>
          <w:p w:rsidR="00492507" w:rsidRPr="000F32FD" w:rsidRDefault="00492507" w:rsidP="000F32FD">
            <w:pPr>
              <w:spacing w:before="0"/>
              <w:ind w:right="1"/>
              <w:jc w:val="center"/>
              <w:rPr>
                <w:rFonts w:eastAsia="Times New Roman" w:cs="Calibri"/>
                <w:b/>
                <w:sz w:val="24"/>
                <w:szCs w:val="24"/>
                <w:lang w:val="en-US"/>
              </w:rPr>
            </w:pPr>
            <w:r w:rsidRPr="000F32FD">
              <w:rPr>
                <w:rFonts w:eastAsia="Times New Roman" w:cs="Calibri"/>
                <w:b/>
                <w:sz w:val="24"/>
                <w:szCs w:val="24"/>
                <w:lang w:val="en-US"/>
              </w:rPr>
              <w:sym w:font="Wingdings" w:char="F06F"/>
            </w:r>
          </w:p>
        </w:tc>
      </w:tr>
    </w:tbl>
    <w:p w:rsidR="00492507" w:rsidRPr="000F32FD" w:rsidRDefault="00492507" w:rsidP="000F32FD">
      <w:pPr>
        <w:spacing w:before="0" w:after="200"/>
        <w:ind w:right="1"/>
        <w:jc w:val="left"/>
        <w:rPr>
          <w:rFonts w:eastAsia="Calibri" w:cs="Calibri"/>
          <w:b/>
          <w:sz w:val="24"/>
          <w:szCs w:val="24"/>
        </w:rPr>
      </w:pPr>
    </w:p>
    <w:p w:rsidR="00492507" w:rsidRPr="000F32FD" w:rsidRDefault="00492507" w:rsidP="000F32FD">
      <w:pPr>
        <w:spacing w:before="0" w:after="200"/>
        <w:ind w:right="1"/>
        <w:jc w:val="left"/>
        <w:rPr>
          <w:rFonts w:eastAsia="Calibri" w:cs="Calibri"/>
          <w:b/>
          <w:sz w:val="24"/>
          <w:szCs w:val="24"/>
        </w:rPr>
      </w:pPr>
    </w:p>
    <w:tbl>
      <w:tblPr>
        <w:tblW w:w="5426" w:type="pct"/>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9"/>
        <w:gridCol w:w="1214"/>
        <w:gridCol w:w="1696"/>
        <w:gridCol w:w="2150"/>
      </w:tblGrid>
      <w:tr w:rsidR="00492507" w:rsidRPr="000F32FD" w:rsidTr="000F32FD">
        <w:trPr>
          <w:trHeight w:val="374"/>
        </w:trPr>
        <w:tc>
          <w:tcPr>
            <w:tcW w:w="2583" w:type="pct"/>
            <w:vMerge w:val="restart"/>
            <w:tcBorders>
              <w:top w:val="single" w:sz="4" w:space="0" w:color="auto"/>
            </w:tcBorders>
            <w:shd w:val="clear" w:color="auto" w:fill="auto"/>
          </w:tcPr>
          <w:p w:rsidR="00492507" w:rsidRPr="000F32FD" w:rsidRDefault="00492507" w:rsidP="000F32FD">
            <w:pPr>
              <w:spacing w:before="0"/>
              <w:ind w:right="1"/>
              <w:rPr>
                <w:rFonts w:eastAsia="Calibri" w:cs="Calibri"/>
                <w:b/>
                <w:sz w:val="24"/>
                <w:szCs w:val="24"/>
              </w:rPr>
            </w:pPr>
            <w:r w:rsidRPr="000F32FD">
              <w:rPr>
                <w:rFonts w:eastAsia="Calibri" w:cs="Calibri"/>
                <w:b/>
                <w:sz w:val="24"/>
                <w:szCs w:val="24"/>
              </w:rPr>
              <w:t>4. Verificarea rezonabilităţii preţurilor</w:t>
            </w:r>
          </w:p>
        </w:tc>
        <w:tc>
          <w:tcPr>
            <w:tcW w:w="2417" w:type="pct"/>
            <w:gridSpan w:val="3"/>
            <w:tcBorders>
              <w:top w:val="single" w:sz="4" w:space="0" w:color="auto"/>
            </w:tcBorders>
            <w:shd w:val="clear" w:color="auto" w:fill="auto"/>
            <w:vAlign w:val="center"/>
          </w:tcPr>
          <w:p w:rsidR="00492507" w:rsidRPr="000F32FD" w:rsidRDefault="00492507" w:rsidP="000F32FD">
            <w:pPr>
              <w:spacing w:before="0"/>
              <w:ind w:right="1"/>
              <w:jc w:val="center"/>
              <w:rPr>
                <w:rFonts w:eastAsia="Times New Roman" w:cs="Calibri"/>
                <w:b/>
                <w:sz w:val="24"/>
                <w:szCs w:val="24"/>
              </w:rPr>
            </w:pPr>
            <w:r w:rsidRPr="000F32FD">
              <w:rPr>
                <w:rFonts w:eastAsia="Times New Roman" w:cs="Calibri"/>
                <w:b/>
                <w:sz w:val="24"/>
                <w:szCs w:val="24"/>
              </w:rPr>
              <w:t>Verificare efectuată</w:t>
            </w:r>
          </w:p>
        </w:tc>
      </w:tr>
      <w:tr w:rsidR="00492507" w:rsidRPr="000F32FD" w:rsidTr="000F32FD">
        <w:trPr>
          <w:trHeight w:val="564"/>
        </w:trPr>
        <w:tc>
          <w:tcPr>
            <w:tcW w:w="2583" w:type="pct"/>
            <w:vMerge/>
            <w:shd w:val="clear" w:color="auto" w:fill="auto"/>
          </w:tcPr>
          <w:p w:rsidR="00492507" w:rsidRPr="000F32FD" w:rsidRDefault="00492507" w:rsidP="000F32FD">
            <w:pPr>
              <w:spacing w:before="0"/>
              <w:ind w:right="1"/>
              <w:rPr>
                <w:rFonts w:eastAsia="Calibri" w:cs="Calibri"/>
                <w:b/>
                <w:sz w:val="24"/>
                <w:szCs w:val="24"/>
              </w:rPr>
            </w:pPr>
          </w:p>
        </w:tc>
        <w:tc>
          <w:tcPr>
            <w:tcW w:w="580" w:type="pct"/>
            <w:shd w:val="clear" w:color="auto" w:fill="auto"/>
            <w:vAlign w:val="center"/>
          </w:tcPr>
          <w:p w:rsidR="00492507" w:rsidRPr="000F32FD" w:rsidRDefault="00492507" w:rsidP="000F32FD">
            <w:pPr>
              <w:spacing w:before="0"/>
              <w:ind w:right="1"/>
              <w:jc w:val="center"/>
              <w:rPr>
                <w:rFonts w:eastAsia="Times New Roman" w:cs="Calibri"/>
                <w:b/>
                <w:sz w:val="24"/>
                <w:szCs w:val="24"/>
                <w:lang w:val="en-US"/>
              </w:rPr>
            </w:pPr>
            <w:r w:rsidRPr="000F32FD">
              <w:rPr>
                <w:rFonts w:eastAsia="Times New Roman" w:cs="Calibri"/>
                <w:b/>
                <w:sz w:val="24"/>
                <w:szCs w:val="24"/>
                <w:lang w:val="en-US"/>
              </w:rPr>
              <w:t>Da</w:t>
            </w:r>
          </w:p>
        </w:tc>
        <w:tc>
          <w:tcPr>
            <w:tcW w:w="810" w:type="pct"/>
            <w:vAlign w:val="center"/>
          </w:tcPr>
          <w:p w:rsidR="00492507" w:rsidRPr="000F32FD" w:rsidRDefault="00492507" w:rsidP="000F32FD">
            <w:pPr>
              <w:spacing w:before="0"/>
              <w:ind w:right="1"/>
              <w:jc w:val="center"/>
              <w:rPr>
                <w:rFonts w:eastAsia="Times New Roman" w:cs="Calibri"/>
                <w:b/>
                <w:sz w:val="24"/>
                <w:szCs w:val="24"/>
                <w:lang w:val="en-US"/>
              </w:rPr>
            </w:pPr>
            <w:r w:rsidRPr="000F32FD">
              <w:rPr>
                <w:rFonts w:eastAsia="Times New Roman" w:cs="Calibri"/>
                <w:b/>
                <w:sz w:val="24"/>
                <w:szCs w:val="24"/>
                <w:lang w:val="en-US"/>
              </w:rPr>
              <w:t>NU</w:t>
            </w:r>
          </w:p>
        </w:tc>
        <w:tc>
          <w:tcPr>
            <w:tcW w:w="1028" w:type="pct"/>
            <w:shd w:val="clear" w:color="auto" w:fill="auto"/>
            <w:vAlign w:val="center"/>
          </w:tcPr>
          <w:p w:rsidR="00492507" w:rsidRPr="000F32FD" w:rsidRDefault="00492507" w:rsidP="000F32FD">
            <w:pPr>
              <w:spacing w:before="0"/>
              <w:ind w:right="1"/>
              <w:jc w:val="center"/>
              <w:rPr>
                <w:rFonts w:eastAsia="Times New Roman" w:cs="Calibri"/>
                <w:b/>
                <w:sz w:val="24"/>
                <w:szCs w:val="24"/>
                <w:lang w:val="en-US"/>
              </w:rPr>
            </w:pPr>
            <w:r w:rsidRPr="000F32FD">
              <w:rPr>
                <w:rFonts w:eastAsia="Times New Roman" w:cs="Calibri"/>
                <w:b/>
                <w:sz w:val="24"/>
                <w:szCs w:val="24"/>
                <w:lang w:val="en-US"/>
              </w:rPr>
              <w:t>NU ESTE CAZUL</w:t>
            </w:r>
          </w:p>
        </w:tc>
      </w:tr>
      <w:tr w:rsidR="00492507" w:rsidRPr="000F32FD" w:rsidTr="000F32FD">
        <w:trPr>
          <w:trHeight w:val="402"/>
        </w:trPr>
        <w:tc>
          <w:tcPr>
            <w:tcW w:w="2583" w:type="pct"/>
            <w:shd w:val="clear" w:color="auto" w:fill="auto"/>
          </w:tcPr>
          <w:p w:rsidR="00492507" w:rsidRPr="000F32FD" w:rsidRDefault="00492507" w:rsidP="000F32FD">
            <w:pPr>
              <w:spacing w:before="0"/>
              <w:ind w:right="1"/>
              <w:rPr>
                <w:rFonts w:eastAsia="Calibri" w:cs="Calibri"/>
                <w:b/>
                <w:sz w:val="24"/>
                <w:szCs w:val="24"/>
              </w:rPr>
            </w:pPr>
            <w:r w:rsidRPr="000F32FD">
              <w:rPr>
                <w:rFonts w:eastAsia="Calibri" w:cs="Calibri"/>
                <w:sz w:val="24"/>
                <w:szCs w:val="24"/>
              </w:rPr>
              <w:t>4.1. Categoria de bunuri se regăseşte în Baza de Date cu prețuri de referință?</w:t>
            </w:r>
          </w:p>
        </w:tc>
        <w:tc>
          <w:tcPr>
            <w:tcW w:w="580" w:type="pct"/>
            <w:shd w:val="clear" w:color="auto" w:fill="auto"/>
            <w:vAlign w:val="center"/>
          </w:tcPr>
          <w:p w:rsidR="00492507" w:rsidRPr="000F32FD" w:rsidRDefault="00492507" w:rsidP="000F32FD">
            <w:pPr>
              <w:spacing w:before="0"/>
              <w:ind w:right="1"/>
              <w:jc w:val="center"/>
              <w:rPr>
                <w:rFonts w:eastAsia="Times New Roman" w:cs="Calibri"/>
                <w:b/>
                <w:sz w:val="24"/>
                <w:szCs w:val="24"/>
                <w:lang w:val="en-US"/>
              </w:rPr>
            </w:pPr>
            <w:r w:rsidRPr="000F32FD">
              <w:rPr>
                <w:rFonts w:eastAsia="Times New Roman" w:cs="Calibri"/>
                <w:b/>
                <w:sz w:val="24"/>
                <w:szCs w:val="24"/>
                <w:lang w:val="en-US"/>
              </w:rPr>
              <w:sym w:font="Wingdings" w:char="F06F"/>
            </w:r>
          </w:p>
          <w:p w:rsidR="00492507" w:rsidRPr="000F32FD" w:rsidRDefault="00492507" w:rsidP="000F32FD">
            <w:pPr>
              <w:spacing w:before="0"/>
              <w:ind w:right="1"/>
              <w:jc w:val="center"/>
              <w:rPr>
                <w:rFonts w:eastAsia="Times New Roman" w:cs="Calibri"/>
                <w:sz w:val="24"/>
                <w:szCs w:val="24"/>
                <w:lang w:val="en-US"/>
              </w:rPr>
            </w:pPr>
          </w:p>
        </w:tc>
        <w:tc>
          <w:tcPr>
            <w:tcW w:w="810" w:type="pct"/>
            <w:vAlign w:val="center"/>
          </w:tcPr>
          <w:p w:rsidR="00492507" w:rsidRPr="000F32FD" w:rsidRDefault="00492507" w:rsidP="000F32FD">
            <w:pPr>
              <w:spacing w:before="0"/>
              <w:ind w:right="1"/>
              <w:jc w:val="center"/>
              <w:rPr>
                <w:rFonts w:eastAsia="Times New Roman" w:cs="Calibri"/>
                <w:b/>
                <w:sz w:val="24"/>
                <w:szCs w:val="24"/>
                <w:lang w:val="en-US"/>
              </w:rPr>
            </w:pPr>
            <w:r w:rsidRPr="000F32FD">
              <w:rPr>
                <w:rFonts w:eastAsia="Times New Roman" w:cs="Calibri"/>
                <w:b/>
                <w:sz w:val="24"/>
                <w:szCs w:val="24"/>
                <w:lang w:val="en-US"/>
              </w:rPr>
              <w:sym w:font="Wingdings" w:char="F06F"/>
            </w:r>
          </w:p>
          <w:p w:rsidR="00492507" w:rsidRPr="000F32FD" w:rsidRDefault="00492507" w:rsidP="000F32FD">
            <w:pPr>
              <w:spacing w:before="0"/>
              <w:ind w:right="1"/>
              <w:jc w:val="center"/>
              <w:rPr>
                <w:rFonts w:eastAsia="Times New Roman" w:cs="Calibri"/>
                <w:sz w:val="24"/>
                <w:szCs w:val="24"/>
                <w:lang w:val="en-US"/>
              </w:rPr>
            </w:pPr>
          </w:p>
        </w:tc>
        <w:tc>
          <w:tcPr>
            <w:tcW w:w="1028" w:type="pct"/>
            <w:shd w:val="clear" w:color="auto" w:fill="auto"/>
            <w:vAlign w:val="center"/>
          </w:tcPr>
          <w:p w:rsidR="00492507" w:rsidRPr="000F32FD" w:rsidRDefault="00492507" w:rsidP="000F32FD">
            <w:pPr>
              <w:spacing w:before="0"/>
              <w:ind w:right="1"/>
              <w:jc w:val="center"/>
              <w:rPr>
                <w:rFonts w:eastAsia="Times New Roman" w:cs="Calibri"/>
                <w:b/>
                <w:sz w:val="24"/>
                <w:szCs w:val="24"/>
                <w:lang w:val="en-US"/>
              </w:rPr>
            </w:pPr>
            <w:r w:rsidRPr="000F32FD">
              <w:rPr>
                <w:rFonts w:eastAsia="Times New Roman" w:cs="Calibri"/>
                <w:b/>
                <w:sz w:val="24"/>
                <w:szCs w:val="24"/>
                <w:lang w:val="en-US"/>
              </w:rPr>
              <w:sym w:font="Wingdings" w:char="F06F"/>
            </w:r>
          </w:p>
          <w:p w:rsidR="00492507" w:rsidRPr="000F32FD" w:rsidRDefault="00492507" w:rsidP="000F32FD">
            <w:pPr>
              <w:spacing w:before="0"/>
              <w:ind w:right="1"/>
              <w:jc w:val="center"/>
              <w:rPr>
                <w:rFonts w:eastAsia="Times New Roman" w:cs="Calibri"/>
                <w:sz w:val="24"/>
                <w:szCs w:val="24"/>
                <w:lang w:val="en-US"/>
              </w:rPr>
            </w:pPr>
          </w:p>
        </w:tc>
      </w:tr>
      <w:tr w:rsidR="00492507" w:rsidRPr="000F32FD" w:rsidTr="000F32FD">
        <w:trPr>
          <w:trHeight w:val="564"/>
        </w:trPr>
        <w:tc>
          <w:tcPr>
            <w:tcW w:w="2583" w:type="pct"/>
            <w:shd w:val="clear" w:color="auto" w:fill="auto"/>
          </w:tcPr>
          <w:p w:rsidR="00492507" w:rsidRPr="000F32FD" w:rsidRDefault="00492507" w:rsidP="000F32FD">
            <w:pPr>
              <w:tabs>
                <w:tab w:val="left" w:pos="360"/>
              </w:tabs>
              <w:spacing w:before="0"/>
              <w:ind w:right="1"/>
              <w:rPr>
                <w:rFonts w:eastAsia="Calibri" w:cs="Calibri"/>
                <w:b/>
                <w:sz w:val="24"/>
                <w:szCs w:val="24"/>
              </w:rPr>
            </w:pPr>
            <w:r w:rsidRPr="000F32FD">
              <w:rPr>
                <w:rFonts w:eastAsia="Calibri" w:cs="Calibri"/>
                <w:sz w:val="24"/>
                <w:szCs w:val="24"/>
                <w:lang w:val="pt-BR"/>
              </w:rPr>
              <w:t xml:space="preserve">4.2 Dacă la punctul 4.1 răspunsul este DA, sunt ataşate extrasele tipărite din baza de date cu prețuri de referință? </w:t>
            </w:r>
          </w:p>
        </w:tc>
        <w:tc>
          <w:tcPr>
            <w:tcW w:w="580" w:type="pct"/>
            <w:shd w:val="clear" w:color="auto" w:fill="auto"/>
            <w:vAlign w:val="center"/>
          </w:tcPr>
          <w:p w:rsidR="00492507" w:rsidRPr="000F32FD" w:rsidRDefault="00492507" w:rsidP="000F32FD">
            <w:pPr>
              <w:spacing w:before="0"/>
              <w:ind w:right="1"/>
              <w:jc w:val="center"/>
              <w:rPr>
                <w:rFonts w:eastAsia="Times New Roman" w:cs="Calibri"/>
                <w:b/>
                <w:sz w:val="24"/>
                <w:szCs w:val="24"/>
                <w:lang w:val="en-US"/>
              </w:rPr>
            </w:pPr>
            <w:r w:rsidRPr="000F32FD">
              <w:rPr>
                <w:rFonts w:eastAsia="Times New Roman" w:cs="Calibri"/>
                <w:b/>
                <w:sz w:val="24"/>
                <w:szCs w:val="24"/>
                <w:lang w:val="en-US"/>
              </w:rPr>
              <w:sym w:font="Wingdings" w:char="F06F"/>
            </w:r>
          </w:p>
          <w:p w:rsidR="00492507" w:rsidRPr="000F32FD" w:rsidRDefault="00492507" w:rsidP="000F32FD">
            <w:pPr>
              <w:spacing w:before="0"/>
              <w:ind w:right="1"/>
              <w:jc w:val="center"/>
              <w:rPr>
                <w:rFonts w:eastAsia="Times New Roman" w:cs="Calibri"/>
                <w:sz w:val="24"/>
                <w:szCs w:val="24"/>
                <w:lang w:val="en-US"/>
              </w:rPr>
            </w:pPr>
          </w:p>
        </w:tc>
        <w:tc>
          <w:tcPr>
            <w:tcW w:w="810" w:type="pct"/>
            <w:vAlign w:val="center"/>
          </w:tcPr>
          <w:p w:rsidR="00492507" w:rsidRPr="000F32FD" w:rsidRDefault="00492507" w:rsidP="000F32FD">
            <w:pPr>
              <w:spacing w:before="0"/>
              <w:ind w:right="1"/>
              <w:jc w:val="center"/>
              <w:rPr>
                <w:rFonts w:eastAsia="Times New Roman" w:cs="Calibri"/>
                <w:b/>
                <w:sz w:val="24"/>
                <w:szCs w:val="24"/>
                <w:lang w:val="en-US"/>
              </w:rPr>
            </w:pPr>
            <w:r w:rsidRPr="000F32FD">
              <w:rPr>
                <w:rFonts w:eastAsia="Times New Roman" w:cs="Calibri"/>
                <w:b/>
                <w:sz w:val="24"/>
                <w:szCs w:val="24"/>
                <w:lang w:val="en-US"/>
              </w:rPr>
              <w:sym w:font="Wingdings" w:char="F06F"/>
            </w:r>
          </w:p>
          <w:p w:rsidR="00492507" w:rsidRPr="000F32FD" w:rsidRDefault="00492507" w:rsidP="000F32FD">
            <w:pPr>
              <w:spacing w:before="0"/>
              <w:ind w:right="1"/>
              <w:jc w:val="center"/>
              <w:rPr>
                <w:rFonts w:eastAsia="Times New Roman" w:cs="Calibri"/>
                <w:sz w:val="24"/>
                <w:szCs w:val="24"/>
                <w:lang w:val="en-US"/>
              </w:rPr>
            </w:pPr>
          </w:p>
        </w:tc>
        <w:tc>
          <w:tcPr>
            <w:tcW w:w="1028" w:type="pct"/>
            <w:shd w:val="clear" w:color="auto" w:fill="auto"/>
            <w:vAlign w:val="center"/>
          </w:tcPr>
          <w:p w:rsidR="00492507" w:rsidRPr="000F32FD" w:rsidRDefault="00492507" w:rsidP="000F32FD">
            <w:pPr>
              <w:spacing w:before="0"/>
              <w:ind w:right="1"/>
              <w:jc w:val="center"/>
              <w:rPr>
                <w:rFonts w:eastAsia="Times New Roman" w:cs="Calibri"/>
                <w:b/>
                <w:sz w:val="24"/>
                <w:szCs w:val="24"/>
                <w:lang w:val="en-US"/>
              </w:rPr>
            </w:pPr>
            <w:r w:rsidRPr="000F32FD">
              <w:rPr>
                <w:rFonts w:eastAsia="Times New Roman" w:cs="Calibri"/>
                <w:b/>
                <w:sz w:val="24"/>
                <w:szCs w:val="24"/>
                <w:lang w:val="en-US"/>
              </w:rPr>
              <w:sym w:font="Wingdings" w:char="F06F"/>
            </w:r>
          </w:p>
          <w:p w:rsidR="00492507" w:rsidRPr="000F32FD" w:rsidRDefault="00492507" w:rsidP="000F32FD">
            <w:pPr>
              <w:spacing w:before="0"/>
              <w:ind w:right="1"/>
              <w:jc w:val="center"/>
              <w:rPr>
                <w:rFonts w:eastAsia="Times New Roman" w:cs="Calibri"/>
                <w:sz w:val="24"/>
                <w:szCs w:val="24"/>
                <w:lang w:val="en-US"/>
              </w:rPr>
            </w:pPr>
          </w:p>
        </w:tc>
      </w:tr>
      <w:tr w:rsidR="00492507" w:rsidRPr="000F32FD" w:rsidTr="000F32FD">
        <w:trPr>
          <w:trHeight w:val="564"/>
        </w:trPr>
        <w:tc>
          <w:tcPr>
            <w:tcW w:w="2583" w:type="pct"/>
            <w:shd w:val="clear" w:color="auto" w:fill="auto"/>
          </w:tcPr>
          <w:p w:rsidR="00492507" w:rsidRPr="000F32FD" w:rsidRDefault="00492507" w:rsidP="000F32FD">
            <w:pPr>
              <w:spacing w:before="0"/>
              <w:ind w:right="1"/>
              <w:rPr>
                <w:rFonts w:eastAsia="Calibri" w:cs="Calibri"/>
                <w:b/>
                <w:sz w:val="24"/>
                <w:szCs w:val="24"/>
              </w:rPr>
            </w:pPr>
            <w:r w:rsidRPr="000F32FD">
              <w:rPr>
                <w:rFonts w:eastAsia="Calibri" w:cs="Calibri"/>
                <w:sz w:val="24"/>
                <w:szCs w:val="24"/>
                <w:lang w:val="it-IT"/>
              </w:rPr>
              <w:t>4.3 Dacă la pct. 4.1. răspunsul este DA, preţurile utilizate pentru bunuri se încadrează în maximul prevăzut în  baza de date cu prețuri de referință?</w:t>
            </w:r>
          </w:p>
        </w:tc>
        <w:tc>
          <w:tcPr>
            <w:tcW w:w="580" w:type="pct"/>
            <w:shd w:val="clear" w:color="auto" w:fill="auto"/>
            <w:vAlign w:val="center"/>
          </w:tcPr>
          <w:p w:rsidR="00492507" w:rsidRPr="000F32FD" w:rsidRDefault="00492507" w:rsidP="000F32FD">
            <w:pPr>
              <w:spacing w:before="0"/>
              <w:ind w:right="1"/>
              <w:jc w:val="center"/>
              <w:rPr>
                <w:rFonts w:eastAsia="Times New Roman" w:cs="Calibri"/>
                <w:b/>
                <w:sz w:val="24"/>
                <w:szCs w:val="24"/>
                <w:lang w:val="en-US"/>
              </w:rPr>
            </w:pPr>
            <w:r w:rsidRPr="000F32FD">
              <w:rPr>
                <w:rFonts w:eastAsia="Times New Roman" w:cs="Calibri"/>
                <w:b/>
                <w:sz w:val="24"/>
                <w:szCs w:val="24"/>
                <w:lang w:val="en-US"/>
              </w:rPr>
              <w:sym w:font="Wingdings" w:char="F06F"/>
            </w:r>
          </w:p>
          <w:p w:rsidR="00492507" w:rsidRPr="000F32FD" w:rsidRDefault="00492507" w:rsidP="000F32FD">
            <w:pPr>
              <w:spacing w:before="0"/>
              <w:ind w:right="1"/>
              <w:jc w:val="center"/>
              <w:rPr>
                <w:rFonts w:eastAsia="Times New Roman" w:cs="Calibri"/>
                <w:sz w:val="24"/>
                <w:szCs w:val="24"/>
                <w:lang w:val="en-US"/>
              </w:rPr>
            </w:pPr>
          </w:p>
        </w:tc>
        <w:tc>
          <w:tcPr>
            <w:tcW w:w="810" w:type="pct"/>
            <w:vAlign w:val="center"/>
          </w:tcPr>
          <w:p w:rsidR="00492507" w:rsidRPr="000F32FD" w:rsidRDefault="00492507" w:rsidP="000F32FD">
            <w:pPr>
              <w:spacing w:before="0"/>
              <w:ind w:right="1"/>
              <w:jc w:val="center"/>
              <w:rPr>
                <w:rFonts w:eastAsia="Times New Roman" w:cs="Calibri"/>
                <w:b/>
                <w:sz w:val="24"/>
                <w:szCs w:val="24"/>
                <w:lang w:val="en-US"/>
              </w:rPr>
            </w:pPr>
            <w:r w:rsidRPr="000F32FD">
              <w:rPr>
                <w:rFonts w:eastAsia="Times New Roman" w:cs="Calibri"/>
                <w:b/>
                <w:sz w:val="24"/>
                <w:szCs w:val="24"/>
                <w:lang w:val="en-US"/>
              </w:rPr>
              <w:sym w:font="Wingdings" w:char="F06F"/>
            </w:r>
          </w:p>
          <w:p w:rsidR="00492507" w:rsidRPr="000F32FD" w:rsidRDefault="00492507" w:rsidP="000F32FD">
            <w:pPr>
              <w:spacing w:before="0"/>
              <w:ind w:right="1"/>
              <w:jc w:val="center"/>
              <w:rPr>
                <w:rFonts w:eastAsia="Times New Roman" w:cs="Calibri"/>
                <w:sz w:val="24"/>
                <w:szCs w:val="24"/>
                <w:lang w:val="en-US"/>
              </w:rPr>
            </w:pPr>
          </w:p>
        </w:tc>
        <w:tc>
          <w:tcPr>
            <w:tcW w:w="1028" w:type="pct"/>
            <w:shd w:val="clear" w:color="auto" w:fill="auto"/>
            <w:vAlign w:val="center"/>
          </w:tcPr>
          <w:p w:rsidR="00492507" w:rsidRPr="000F32FD" w:rsidRDefault="00492507" w:rsidP="000F32FD">
            <w:pPr>
              <w:spacing w:before="0"/>
              <w:ind w:right="1"/>
              <w:jc w:val="center"/>
              <w:rPr>
                <w:rFonts w:eastAsia="Times New Roman" w:cs="Calibri"/>
                <w:b/>
                <w:sz w:val="24"/>
                <w:szCs w:val="24"/>
                <w:lang w:val="en-US"/>
              </w:rPr>
            </w:pPr>
            <w:r w:rsidRPr="000F32FD">
              <w:rPr>
                <w:rFonts w:eastAsia="Times New Roman" w:cs="Calibri"/>
                <w:b/>
                <w:sz w:val="24"/>
                <w:szCs w:val="24"/>
                <w:lang w:val="en-US"/>
              </w:rPr>
              <w:sym w:font="Wingdings" w:char="F06F"/>
            </w:r>
          </w:p>
          <w:p w:rsidR="00492507" w:rsidRPr="000F32FD" w:rsidRDefault="00492507" w:rsidP="000F32FD">
            <w:pPr>
              <w:spacing w:before="0"/>
              <w:ind w:right="1"/>
              <w:jc w:val="center"/>
              <w:rPr>
                <w:rFonts w:eastAsia="Times New Roman" w:cs="Calibri"/>
                <w:sz w:val="24"/>
                <w:szCs w:val="24"/>
                <w:lang w:val="en-US"/>
              </w:rPr>
            </w:pPr>
          </w:p>
        </w:tc>
      </w:tr>
      <w:tr w:rsidR="00492507" w:rsidRPr="000F32FD" w:rsidTr="000F32FD">
        <w:trPr>
          <w:trHeight w:val="564"/>
        </w:trPr>
        <w:tc>
          <w:tcPr>
            <w:tcW w:w="2583" w:type="pct"/>
            <w:tcBorders>
              <w:bottom w:val="single" w:sz="4" w:space="0" w:color="auto"/>
            </w:tcBorders>
            <w:shd w:val="clear" w:color="auto" w:fill="auto"/>
          </w:tcPr>
          <w:p w:rsidR="00492507" w:rsidRPr="000F32FD" w:rsidRDefault="00492507" w:rsidP="000F32FD">
            <w:pPr>
              <w:spacing w:before="0"/>
              <w:ind w:right="1"/>
              <w:rPr>
                <w:rFonts w:eastAsia="Calibri" w:cs="Calibri"/>
                <w:b/>
                <w:sz w:val="24"/>
                <w:szCs w:val="24"/>
              </w:rPr>
            </w:pPr>
            <w:r w:rsidRPr="000F32FD">
              <w:rPr>
                <w:rFonts w:eastAsia="Calibri" w:cs="Calibri"/>
                <w:sz w:val="24"/>
                <w:szCs w:val="24"/>
                <w:lang w:val="pt-BR"/>
              </w:rPr>
              <w:t>4.4 Dacă la pct. 4.1 este NU solicitantul a prezentat două  oferte pentru bunuri a căror valoare este mai mare de 15 000 Euro şi o ofertă pentru bunuri a caror valoare  este mai mica  sau egală cu  15 000 Euro?</w:t>
            </w:r>
          </w:p>
        </w:tc>
        <w:tc>
          <w:tcPr>
            <w:tcW w:w="580" w:type="pct"/>
            <w:tcBorders>
              <w:bottom w:val="single" w:sz="4" w:space="0" w:color="auto"/>
            </w:tcBorders>
            <w:shd w:val="clear" w:color="auto" w:fill="auto"/>
            <w:vAlign w:val="center"/>
          </w:tcPr>
          <w:p w:rsidR="00492507" w:rsidRPr="000F32FD" w:rsidRDefault="00492507" w:rsidP="000F32FD">
            <w:pPr>
              <w:spacing w:before="0"/>
              <w:ind w:right="1"/>
              <w:jc w:val="center"/>
              <w:rPr>
                <w:rFonts w:eastAsia="Times New Roman" w:cs="Calibri"/>
                <w:b/>
                <w:sz w:val="24"/>
                <w:szCs w:val="24"/>
                <w:lang w:val="en-US"/>
              </w:rPr>
            </w:pPr>
            <w:r w:rsidRPr="000F32FD">
              <w:rPr>
                <w:rFonts w:eastAsia="Times New Roman" w:cs="Calibri"/>
                <w:b/>
                <w:sz w:val="24"/>
                <w:szCs w:val="24"/>
                <w:lang w:val="en-US"/>
              </w:rPr>
              <w:sym w:font="Wingdings" w:char="F06F"/>
            </w:r>
          </w:p>
          <w:p w:rsidR="00492507" w:rsidRPr="000F32FD" w:rsidRDefault="00492507" w:rsidP="000F32FD">
            <w:pPr>
              <w:spacing w:before="0"/>
              <w:ind w:right="1"/>
              <w:jc w:val="center"/>
              <w:rPr>
                <w:rFonts w:eastAsia="Times New Roman" w:cs="Calibri"/>
                <w:sz w:val="24"/>
                <w:szCs w:val="24"/>
                <w:lang w:val="en-US"/>
              </w:rPr>
            </w:pPr>
          </w:p>
        </w:tc>
        <w:tc>
          <w:tcPr>
            <w:tcW w:w="810" w:type="pct"/>
            <w:tcBorders>
              <w:bottom w:val="single" w:sz="4" w:space="0" w:color="auto"/>
            </w:tcBorders>
            <w:vAlign w:val="center"/>
          </w:tcPr>
          <w:p w:rsidR="00492507" w:rsidRPr="000F32FD" w:rsidRDefault="00492507" w:rsidP="000F32FD">
            <w:pPr>
              <w:spacing w:before="0"/>
              <w:ind w:right="1"/>
              <w:jc w:val="center"/>
              <w:rPr>
                <w:rFonts w:eastAsia="Times New Roman" w:cs="Calibri"/>
                <w:b/>
                <w:sz w:val="24"/>
                <w:szCs w:val="24"/>
                <w:lang w:val="en-US"/>
              </w:rPr>
            </w:pPr>
            <w:r w:rsidRPr="000F32FD">
              <w:rPr>
                <w:rFonts w:eastAsia="Times New Roman" w:cs="Calibri"/>
                <w:b/>
                <w:sz w:val="24"/>
                <w:szCs w:val="24"/>
                <w:lang w:val="en-US"/>
              </w:rPr>
              <w:sym w:font="Wingdings" w:char="F06F"/>
            </w:r>
          </w:p>
          <w:p w:rsidR="00492507" w:rsidRPr="000F32FD" w:rsidRDefault="00492507" w:rsidP="000F32FD">
            <w:pPr>
              <w:spacing w:before="0"/>
              <w:ind w:right="1"/>
              <w:jc w:val="center"/>
              <w:rPr>
                <w:rFonts w:eastAsia="Times New Roman" w:cs="Calibri"/>
                <w:sz w:val="24"/>
                <w:szCs w:val="24"/>
                <w:lang w:val="en-US"/>
              </w:rPr>
            </w:pPr>
          </w:p>
        </w:tc>
        <w:tc>
          <w:tcPr>
            <w:tcW w:w="1028" w:type="pct"/>
            <w:tcBorders>
              <w:bottom w:val="single" w:sz="4" w:space="0" w:color="auto"/>
            </w:tcBorders>
            <w:shd w:val="clear" w:color="auto" w:fill="auto"/>
            <w:vAlign w:val="center"/>
          </w:tcPr>
          <w:p w:rsidR="00492507" w:rsidRPr="000F32FD" w:rsidRDefault="00492507" w:rsidP="000F32FD">
            <w:pPr>
              <w:spacing w:before="0"/>
              <w:ind w:right="1"/>
              <w:jc w:val="center"/>
              <w:rPr>
                <w:rFonts w:eastAsia="Times New Roman" w:cs="Calibri"/>
                <w:b/>
                <w:sz w:val="24"/>
                <w:szCs w:val="24"/>
                <w:lang w:val="en-US"/>
              </w:rPr>
            </w:pPr>
            <w:r w:rsidRPr="000F32FD">
              <w:rPr>
                <w:rFonts w:eastAsia="Times New Roman" w:cs="Calibri"/>
                <w:b/>
                <w:sz w:val="24"/>
                <w:szCs w:val="24"/>
                <w:lang w:val="en-US"/>
              </w:rPr>
              <w:sym w:font="Wingdings" w:char="F06F"/>
            </w:r>
          </w:p>
          <w:p w:rsidR="00492507" w:rsidRPr="000F32FD" w:rsidRDefault="00492507" w:rsidP="000F32FD">
            <w:pPr>
              <w:spacing w:before="0"/>
              <w:ind w:right="1"/>
              <w:jc w:val="center"/>
              <w:rPr>
                <w:rFonts w:eastAsia="Times New Roman" w:cs="Calibri"/>
                <w:sz w:val="24"/>
                <w:szCs w:val="24"/>
                <w:lang w:val="en-US"/>
              </w:rPr>
            </w:pPr>
          </w:p>
        </w:tc>
      </w:tr>
      <w:tr w:rsidR="00492507" w:rsidRPr="000F32FD" w:rsidTr="000F32FD">
        <w:trPr>
          <w:trHeight w:val="1156"/>
        </w:trPr>
        <w:tc>
          <w:tcPr>
            <w:tcW w:w="2583" w:type="pct"/>
            <w:tcBorders>
              <w:bottom w:val="single" w:sz="4" w:space="0" w:color="auto"/>
            </w:tcBorders>
            <w:shd w:val="clear" w:color="auto" w:fill="auto"/>
          </w:tcPr>
          <w:p w:rsidR="00492507" w:rsidRPr="000F32FD" w:rsidRDefault="00492507" w:rsidP="000F32FD">
            <w:pPr>
              <w:spacing w:before="0"/>
              <w:ind w:right="1"/>
              <w:rPr>
                <w:rFonts w:eastAsia="Calibri" w:cs="Calibri"/>
                <w:sz w:val="24"/>
                <w:szCs w:val="24"/>
                <w:lang w:val="pt-BR"/>
              </w:rPr>
            </w:pPr>
            <w:r w:rsidRPr="000F32FD">
              <w:rPr>
                <w:rFonts w:eastAsia="Calibri" w:cs="Calibri"/>
                <w:sz w:val="24"/>
                <w:szCs w:val="24"/>
                <w:lang w:val="pt-BR"/>
              </w:rPr>
              <w:t>4.5 Solicitantul a prezentat două oferte pentru servicii a căror valoare este mai mare de 15 000 Euro şi o ofertă pentru servicii a căror valoare  este mai mica  sau egală cu 15 000 Euro?</w:t>
            </w:r>
          </w:p>
        </w:tc>
        <w:tc>
          <w:tcPr>
            <w:tcW w:w="580" w:type="pct"/>
            <w:tcBorders>
              <w:bottom w:val="single" w:sz="4" w:space="0" w:color="auto"/>
            </w:tcBorders>
            <w:shd w:val="clear" w:color="auto" w:fill="auto"/>
            <w:vAlign w:val="center"/>
          </w:tcPr>
          <w:p w:rsidR="00492507" w:rsidRPr="000F32FD" w:rsidRDefault="00492507" w:rsidP="000F32FD">
            <w:pPr>
              <w:spacing w:before="0"/>
              <w:ind w:right="1"/>
              <w:jc w:val="center"/>
              <w:rPr>
                <w:rFonts w:eastAsia="Times New Roman" w:cs="Calibri"/>
                <w:b/>
                <w:sz w:val="24"/>
                <w:szCs w:val="24"/>
                <w:lang w:val="en-US"/>
              </w:rPr>
            </w:pPr>
            <w:r w:rsidRPr="000F32FD">
              <w:rPr>
                <w:rFonts w:eastAsia="Times New Roman" w:cs="Calibri"/>
                <w:bCs/>
                <w:sz w:val="24"/>
                <w:szCs w:val="24"/>
              </w:rPr>
              <w:sym w:font="Wingdings" w:char="F06F"/>
            </w:r>
          </w:p>
        </w:tc>
        <w:tc>
          <w:tcPr>
            <w:tcW w:w="810" w:type="pct"/>
            <w:tcBorders>
              <w:bottom w:val="single" w:sz="4" w:space="0" w:color="auto"/>
            </w:tcBorders>
            <w:vAlign w:val="center"/>
          </w:tcPr>
          <w:p w:rsidR="00492507" w:rsidRPr="000F32FD" w:rsidRDefault="00492507" w:rsidP="000F32FD">
            <w:pPr>
              <w:spacing w:before="0"/>
              <w:ind w:right="1"/>
              <w:jc w:val="center"/>
              <w:rPr>
                <w:rFonts w:eastAsia="Times New Roman" w:cs="Calibri"/>
                <w:b/>
                <w:sz w:val="24"/>
                <w:szCs w:val="24"/>
                <w:lang w:val="en-US"/>
              </w:rPr>
            </w:pPr>
            <w:r w:rsidRPr="000F32FD">
              <w:rPr>
                <w:rFonts w:eastAsia="Times New Roman" w:cs="Calibri"/>
                <w:bCs/>
                <w:sz w:val="24"/>
                <w:szCs w:val="24"/>
              </w:rPr>
              <w:sym w:font="Wingdings" w:char="F06F"/>
            </w:r>
          </w:p>
        </w:tc>
        <w:tc>
          <w:tcPr>
            <w:tcW w:w="1028" w:type="pct"/>
            <w:tcBorders>
              <w:bottom w:val="single" w:sz="4" w:space="0" w:color="auto"/>
            </w:tcBorders>
            <w:shd w:val="clear" w:color="auto" w:fill="auto"/>
            <w:vAlign w:val="center"/>
          </w:tcPr>
          <w:p w:rsidR="00492507" w:rsidRPr="000F32FD" w:rsidRDefault="00492507" w:rsidP="000F32FD">
            <w:pPr>
              <w:spacing w:before="0"/>
              <w:ind w:right="1"/>
              <w:jc w:val="center"/>
              <w:rPr>
                <w:rFonts w:eastAsia="Times New Roman" w:cs="Calibri"/>
                <w:b/>
                <w:sz w:val="24"/>
                <w:szCs w:val="24"/>
                <w:lang w:val="en-US"/>
              </w:rPr>
            </w:pPr>
            <w:r w:rsidRPr="000F32FD">
              <w:rPr>
                <w:rFonts w:eastAsia="Times New Roman" w:cs="Calibri"/>
                <w:bCs/>
                <w:sz w:val="24"/>
                <w:szCs w:val="24"/>
              </w:rPr>
              <w:sym w:font="Wingdings" w:char="F06F"/>
            </w:r>
          </w:p>
        </w:tc>
      </w:tr>
      <w:tr w:rsidR="00492507" w:rsidRPr="000F32FD" w:rsidTr="000F32FD">
        <w:trPr>
          <w:trHeight w:val="564"/>
        </w:trPr>
        <w:tc>
          <w:tcPr>
            <w:tcW w:w="2583" w:type="pct"/>
            <w:tcBorders>
              <w:bottom w:val="single" w:sz="4" w:space="0" w:color="auto"/>
            </w:tcBorders>
            <w:shd w:val="clear" w:color="auto" w:fill="auto"/>
          </w:tcPr>
          <w:p w:rsidR="00492507" w:rsidRPr="000F32FD" w:rsidRDefault="00492507" w:rsidP="000F32FD">
            <w:pPr>
              <w:spacing w:before="0"/>
              <w:ind w:right="1"/>
              <w:rPr>
                <w:rFonts w:eastAsia="Calibri" w:cs="Calibri"/>
                <w:b/>
                <w:sz w:val="24"/>
                <w:szCs w:val="24"/>
              </w:rPr>
            </w:pPr>
            <w:r w:rsidRPr="000F32FD">
              <w:rPr>
                <w:rFonts w:eastAsia="Calibri" w:cs="Calibri"/>
                <w:sz w:val="24"/>
                <w:szCs w:val="24"/>
                <w:lang w:val="pt-BR"/>
              </w:rPr>
              <w:t xml:space="preserve">4.6. Pentru lucrări, există în studiul de fezabilitate declaraţia proiectantului semnată şi ştampilată privind sursa de preţuri? </w:t>
            </w:r>
          </w:p>
        </w:tc>
        <w:tc>
          <w:tcPr>
            <w:tcW w:w="580" w:type="pct"/>
            <w:tcBorders>
              <w:bottom w:val="single" w:sz="4" w:space="0" w:color="auto"/>
            </w:tcBorders>
            <w:shd w:val="clear" w:color="auto" w:fill="auto"/>
            <w:vAlign w:val="center"/>
          </w:tcPr>
          <w:p w:rsidR="00492507" w:rsidRPr="000F32FD" w:rsidRDefault="00492507" w:rsidP="000F32FD">
            <w:pPr>
              <w:spacing w:before="0"/>
              <w:ind w:right="1"/>
              <w:jc w:val="center"/>
              <w:rPr>
                <w:rFonts w:eastAsia="Times New Roman" w:cs="Calibri"/>
                <w:b/>
                <w:sz w:val="24"/>
                <w:szCs w:val="24"/>
                <w:lang w:val="en-US"/>
              </w:rPr>
            </w:pPr>
            <w:r w:rsidRPr="000F32FD">
              <w:rPr>
                <w:rFonts w:eastAsia="Times New Roman" w:cs="Calibri"/>
                <w:b/>
                <w:sz w:val="24"/>
                <w:szCs w:val="24"/>
                <w:lang w:val="en-US"/>
              </w:rPr>
              <w:sym w:font="Wingdings" w:char="F06F"/>
            </w:r>
          </w:p>
          <w:p w:rsidR="00492507" w:rsidRPr="000F32FD" w:rsidRDefault="00492507" w:rsidP="000F32FD">
            <w:pPr>
              <w:spacing w:before="0"/>
              <w:ind w:right="1"/>
              <w:jc w:val="center"/>
              <w:rPr>
                <w:rFonts w:eastAsia="Times New Roman" w:cs="Calibri"/>
                <w:sz w:val="24"/>
                <w:szCs w:val="24"/>
                <w:lang w:val="en-US"/>
              </w:rPr>
            </w:pPr>
          </w:p>
        </w:tc>
        <w:tc>
          <w:tcPr>
            <w:tcW w:w="810" w:type="pct"/>
            <w:tcBorders>
              <w:bottom w:val="single" w:sz="4" w:space="0" w:color="auto"/>
            </w:tcBorders>
            <w:vAlign w:val="center"/>
          </w:tcPr>
          <w:p w:rsidR="00492507" w:rsidRPr="000F32FD" w:rsidRDefault="00492507" w:rsidP="000F32FD">
            <w:pPr>
              <w:spacing w:before="0"/>
              <w:ind w:right="1"/>
              <w:jc w:val="center"/>
              <w:rPr>
                <w:rFonts w:eastAsia="Times New Roman" w:cs="Calibri"/>
                <w:b/>
                <w:sz w:val="24"/>
                <w:szCs w:val="24"/>
                <w:lang w:val="en-US"/>
              </w:rPr>
            </w:pPr>
            <w:r w:rsidRPr="000F32FD">
              <w:rPr>
                <w:rFonts w:eastAsia="Times New Roman" w:cs="Calibri"/>
                <w:b/>
                <w:sz w:val="24"/>
                <w:szCs w:val="24"/>
                <w:lang w:val="en-US"/>
              </w:rPr>
              <w:sym w:font="Wingdings" w:char="F06F"/>
            </w:r>
          </w:p>
          <w:p w:rsidR="00492507" w:rsidRPr="000F32FD" w:rsidRDefault="00492507" w:rsidP="000F32FD">
            <w:pPr>
              <w:spacing w:before="0"/>
              <w:ind w:right="1"/>
              <w:jc w:val="center"/>
              <w:rPr>
                <w:rFonts w:eastAsia="Times New Roman" w:cs="Calibri"/>
                <w:sz w:val="24"/>
                <w:szCs w:val="24"/>
                <w:lang w:val="en-US"/>
              </w:rPr>
            </w:pPr>
          </w:p>
        </w:tc>
        <w:tc>
          <w:tcPr>
            <w:tcW w:w="1028" w:type="pct"/>
            <w:tcBorders>
              <w:bottom w:val="single" w:sz="4" w:space="0" w:color="auto"/>
            </w:tcBorders>
            <w:shd w:val="clear" w:color="auto" w:fill="auto"/>
            <w:vAlign w:val="center"/>
          </w:tcPr>
          <w:p w:rsidR="00492507" w:rsidRPr="000F32FD" w:rsidRDefault="00492507" w:rsidP="000F32FD">
            <w:pPr>
              <w:spacing w:before="0"/>
              <w:ind w:right="1"/>
              <w:jc w:val="center"/>
              <w:rPr>
                <w:rFonts w:eastAsia="Times New Roman" w:cs="Calibri"/>
                <w:b/>
                <w:sz w:val="24"/>
                <w:szCs w:val="24"/>
                <w:lang w:val="en-US"/>
              </w:rPr>
            </w:pPr>
            <w:r w:rsidRPr="000F32FD">
              <w:rPr>
                <w:rFonts w:eastAsia="Times New Roman" w:cs="Calibri"/>
                <w:b/>
                <w:sz w:val="24"/>
                <w:szCs w:val="24"/>
                <w:lang w:val="en-US"/>
              </w:rPr>
              <w:sym w:font="Wingdings" w:char="F06F"/>
            </w:r>
          </w:p>
          <w:p w:rsidR="00492507" w:rsidRPr="000F32FD" w:rsidRDefault="00492507" w:rsidP="000F32FD">
            <w:pPr>
              <w:spacing w:before="0"/>
              <w:ind w:right="1"/>
              <w:jc w:val="center"/>
              <w:rPr>
                <w:rFonts w:eastAsia="Times New Roman" w:cs="Calibri"/>
                <w:sz w:val="24"/>
                <w:szCs w:val="24"/>
                <w:lang w:val="en-US"/>
              </w:rPr>
            </w:pPr>
          </w:p>
        </w:tc>
      </w:tr>
    </w:tbl>
    <w:p w:rsidR="00492507" w:rsidRPr="000F32FD" w:rsidRDefault="00492507" w:rsidP="000F32FD">
      <w:pPr>
        <w:spacing w:before="0" w:after="200"/>
        <w:ind w:right="1"/>
        <w:jc w:val="left"/>
        <w:rPr>
          <w:rFonts w:eastAsia="Calibri" w:cs="Calibri"/>
          <w:b/>
          <w:sz w:val="24"/>
          <w:szCs w:val="24"/>
        </w:rPr>
      </w:pPr>
    </w:p>
    <w:tbl>
      <w:tblPr>
        <w:tblW w:w="544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25"/>
        <w:gridCol w:w="1214"/>
        <w:gridCol w:w="1697"/>
        <w:gridCol w:w="2166"/>
      </w:tblGrid>
      <w:tr w:rsidR="00492507" w:rsidRPr="000F32FD" w:rsidTr="000F32FD">
        <w:trPr>
          <w:trHeight w:val="564"/>
        </w:trPr>
        <w:tc>
          <w:tcPr>
            <w:tcW w:w="2583" w:type="pct"/>
            <w:vMerge w:val="restart"/>
            <w:tcBorders>
              <w:top w:val="single" w:sz="4" w:space="0" w:color="auto"/>
            </w:tcBorders>
            <w:shd w:val="clear" w:color="auto" w:fill="auto"/>
          </w:tcPr>
          <w:p w:rsidR="00492507" w:rsidRPr="000F32FD" w:rsidRDefault="00492507" w:rsidP="000F32FD">
            <w:pPr>
              <w:spacing w:before="0" w:after="200"/>
              <w:ind w:right="1"/>
              <w:rPr>
                <w:rFonts w:eastAsia="Calibri" w:cs="Calibri"/>
                <w:b/>
                <w:noProof/>
                <w:sz w:val="24"/>
                <w:szCs w:val="24"/>
              </w:rPr>
            </w:pPr>
            <w:r w:rsidRPr="000F32FD">
              <w:rPr>
                <w:rFonts w:eastAsia="Calibri" w:cs="Calibri"/>
                <w:b/>
                <w:noProof/>
                <w:sz w:val="24"/>
                <w:szCs w:val="24"/>
              </w:rPr>
              <w:t>5. Verificarea Planului Financiar</w:t>
            </w:r>
          </w:p>
        </w:tc>
        <w:tc>
          <w:tcPr>
            <w:tcW w:w="2417" w:type="pct"/>
            <w:gridSpan w:val="3"/>
            <w:tcBorders>
              <w:top w:val="single" w:sz="4" w:space="0" w:color="auto"/>
            </w:tcBorders>
            <w:shd w:val="clear" w:color="auto" w:fill="auto"/>
          </w:tcPr>
          <w:p w:rsidR="00492507" w:rsidRPr="000F32FD" w:rsidRDefault="00492507" w:rsidP="000F32FD">
            <w:pPr>
              <w:spacing w:before="0" w:after="120"/>
              <w:ind w:right="1"/>
              <w:jc w:val="center"/>
              <w:rPr>
                <w:rFonts w:eastAsia="Times New Roman" w:cs="Calibri"/>
                <w:b/>
                <w:noProof/>
                <w:sz w:val="24"/>
                <w:szCs w:val="24"/>
              </w:rPr>
            </w:pPr>
            <w:r w:rsidRPr="000F32FD">
              <w:rPr>
                <w:rFonts w:eastAsia="Times New Roman" w:cs="Calibri"/>
                <w:b/>
                <w:noProof/>
                <w:sz w:val="24"/>
                <w:szCs w:val="24"/>
              </w:rPr>
              <w:t>Verificare efectuată</w:t>
            </w:r>
          </w:p>
        </w:tc>
      </w:tr>
      <w:tr w:rsidR="00492507" w:rsidRPr="000F32FD" w:rsidTr="000F32FD">
        <w:trPr>
          <w:trHeight w:val="564"/>
        </w:trPr>
        <w:tc>
          <w:tcPr>
            <w:tcW w:w="2583" w:type="pct"/>
            <w:vMerge/>
            <w:shd w:val="clear" w:color="auto" w:fill="auto"/>
          </w:tcPr>
          <w:p w:rsidR="00492507" w:rsidRPr="000F32FD" w:rsidRDefault="00492507" w:rsidP="000F32FD">
            <w:pPr>
              <w:spacing w:before="0" w:after="200"/>
              <w:ind w:right="1"/>
              <w:rPr>
                <w:rFonts w:eastAsia="Calibri" w:cs="Calibri"/>
                <w:noProof/>
                <w:sz w:val="24"/>
                <w:szCs w:val="24"/>
              </w:rPr>
            </w:pPr>
          </w:p>
        </w:tc>
        <w:tc>
          <w:tcPr>
            <w:tcW w:w="578" w:type="pct"/>
            <w:tcBorders>
              <w:top w:val="single" w:sz="4" w:space="0" w:color="auto"/>
            </w:tcBorders>
            <w:shd w:val="clear" w:color="auto" w:fill="auto"/>
          </w:tcPr>
          <w:p w:rsidR="00492507" w:rsidRPr="000F32FD" w:rsidRDefault="00492507" w:rsidP="000F32FD">
            <w:pPr>
              <w:spacing w:before="0" w:after="120"/>
              <w:ind w:right="1"/>
              <w:jc w:val="center"/>
              <w:rPr>
                <w:rFonts w:eastAsia="Times New Roman" w:cs="Calibri"/>
                <w:b/>
                <w:noProof/>
                <w:sz w:val="24"/>
                <w:szCs w:val="24"/>
              </w:rPr>
            </w:pPr>
            <w:r w:rsidRPr="000F32FD">
              <w:rPr>
                <w:rFonts w:eastAsia="Times New Roman" w:cs="Calibri"/>
                <w:b/>
                <w:noProof/>
                <w:sz w:val="24"/>
                <w:szCs w:val="24"/>
              </w:rPr>
              <w:t>DA</w:t>
            </w:r>
          </w:p>
        </w:tc>
        <w:tc>
          <w:tcPr>
            <w:tcW w:w="808" w:type="pct"/>
            <w:tcBorders>
              <w:top w:val="single" w:sz="4" w:space="0" w:color="auto"/>
            </w:tcBorders>
          </w:tcPr>
          <w:p w:rsidR="00492507" w:rsidRPr="000F32FD" w:rsidRDefault="00492507" w:rsidP="000F32FD">
            <w:pPr>
              <w:spacing w:before="0" w:after="120"/>
              <w:ind w:right="1"/>
              <w:jc w:val="center"/>
              <w:rPr>
                <w:rFonts w:eastAsia="Times New Roman" w:cs="Calibri"/>
                <w:b/>
                <w:noProof/>
                <w:sz w:val="24"/>
                <w:szCs w:val="24"/>
              </w:rPr>
            </w:pPr>
            <w:r w:rsidRPr="000F32FD">
              <w:rPr>
                <w:rFonts w:eastAsia="Times New Roman" w:cs="Calibri"/>
                <w:b/>
                <w:noProof/>
                <w:sz w:val="24"/>
                <w:szCs w:val="24"/>
              </w:rPr>
              <w:t>NU</w:t>
            </w:r>
          </w:p>
        </w:tc>
        <w:tc>
          <w:tcPr>
            <w:tcW w:w="1031" w:type="pct"/>
            <w:tcBorders>
              <w:top w:val="single" w:sz="4" w:space="0" w:color="auto"/>
            </w:tcBorders>
            <w:shd w:val="clear" w:color="auto" w:fill="auto"/>
          </w:tcPr>
          <w:p w:rsidR="00492507" w:rsidRPr="000F32FD" w:rsidRDefault="00492507" w:rsidP="000F32FD">
            <w:pPr>
              <w:spacing w:before="0" w:after="120"/>
              <w:ind w:right="1"/>
              <w:jc w:val="center"/>
              <w:rPr>
                <w:rFonts w:eastAsia="Times New Roman" w:cs="Calibri"/>
                <w:b/>
                <w:noProof/>
                <w:sz w:val="24"/>
                <w:szCs w:val="24"/>
              </w:rPr>
            </w:pPr>
            <w:r w:rsidRPr="000F32FD">
              <w:rPr>
                <w:rFonts w:eastAsia="Times New Roman" w:cs="Calibri"/>
                <w:b/>
                <w:noProof/>
                <w:sz w:val="24"/>
                <w:szCs w:val="24"/>
              </w:rPr>
              <w:t>NU ESTE CAZUL</w:t>
            </w:r>
          </w:p>
        </w:tc>
      </w:tr>
      <w:tr w:rsidR="00492507" w:rsidRPr="000F32FD" w:rsidTr="000F32FD">
        <w:trPr>
          <w:trHeight w:val="564"/>
        </w:trPr>
        <w:tc>
          <w:tcPr>
            <w:tcW w:w="2583" w:type="pct"/>
            <w:shd w:val="clear" w:color="auto" w:fill="auto"/>
          </w:tcPr>
          <w:p w:rsidR="00492507" w:rsidRPr="000F32FD" w:rsidRDefault="00492507" w:rsidP="000F32FD">
            <w:pPr>
              <w:spacing w:before="0" w:after="200"/>
              <w:ind w:right="1"/>
              <w:rPr>
                <w:rFonts w:eastAsia="Calibri" w:cs="Calibri"/>
                <w:noProof/>
                <w:sz w:val="24"/>
                <w:szCs w:val="24"/>
              </w:rPr>
            </w:pPr>
            <w:r w:rsidRPr="000F32FD">
              <w:rPr>
                <w:rFonts w:eastAsia="Calibri" w:cs="Calibri"/>
                <w:b/>
                <w:noProof/>
                <w:sz w:val="24"/>
                <w:szCs w:val="24"/>
              </w:rPr>
              <w:t>5.1</w:t>
            </w:r>
            <w:r w:rsidRPr="000F32FD">
              <w:rPr>
                <w:rFonts w:eastAsia="Calibri" w:cs="Calibri"/>
                <w:noProof/>
                <w:sz w:val="24"/>
                <w:szCs w:val="24"/>
              </w:rPr>
              <w:t xml:space="preserve"> Planul financiar este corect completat şi respectă gradul de intervenţie publică stabilit de GAL prin fișa măsurii din SDL? </w:t>
            </w:r>
          </w:p>
          <w:p w:rsidR="00492507" w:rsidRPr="00D51679" w:rsidRDefault="00492507" w:rsidP="000F32FD">
            <w:pPr>
              <w:spacing w:before="0" w:after="280" w:afterAutospacing="1"/>
              <w:ind w:right="1"/>
              <w:rPr>
                <w:rFonts w:eastAsia="Calibri" w:cs="Calibri"/>
                <w:bCs/>
                <w:noProof/>
                <w:sz w:val="24"/>
                <w:szCs w:val="24"/>
              </w:rPr>
            </w:pPr>
            <w:r w:rsidRPr="000F32FD">
              <w:rPr>
                <w:rFonts w:eastAsia="Calibri" w:cs="Calibri"/>
                <w:noProof/>
                <w:sz w:val="24"/>
                <w:szCs w:val="24"/>
              </w:rPr>
              <w:t xml:space="preserve">Rata sprijinului public nerambursabil poate fi de maximum </w:t>
            </w:r>
            <w:r w:rsidRPr="000F32FD">
              <w:rPr>
                <w:rFonts w:eastAsia="Calibri" w:cs="Calibri"/>
                <w:b/>
                <w:bCs/>
                <w:noProof/>
                <w:sz w:val="24"/>
                <w:szCs w:val="24"/>
              </w:rPr>
              <w:t>50%</w:t>
            </w:r>
            <w:r w:rsidRPr="000F32FD">
              <w:rPr>
                <w:rFonts w:eastAsia="Calibri" w:cs="Calibri"/>
                <w:bCs/>
                <w:noProof/>
                <w:sz w:val="24"/>
                <w:szCs w:val="24"/>
              </w:rPr>
              <w:t xml:space="preserve"> din totalul cheltuielilor eligibile și nu </w:t>
            </w:r>
            <w:r w:rsidRPr="00D51679">
              <w:rPr>
                <w:rFonts w:eastAsia="Calibri" w:cs="Calibri"/>
                <w:bCs/>
                <w:noProof/>
                <w:sz w:val="24"/>
                <w:szCs w:val="24"/>
              </w:rPr>
              <w:lastRenderedPageBreak/>
              <w:t>va depăşi 200.000 euro/proiect.</w:t>
            </w:r>
          </w:p>
          <w:p w:rsidR="00D11EAB" w:rsidRPr="00D51679" w:rsidRDefault="00D11EAB" w:rsidP="00D11EAB">
            <w:pPr>
              <w:pStyle w:val="Listparagraf"/>
              <w:numPr>
                <w:ilvl w:val="0"/>
                <w:numId w:val="33"/>
              </w:numPr>
              <w:spacing w:before="0" w:after="280" w:afterAutospacing="1"/>
              <w:ind w:right="1"/>
              <w:rPr>
                <w:rFonts w:eastAsia="Calibri" w:cs="Calibri"/>
                <w:noProof/>
                <w:sz w:val="24"/>
                <w:szCs w:val="24"/>
              </w:rPr>
            </w:pPr>
            <w:r w:rsidRPr="00D51679">
              <w:rPr>
                <w:rFonts w:eastAsia="Calibri" w:cs="Calibri"/>
                <w:noProof/>
                <w:sz w:val="24"/>
                <w:szCs w:val="24"/>
              </w:rPr>
              <w:t>Pentru proiectele care prevad achizitii simple in cadrul fermelor mici, rata sprijinului nu poate depasi 100.000 euro</w:t>
            </w:r>
          </w:p>
          <w:p w:rsidR="00492507" w:rsidRPr="000F32FD" w:rsidRDefault="00492507" w:rsidP="000F32FD">
            <w:pPr>
              <w:spacing w:before="120" w:after="120"/>
              <w:ind w:right="1"/>
              <w:rPr>
                <w:rFonts w:eastAsia="Calibri" w:cs="Calibri"/>
                <w:noProof/>
                <w:sz w:val="24"/>
                <w:szCs w:val="24"/>
              </w:rPr>
            </w:pPr>
            <w:r w:rsidRPr="000F32FD">
              <w:rPr>
                <w:rFonts w:eastAsia="Calibri" w:cs="Calibri"/>
                <w:noProof/>
                <w:sz w:val="24"/>
                <w:szCs w:val="24"/>
              </w:rPr>
              <w:t xml:space="preserve">Intensitatea sprijinului nerambursabil se va putea majora cu câte 20 puncte procentuale suplimentare dar rata maximă a sprijinului combinat nu poate depăși </w:t>
            </w:r>
            <w:r w:rsidRPr="000F32FD">
              <w:rPr>
                <w:rFonts w:eastAsia="Calibri" w:cs="Calibri"/>
                <w:b/>
                <w:noProof/>
                <w:sz w:val="24"/>
                <w:szCs w:val="24"/>
              </w:rPr>
              <w:t>90%</w:t>
            </w:r>
            <w:r w:rsidRPr="000F32FD">
              <w:rPr>
                <w:rFonts w:eastAsia="Calibri" w:cs="Calibri"/>
                <w:noProof/>
                <w:sz w:val="24"/>
                <w:szCs w:val="24"/>
              </w:rPr>
              <w:t>,  în cazul:</w:t>
            </w:r>
          </w:p>
          <w:p w:rsidR="00492507" w:rsidRPr="000F32FD" w:rsidRDefault="00492507" w:rsidP="003A07CD">
            <w:pPr>
              <w:spacing w:beforeLines="60" w:before="144" w:afterLines="60" w:after="144"/>
              <w:ind w:right="1"/>
              <w:rPr>
                <w:rFonts w:eastAsia="Calibri" w:cs="Calibri"/>
                <w:noProof/>
                <w:sz w:val="24"/>
                <w:szCs w:val="24"/>
              </w:rPr>
            </w:pPr>
            <w:r w:rsidRPr="000F32FD">
              <w:rPr>
                <w:rFonts w:eastAsia="Calibri" w:cs="Calibri"/>
                <w:b/>
                <w:noProof/>
                <w:sz w:val="24"/>
                <w:szCs w:val="24"/>
              </w:rPr>
              <w:sym w:font="Wingdings" w:char="F06F"/>
            </w:r>
            <w:r w:rsidRPr="000F32FD">
              <w:rPr>
                <w:rFonts w:eastAsia="Calibri" w:cs="Calibri"/>
                <w:sz w:val="24"/>
                <w:szCs w:val="24"/>
              </w:rPr>
              <w:t xml:space="preserve"> </w:t>
            </w:r>
            <w:r w:rsidRPr="000F32FD">
              <w:rPr>
                <w:rFonts w:eastAsia="Calibri" w:cs="Calibri"/>
                <w:noProof/>
                <w:sz w:val="24"/>
                <w:szCs w:val="24"/>
              </w:rPr>
              <w:t>Investițiilor colective realizate de formele asociative ale fermierilor (cooperative, grupuri de producători sau parteneriate sprijinite prin intermediul M16/parteneriatelor constituite în conformitate cu art. 35 din Reg. (UE) nr. 1305/2013);</w:t>
            </w:r>
          </w:p>
          <w:p w:rsidR="00492507" w:rsidRDefault="00492507" w:rsidP="003A07CD">
            <w:pPr>
              <w:spacing w:beforeLines="60" w:before="144" w:afterLines="60" w:after="144"/>
              <w:ind w:right="1"/>
              <w:rPr>
                <w:rFonts w:eastAsia="Calibri" w:cs="Calibri"/>
                <w:noProof/>
                <w:sz w:val="24"/>
                <w:szCs w:val="24"/>
              </w:rPr>
            </w:pPr>
            <w:r w:rsidRPr="000F32FD">
              <w:rPr>
                <w:rFonts w:eastAsia="Calibri" w:cs="Calibri"/>
                <w:b/>
                <w:noProof/>
                <w:sz w:val="24"/>
                <w:szCs w:val="24"/>
              </w:rPr>
              <w:sym w:font="Wingdings" w:char="F06F"/>
            </w:r>
            <w:r w:rsidRPr="000F32FD">
              <w:rPr>
                <w:rFonts w:eastAsia="Calibri" w:cs="Calibri"/>
                <w:noProof/>
                <w:sz w:val="24"/>
                <w:szCs w:val="24"/>
              </w:rPr>
              <w:t>Investiţiilor realizate de tinerii fermieri, cu vârsta sub 40 de ani, la data depunerii cererii de finanţare (așa cum sunt definiți la art. 2 al R (UE) nr. 1305/2013 sau cei care s-au stabilit în cei cinci ani anteriori solicitării sprijinului, în conformitate cu anexa II a R 1305);</w:t>
            </w:r>
          </w:p>
          <w:p w:rsidR="00D11EAB" w:rsidRPr="00D11EAB" w:rsidRDefault="00D11EAB" w:rsidP="00D11EAB">
            <w:pPr>
              <w:spacing w:before="120" w:after="120"/>
              <w:rPr>
                <w:rFonts w:cs="Calibri"/>
                <w:noProof/>
                <w:sz w:val="24"/>
                <w:szCs w:val="24"/>
              </w:rPr>
            </w:pPr>
            <w:r w:rsidRPr="00412201">
              <w:rPr>
                <w:rFonts w:cs="Calibri"/>
                <w:b/>
                <w:noProof/>
                <w:sz w:val="24"/>
                <w:szCs w:val="24"/>
              </w:rPr>
              <w:sym w:font="Wingdings" w:char="F06F"/>
            </w:r>
            <w:r w:rsidRPr="00412201">
              <w:rPr>
                <w:rFonts w:cs="Calibri"/>
                <w:noProof/>
                <w:sz w:val="24"/>
                <w:szCs w:val="24"/>
              </w:rPr>
              <w:t>Operațiunilor sprijinite în cadrul PEI;</w:t>
            </w:r>
          </w:p>
          <w:p w:rsidR="00492507" w:rsidRPr="000F32FD" w:rsidRDefault="00492507" w:rsidP="000F32FD">
            <w:pPr>
              <w:spacing w:before="120" w:after="120"/>
              <w:ind w:right="1"/>
              <w:rPr>
                <w:rFonts w:eastAsia="Calibri" w:cs="Calibri"/>
                <w:noProof/>
                <w:sz w:val="24"/>
                <w:szCs w:val="24"/>
              </w:rPr>
            </w:pPr>
            <w:r w:rsidRPr="000F32FD">
              <w:rPr>
                <w:rFonts w:eastAsia="Calibri" w:cs="Calibri"/>
                <w:b/>
                <w:noProof/>
                <w:sz w:val="24"/>
                <w:szCs w:val="24"/>
              </w:rPr>
              <w:sym w:font="Wingdings" w:char="F06F"/>
            </w:r>
            <w:r w:rsidRPr="000F32FD">
              <w:rPr>
                <w:rFonts w:eastAsia="Calibri" w:cs="Calibri"/>
                <w:b/>
                <w:noProof/>
                <w:sz w:val="24"/>
                <w:szCs w:val="24"/>
              </w:rPr>
              <w:t xml:space="preserve"> I</w:t>
            </w:r>
            <w:r w:rsidRPr="000F32FD">
              <w:rPr>
                <w:rFonts w:eastAsia="Calibri" w:cs="Calibri"/>
                <w:noProof/>
                <w:sz w:val="24"/>
                <w:szCs w:val="24"/>
              </w:rPr>
              <w:t>nvestiții în zone care se confruntă cu constrângeri naturale și cu alte constrângeri specifice, menționate la art. 32 R(UE) nr. 1305/2013;</w:t>
            </w:r>
          </w:p>
        </w:tc>
        <w:tc>
          <w:tcPr>
            <w:tcW w:w="578" w:type="pct"/>
            <w:tcBorders>
              <w:top w:val="single" w:sz="4" w:space="0" w:color="auto"/>
            </w:tcBorders>
            <w:shd w:val="clear" w:color="auto" w:fill="auto"/>
          </w:tcPr>
          <w:p w:rsidR="00492507" w:rsidRPr="000F32FD" w:rsidRDefault="00492507" w:rsidP="000F32FD">
            <w:pPr>
              <w:spacing w:before="0" w:after="120"/>
              <w:ind w:right="1"/>
              <w:jc w:val="center"/>
              <w:rPr>
                <w:rFonts w:eastAsia="Times New Roman" w:cs="Calibri"/>
                <w:b/>
                <w:noProof/>
                <w:sz w:val="24"/>
                <w:szCs w:val="24"/>
              </w:rPr>
            </w:pPr>
            <w:r w:rsidRPr="000F32FD">
              <w:rPr>
                <w:rFonts w:eastAsia="Times New Roman" w:cs="Calibri"/>
                <w:noProof/>
                <w:sz w:val="24"/>
                <w:szCs w:val="24"/>
              </w:rPr>
              <w:lastRenderedPageBreak/>
              <w:sym w:font="Wingdings" w:char="F06F"/>
            </w:r>
          </w:p>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noProof/>
                <w:sz w:val="24"/>
                <w:szCs w:val="24"/>
              </w:rPr>
            </w:pPr>
          </w:p>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p>
        </w:tc>
        <w:tc>
          <w:tcPr>
            <w:tcW w:w="808" w:type="pct"/>
            <w:tcBorders>
              <w:top w:val="single" w:sz="4" w:space="0" w:color="auto"/>
            </w:tcBorders>
          </w:tcPr>
          <w:p w:rsidR="00492507" w:rsidRPr="000F32FD" w:rsidRDefault="00492507" w:rsidP="000F32FD">
            <w:pPr>
              <w:spacing w:before="0" w:after="120"/>
              <w:ind w:right="1"/>
              <w:jc w:val="center"/>
              <w:rPr>
                <w:rFonts w:eastAsia="Times New Roman" w:cs="Calibri"/>
                <w:b/>
                <w:noProof/>
                <w:sz w:val="24"/>
                <w:szCs w:val="24"/>
              </w:rPr>
            </w:pPr>
            <w:r w:rsidRPr="000F32FD">
              <w:rPr>
                <w:rFonts w:eastAsia="Times New Roman" w:cs="Calibri"/>
                <w:noProof/>
                <w:sz w:val="24"/>
                <w:szCs w:val="24"/>
              </w:rPr>
              <w:lastRenderedPageBreak/>
              <w:sym w:font="Wingdings" w:char="F06F"/>
            </w:r>
          </w:p>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p>
        </w:tc>
        <w:tc>
          <w:tcPr>
            <w:tcW w:w="1031" w:type="pct"/>
            <w:tcBorders>
              <w:top w:val="single" w:sz="4" w:space="0" w:color="auto"/>
            </w:tcBorders>
            <w:shd w:val="clear" w:color="auto" w:fill="auto"/>
          </w:tcPr>
          <w:p w:rsidR="00492507" w:rsidRPr="000F32FD" w:rsidRDefault="00492507" w:rsidP="000F32FD">
            <w:pPr>
              <w:spacing w:before="0" w:after="120"/>
              <w:ind w:right="1"/>
              <w:jc w:val="center"/>
              <w:rPr>
                <w:rFonts w:eastAsia="Times New Roman" w:cs="Calibri"/>
                <w:b/>
                <w:noProof/>
                <w:sz w:val="24"/>
                <w:szCs w:val="24"/>
              </w:rPr>
            </w:pPr>
            <w:r w:rsidRPr="000F32FD">
              <w:rPr>
                <w:rFonts w:eastAsia="Times New Roman" w:cs="Calibri"/>
                <w:noProof/>
                <w:sz w:val="24"/>
                <w:szCs w:val="24"/>
              </w:rPr>
              <w:lastRenderedPageBreak/>
              <w:sym w:font="Wingdings" w:char="F06F"/>
            </w:r>
          </w:p>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p>
        </w:tc>
      </w:tr>
      <w:tr w:rsidR="00492507" w:rsidRPr="000F32FD" w:rsidTr="000F32FD">
        <w:trPr>
          <w:trHeight w:val="564"/>
        </w:trPr>
        <w:tc>
          <w:tcPr>
            <w:tcW w:w="2583" w:type="pct"/>
            <w:shd w:val="clear" w:color="auto" w:fill="auto"/>
          </w:tcPr>
          <w:p w:rsidR="00492507" w:rsidRPr="000F32FD" w:rsidRDefault="00492507" w:rsidP="000F32FD">
            <w:pPr>
              <w:spacing w:before="0"/>
              <w:ind w:right="1"/>
              <w:rPr>
                <w:rFonts w:eastAsia="Times New Roman" w:cs="Calibri"/>
                <w:b/>
                <w:noProof/>
                <w:sz w:val="24"/>
                <w:szCs w:val="24"/>
                <w:lang w:eastAsia="fr-FR"/>
              </w:rPr>
            </w:pPr>
            <w:r w:rsidRPr="000F32FD">
              <w:rPr>
                <w:rFonts w:eastAsia="Times New Roman" w:cs="Calibri"/>
                <w:b/>
                <w:noProof/>
                <w:sz w:val="24"/>
                <w:szCs w:val="24"/>
                <w:lang w:eastAsia="fr-FR"/>
              </w:rPr>
              <w:lastRenderedPageBreak/>
              <w:t>În cazul proiectelor care includ activităţi de procesare la nivelul fermei, ratele sprijinului aplicabile acţiunilor privind procesarea şi comercializarea produselor enumerate în Anexa I la Tratatul de Functionare a Uniunii Europene (TFEU) vor respecta intensităţile ajutorului aplicabile specificate în Anexa II la Reg. 1305/2013 (specifice sM 4.2), respectiv maximum 50%</w:t>
            </w:r>
            <w:r w:rsidRPr="000F32FD">
              <w:rPr>
                <w:rFonts w:eastAsia="Times New Roman" w:cs="Calibri"/>
                <w:noProof/>
                <w:sz w:val="24"/>
                <w:szCs w:val="24"/>
                <w:lang w:eastAsia="fr-FR"/>
              </w:rPr>
              <w:t>.</w:t>
            </w:r>
          </w:p>
        </w:tc>
        <w:tc>
          <w:tcPr>
            <w:tcW w:w="578" w:type="pct"/>
            <w:tcBorders>
              <w:top w:val="single" w:sz="4" w:space="0" w:color="auto"/>
            </w:tcBorders>
            <w:shd w:val="clear" w:color="auto" w:fill="auto"/>
          </w:tcPr>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r w:rsidRPr="000F32FD">
              <w:rPr>
                <w:rFonts w:eastAsia="Times New Roman" w:cs="Calibri"/>
                <w:noProof/>
                <w:sz w:val="24"/>
                <w:szCs w:val="24"/>
              </w:rPr>
              <w:sym w:font="Wingdings" w:char="F06F"/>
            </w:r>
          </w:p>
          <w:p w:rsidR="00492507" w:rsidRPr="000F32FD" w:rsidRDefault="00492507" w:rsidP="000F32FD">
            <w:pPr>
              <w:spacing w:before="0" w:after="120"/>
              <w:ind w:right="1"/>
              <w:jc w:val="center"/>
              <w:rPr>
                <w:rFonts w:eastAsia="Times New Roman" w:cs="Calibri"/>
                <w:b/>
                <w:noProof/>
                <w:sz w:val="24"/>
                <w:szCs w:val="24"/>
              </w:rPr>
            </w:pPr>
          </w:p>
        </w:tc>
        <w:tc>
          <w:tcPr>
            <w:tcW w:w="808" w:type="pct"/>
            <w:tcBorders>
              <w:top w:val="single" w:sz="4" w:space="0" w:color="auto"/>
            </w:tcBorders>
          </w:tcPr>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r w:rsidRPr="000F32FD">
              <w:rPr>
                <w:rFonts w:eastAsia="Times New Roman" w:cs="Calibri"/>
                <w:noProof/>
                <w:sz w:val="24"/>
                <w:szCs w:val="24"/>
              </w:rPr>
              <w:sym w:font="Wingdings" w:char="F06F"/>
            </w:r>
          </w:p>
          <w:p w:rsidR="00492507" w:rsidRPr="000F32FD" w:rsidRDefault="00492507" w:rsidP="000F32FD">
            <w:pPr>
              <w:spacing w:before="0" w:after="120"/>
              <w:ind w:right="1"/>
              <w:jc w:val="center"/>
              <w:rPr>
                <w:rFonts w:eastAsia="Times New Roman" w:cs="Calibri"/>
                <w:b/>
                <w:noProof/>
                <w:sz w:val="24"/>
                <w:szCs w:val="24"/>
              </w:rPr>
            </w:pPr>
          </w:p>
        </w:tc>
        <w:tc>
          <w:tcPr>
            <w:tcW w:w="1031" w:type="pct"/>
            <w:tcBorders>
              <w:top w:val="single" w:sz="4" w:space="0" w:color="auto"/>
            </w:tcBorders>
            <w:shd w:val="clear" w:color="auto" w:fill="auto"/>
          </w:tcPr>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r w:rsidRPr="000F32FD">
              <w:rPr>
                <w:rFonts w:eastAsia="Times New Roman" w:cs="Calibri"/>
                <w:noProof/>
                <w:sz w:val="24"/>
                <w:szCs w:val="24"/>
              </w:rPr>
              <w:sym w:font="Wingdings" w:char="F06F"/>
            </w:r>
          </w:p>
          <w:p w:rsidR="00492507" w:rsidRPr="000F32FD" w:rsidRDefault="00492507" w:rsidP="000F32FD">
            <w:pPr>
              <w:spacing w:before="0" w:after="120"/>
              <w:ind w:right="1"/>
              <w:jc w:val="center"/>
              <w:rPr>
                <w:rFonts w:eastAsia="Times New Roman" w:cs="Calibri"/>
                <w:b/>
                <w:noProof/>
                <w:sz w:val="24"/>
                <w:szCs w:val="24"/>
              </w:rPr>
            </w:pPr>
          </w:p>
          <w:p w:rsidR="00492507" w:rsidRPr="000F32FD" w:rsidRDefault="00492507" w:rsidP="000F32FD">
            <w:pPr>
              <w:spacing w:before="0" w:after="120"/>
              <w:ind w:right="1"/>
              <w:jc w:val="center"/>
              <w:rPr>
                <w:rFonts w:eastAsia="Times New Roman" w:cs="Calibri"/>
                <w:b/>
                <w:noProof/>
                <w:sz w:val="24"/>
                <w:szCs w:val="24"/>
              </w:rPr>
            </w:pPr>
          </w:p>
        </w:tc>
      </w:tr>
      <w:tr w:rsidR="00D11EAB" w:rsidRPr="000F32FD" w:rsidTr="000F32FD">
        <w:trPr>
          <w:trHeight w:val="564"/>
        </w:trPr>
        <w:tc>
          <w:tcPr>
            <w:tcW w:w="2583" w:type="pct"/>
            <w:shd w:val="clear" w:color="auto" w:fill="auto"/>
          </w:tcPr>
          <w:p w:rsidR="00D11EAB" w:rsidRPr="000F32FD" w:rsidRDefault="00D11EAB" w:rsidP="000F32FD">
            <w:pPr>
              <w:spacing w:before="0"/>
              <w:ind w:right="1"/>
              <w:rPr>
                <w:rFonts w:eastAsia="Times New Roman" w:cs="Calibri"/>
                <w:b/>
                <w:noProof/>
                <w:sz w:val="24"/>
                <w:szCs w:val="24"/>
                <w:lang w:eastAsia="fr-FR"/>
              </w:rPr>
            </w:pPr>
            <w:r w:rsidRPr="00412201">
              <w:rPr>
                <w:rFonts w:ascii="Calibri" w:hAnsi="Calibri"/>
                <w:b/>
                <w:noProof/>
              </w:rPr>
              <w:t xml:space="preserve">Pentru investițiile neproductive legate de îndeplinirea obiectivelor din domeniul agromediului și al climei, intensitatea sprijinului este de până la 100%, fără a </w:t>
            </w:r>
            <w:r w:rsidRPr="00412201">
              <w:rPr>
                <w:rFonts w:ascii="Calibri" w:hAnsi="Calibri"/>
                <w:b/>
                <w:noProof/>
              </w:rPr>
              <w:lastRenderedPageBreak/>
              <w:t>depăși 200.000 euro/proiect.</w:t>
            </w:r>
          </w:p>
        </w:tc>
        <w:tc>
          <w:tcPr>
            <w:tcW w:w="578" w:type="pct"/>
            <w:tcBorders>
              <w:top w:val="single" w:sz="4" w:space="0" w:color="auto"/>
            </w:tcBorders>
            <w:shd w:val="clear" w:color="auto" w:fill="auto"/>
          </w:tcPr>
          <w:p w:rsidR="00D11EAB" w:rsidRPr="000F32FD" w:rsidRDefault="00D11EAB" w:rsidP="002D7550">
            <w:pPr>
              <w:spacing w:before="0" w:after="120"/>
              <w:ind w:right="1"/>
              <w:jc w:val="center"/>
              <w:rPr>
                <w:rFonts w:eastAsia="Times New Roman" w:cs="Calibri"/>
                <w:b/>
                <w:noProof/>
                <w:sz w:val="24"/>
                <w:szCs w:val="24"/>
              </w:rPr>
            </w:pPr>
          </w:p>
          <w:p w:rsidR="00D11EAB" w:rsidRPr="000F32FD" w:rsidRDefault="00D11EAB" w:rsidP="002D7550">
            <w:pPr>
              <w:spacing w:before="0" w:after="120"/>
              <w:ind w:right="1"/>
              <w:jc w:val="center"/>
              <w:rPr>
                <w:rFonts w:eastAsia="Times New Roman" w:cs="Calibri"/>
                <w:b/>
                <w:noProof/>
                <w:sz w:val="24"/>
                <w:szCs w:val="24"/>
              </w:rPr>
            </w:pPr>
          </w:p>
          <w:p w:rsidR="00D11EAB" w:rsidRPr="000F32FD" w:rsidRDefault="00D11EAB" w:rsidP="00D11EAB">
            <w:pPr>
              <w:spacing w:before="0" w:after="120"/>
              <w:ind w:right="1"/>
              <w:jc w:val="center"/>
              <w:rPr>
                <w:rFonts w:eastAsia="Times New Roman" w:cs="Calibri"/>
                <w:b/>
                <w:noProof/>
                <w:sz w:val="24"/>
                <w:szCs w:val="24"/>
              </w:rPr>
            </w:pPr>
            <w:r w:rsidRPr="000F32FD">
              <w:rPr>
                <w:rFonts w:eastAsia="Times New Roman" w:cs="Calibri"/>
                <w:noProof/>
                <w:sz w:val="24"/>
                <w:szCs w:val="24"/>
              </w:rPr>
              <w:lastRenderedPageBreak/>
              <w:sym w:font="Wingdings" w:char="F06F"/>
            </w:r>
          </w:p>
        </w:tc>
        <w:tc>
          <w:tcPr>
            <w:tcW w:w="808" w:type="pct"/>
            <w:tcBorders>
              <w:top w:val="single" w:sz="4" w:space="0" w:color="auto"/>
            </w:tcBorders>
          </w:tcPr>
          <w:p w:rsidR="00D11EAB" w:rsidRPr="000F32FD" w:rsidRDefault="00D11EAB" w:rsidP="002D7550">
            <w:pPr>
              <w:spacing w:before="0" w:after="120"/>
              <w:ind w:right="1"/>
              <w:jc w:val="center"/>
              <w:rPr>
                <w:rFonts w:eastAsia="Times New Roman" w:cs="Calibri"/>
                <w:b/>
                <w:noProof/>
                <w:sz w:val="24"/>
                <w:szCs w:val="24"/>
              </w:rPr>
            </w:pPr>
          </w:p>
          <w:p w:rsidR="00D11EAB" w:rsidRPr="000F32FD" w:rsidRDefault="00D11EAB" w:rsidP="002D7550">
            <w:pPr>
              <w:spacing w:before="0" w:after="120"/>
              <w:ind w:right="1"/>
              <w:jc w:val="center"/>
              <w:rPr>
                <w:rFonts w:eastAsia="Times New Roman" w:cs="Calibri"/>
                <w:b/>
                <w:noProof/>
                <w:sz w:val="24"/>
                <w:szCs w:val="24"/>
              </w:rPr>
            </w:pPr>
          </w:p>
          <w:p w:rsidR="00D11EAB" w:rsidRPr="000F32FD" w:rsidRDefault="00D11EAB" w:rsidP="00D11EAB">
            <w:pPr>
              <w:spacing w:before="0" w:after="120"/>
              <w:ind w:right="1"/>
              <w:jc w:val="center"/>
              <w:rPr>
                <w:rFonts w:eastAsia="Times New Roman" w:cs="Calibri"/>
                <w:b/>
                <w:noProof/>
                <w:sz w:val="24"/>
                <w:szCs w:val="24"/>
              </w:rPr>
            </w:pPr>
            <w:r w:rsidRPr="000F32FD">
              <w:rPr>
                <w:rFonts w:eastAsia="Times New Roman" w:cs="Calibri"/>
                <w:noProof/>
                <w:sz w:val="24"/>
                <w:szCs w:val="24"/>
              </w:rPr>
              <w:lastRenderedPageBreak/>
              <w:sym w:font="Wingdings" w:char="F06F"/>
            </w:r>
          </w:p>
        </w:tc>
        <w:tc>
          <w:tcPr>
            <w:tcW w:w="1031" w:type="pct"/>
            <w:tcBorders>
              <w:top w:val="single" w:sz="4" w:space="0" w:color="auto"/>
            </w:tcBorders>
            <w:shd w:val="clear" w:color="auto" w:fill="auto"/>
          </w:tcPr>
          <w:p w:rsidR="00D11EAB" w:rsidRPr="000F32FD" w:rsidRDefault="00D11EAB" w:rsidP="002D7550">
            <w:pPr>
              <w:spacing w:before="0" w:after="120"/>
              <w:ind w:right="1"/>
              <w:jc w:val="center"/>
              <w:rPr>
                <w:rFonts w:eastAsia="Times New Roman" w:cs="Calibri"/>
                <w:b/>
                <w:noProof/>
                <w:sz w:val="24"/>
                <w:szCs w:val="24"/>
              </w:rPr>
            </w:pPr>
          </w:p>
          <w:p w:rsidR="00D11EAB" w:rsidRPr="000F32FD" w:rsidRDefault="00D11EAB" w:rsidP="002D7550">
            <w:pPr>
              <w:spacing w:before="0" w:after="120"/>
              <w:ind w:right="1"/>
              <w:jc w:val="center"/>
              <w:rPr>
                <w:rFonts w:eastAsia="Times New Roman" w:cs="Calibri"/>
                <w:b/>
                <w:noProof/>
                <w:sz w:val="24"/>
                <w:szCs w:val="24"/>
              </w:rPr>
            </w:pPr>
          </w:p>
          <w:p w:rsidR="00D11EAB" w:rsidRPr="000F32FD" w:rsidRDefault="00D11EAB" w:rsidP="00D11EAB">
            <w:pPr>
              <w:spacing w:before="0" w:after="120"/>
              <w:ind w:right="1"/>
              <w:jc w:val="center"/>
              <w:rPr>
                <w:rFonts w:eastAsia="Times New Roman" w:cs="Calibri"/>
                <w:b/>
                <w:noProof/>
                <w:sz w:val="24"/>
                <w:szCs w:val="24"/>
              </w:rPr>
            </w:pPr>
            <w:r w:rsidRPr="000F32FD">
              <w:rPr>
                <w:rFonts w:eastAsia="Times New Roman" w:cs="Calibri"/>
                <w:noProof/>
                <w:sz w:val="24"/>
                <w:szCs w:val="24"/>
              </w:rPr>
              <w:lastRenderedPageBreak/>
              <w:sym w:font="Wingdings" w:char="F06F"/>
            </w:r>
          </w:p>
        </w:tc>
      </w:tr>
      <w:tr w:rsidR="00D11EAB" w:rsidRPr="000F32FD" w:rsidTr="000F32FD">
        <w:trPr>
          <w:trHeight w:val="1316"/>
        </w:trPr>
        <w:tc>
          <w:tcPr>
            <w:tcW w:w="2583" w:type="pct"/>
            <w:tcBorders>
              <w:bottom w:val="single" w:sz="4" w:space="0" w:color="auto"/>
            </w:tcBorders>
            <w:shd w:val="clear" w:color="auto" w:fill="auto"/>
          </w:tcPr>
          <w:p w:rsidR="00D11EAB" w:rsidRPr="000F32FD" w:rsidRDefault="00D11EAB" w:rsidP="003A07CD">
            <w:pPr>
              <w:spacing w:beforeLines="60" w:before="144" w:afterLines="60" w:after="144"/>
              <w:ind w:right="1"/>
              <w:rPr>
                <w:rFonts w:eastAsia="Calibri" w:cs="Calibri"/>
                <w:b/>
                <w:bCs/>
                <w:noProof/>
                <w:sz w:val="24"/>
                <w:szCs w:val="24"/>
              </w:rPr>
            </w:pPr>
            <w:r w:rsidRPr="000F32FD">
              <w:rPr>
                <w:rFonts w:eastAsia="Calibri" w:cs="Calibri"/>
                <w:b/>
                <w:noProof/>
                <w:sz w:val="24"/>
                <w:szCs w:val="24"/>
              </w:rPr>
              <w:lastRenderedPageBreak/>
              <w:t>5.2</w:t>
            </w:r>
            <w:r w:rsidRPr="000F32FD">
              <w:rPr>
                <w:rFonts w:eastAsia="Calibri" w:cs="Calibri"/>
                <w:noProof/>
                <w:sz w:val="24"/>
                <w:szCs w:val="24"/>
              </w:rPr>
              <w:t xml:space="preserve"> Proiectul se încadrează în plafonul maxim al sprijinului public nerambursabil  aşa cum este prezentat la punctul 5.1?</w:t>
            </w:r>
          </w:p>
        </w:tc>
        <w:tc>
          <w:tcPr>
            <w:tcW w:w="578" w:type="pct"/>
            <w:tcBorders>
              <w:top w:val="single" w:sz="4" w:space="0" w:color="auto"/>
              <w:bottom w:val="single" w:sz="4" w:space="0" w:color="auto"/>
            </w:tcBorders>
            <w:shd w:val="clear" w:color="auto" w:fill="auto"/>
          </w:tcPr>
          <w:p w:rsidR="00D11EAB" w:rsidRPr="000F32FD" w:rsidRDefault="00D11EAB" w:rsidP="000F32FD">
            <w:pPr>
              <w:spacing w:before="0" w:after="120"/>
              <w:ind w:right="1"/>
              <w:jc w:val="center"/>
              <w:rPr>
                <w:rFonts w:eastAsia="Times New Roman" w:cs="Calibri"/>
                <w:b/>
                <w:noProof/>
                <w:sz w:val="24"/>
                <w:szCs w:val="24"/>
              </w:rPr>
            </w:pPr>
          </w:p>
          <w:p w:rsidR="00D11EAB" w:rsidRPr="000F32FD" w:rsidRDefault="00D11EAB" w:rsidP="000F32FD">
            <w:pPr>
              <w:spacing w:before="0" w:after="120"/>
              <w:ind w:right="1"/>
              <w:jc w:val="center"/>
              <w:rPr>
                <w:rFonts w:eastAsia="Times New Roman" w:cs="Calibri"/>
                <w:b/>
                <w:noProof/>
                <w:sz w:val="24"/>
                <w:szCs w:val="24"/>
              </w:rPr>
            </w:pPr>
            <w:r w:rsidRPr="000F32FD">
              <w:rPr>
                <w:rFonts w:eastAsia="Times New Roman" w:cs="Calibri"/>
                <w:noProof/>
                <w:sz w:val="24"/>
                <w:szCs w:val="24"/>
              </w:rPr>
              <w:sym w:font="Wingdings" w:char="F06F"/>
            </w:r>
          </w:p>
          <w:p w:rsidR="00D11EAB" w:rsidRPr="000F32FD" w:rsidRDefault="00D11EAB" w:rsidP="000F32FD">
            <w:pPr>
              <w:spacing w:before="0" w:after="120"/>
              <w:ind w:right="1"/>
              <w:jc w:val="center"/>
              <w:rPr>
                <w:rFonts w:eastAsia="Times New Roman" w:cs="Calibri"/>
                <w:b/>
                <w:noProof/>
                <w:sz w:val="24"/>
                <w:szCs w:val="24"/>
              </w:rPr>
            </w:pPr>
          </w:p>
        </w:tc>
        <w:tc>
          <w:tcPr>
            <w:tcW w:w="808" w:type="pct"/>
            <w:tcBorders>
              <w:top w:val="single" w:sz="4" w:space="0" w:color="auto"/>
              <w:bottom w:val="single" w:sz="4" w:space="0" w:color="auto"/>
            </w:tcBorders>
          </w:tcPr>
          <w:p w:rsidR="00D11EAB" w:rsidRPr="000F32FD" w:rsidRDefault="00D11EAB" w:rsidP="000F32FD">
            <w:pPr>
              <w:spacing w:before="0" w:after="120"/>
              <w:ind w:right="1"/>
              <w:jc w:val="center"/>
              <w:rPr>
                <w:rFonts w:eastAsia="Times New Roman" w:cs="Calibri"/>
                <w:b/>
                <w:noProof/>
                <w:sz w:val="24"/>
                <w:szCs w:val="24"/>
              </w:rPr>
            </w:pPr>
          </w:p>
          <w:p w:rsidR="00D11EAB" w:rsidRPr="000F32FD" w:rsidRDefault="00D11EAB" w:rsidP="000F32FD">
            <w:pPr>
              <w:spacing w:before="0" w:after="120"/>
              <w:ind w:right="1"/>
              <w:jc w:val="center"/>
              <w:rPr>
                <w:rFonts w:eastAsia="Times New Roman" w:cs="Calibri"/>
                <w:b/>
                <w:noProof/>
                <w:sz w:val="24"/>
                <w:szCs w:val="24"/>
              </w:rPr>
            </w:pPr>
            <w:r w:rsidRPr="000F32FD">
              <w:rPr>
                <w:rFonts w:eastAsia="Times New Roman" w:cs="Calibri"/>
                <w:noProof/>
                <w:sz w:val="24"/>
                <w:szCs w:val="24"/>
              </w:rPr>
              <w:sym w:font="Wingdings" w:char="F06F"/>
            </w:r>
          </w:p>
          <w:p w:rsidR="00D11EAB" w:rsidRPr="000F32FD" w:rsidRDefault="00D11EAB" w:rsidP="000F32FD">
            <w:pPr>
              <w:spacing w:before="0" w:after="120"/>
              <w:ind w:right="1"/>
              <w:jc w:val="center"/>
              <w:rPr>
                <w:rFonts w:eastAsia="Times New Roman" w:cs="Calibri"/>
                <w:b/>
                <w:noProof/>
                <w:sz w:val="24"/>
                <w:szCs w:val="24"/>
              </w:rPr>
            </w:pPr>
          </w:p>
        </w:tc>
        <w:tc>
          <w:tcPr>
            <w:tcW w:w="1031" w:type="pct"/>
            <w:tcBorders>
              <w:top w:val="single" w:sz="4" w:space="0" w:color="auto"/>
              <w:bottom w:val="single" w:sz="4" w:space="0" w:color="auto"/>
            </w:tcBorders>
            <w:shd w:val="clear" w:color="auto" w:fill="auto"/>
          </w:tcPr>
          <w:p w:rsidR="00D11EAB" w:rsidRPr="000F32FD" w:rsidRDefault="00D11EAB" w:rsidP="000F32FD">
            <w:pPr>
              <w:spacing w:before="0" w:after="120"/>
              <w:ind w:right="1"/>
              <w:jc w:val="center"/>
              <w:rPr>
                <w:rFonts w:eastAsia="Times New Roman" w:cs="Calibri"/>
                <w:b/>
                <w:noProof/>
                <w:sz w:val="24"/>
                <w:szCs w:val="24"/>
              </w:rPr>
            </w:pPr>
          </w:p>
        </w:tc>
      </w:tr>
      <w:tr w:rsidR="00D11EAB" w:rsidRPr="000F32FD" w:rsidTr="000F32FD">
        <w:trPr>
          <w:trHeight w:val="564"/>
        </w:trPr>
        <w:tc>
          <w:tcPr>
            <w:tcW w:w="2583" w:type="pct"/>
            <w:tcBorders>
              <w:bottom w:val="single" w:sz="4" w:space="0" w:color="auto"/>
            </w:tcBorders>
            <w:shd w:val="clear" w:color="auto" w:fill="auto"/>
          </w:tcPr>
          <w:p w:rsidR="00D11EAB" w:rsidRPr="000F32FD" w:rsidRDefault="00D11EAB" w:rsidP="003A07CD">
            <w:pPr>
              <w:spacing w:beforeLines="60" w:before="144" w:afterLines="60" w:after="144"/>
              <w:ind w:right="1"/>
              <w:rPr>
                <w:rFonts w:eastAsia="Calibri" w:cs="Calibri"/>
                <w:b/>
                <w:bCs/>
                <w:noProof/>
                <w:sz w:val="24"/>
                <w:szCs w:val="24"/>
              </w:rPr>
            </w:pPr>
            <w:r w:rsidRPr="000F32FD">
              <w:rPr>
                <w:rFonts w:eastAsia="Calibri" w:cs="Calibri"/>
                <w:b/>
                <w:noProof/>
                <w:sz w:val="24"/>
                <w:szCs w:val="24"/>
              </w:rPr>
              <w:t>5.3</w:t>
            </w:r>
            <w:r w:rsidRPr="000F32FD">
              <w:rPr>
                <w:rFonts w:eastAsia="Calibri" w:cs="Calibri"/>
                <w:noProof/>
                <w:sz w:val="24"/>
                <w:szCs w:val="24"/>
              </w:rPr>
              <w:t xml:space="preserve"> Avansul solicitat se încadrează într-un cuantum de până la 50% din ajutorul  public nerambursabil?</w:t>
            </w:r>
          </w:p>
        </w:tc>
        <w:tc>
          <w:tcPr>
            <w:tcW w:w="578" w:type="pct"/>
            <w:tcBorders>
              <w:top w:val="single" w:sz="4" w:space="0" w:color="auto"/>
              <w:bottom w:val="single" w:sz="4" w:space="0" w:color="auto"/>
            </w:tcBorders>
            <w:shd w:val="clear" w:color="auto" w:fill="auto"/>
          </w:tcPr>
          <w:p w:rsidR="00D11EAB" w:rsidRPr="000F32FD" w:rsidRDefault="00D11EAB" w:rsidP="000F32FD">
            <w:pPr>
              <w:spacing w:before="0" w:after="120"/>
              <w:ind w:right="1"/>
              <w:jc w:val="center"/>
              <w:rPr>
                <w:rFonts w:eastAsia="Times New Roman" w:cs="Calibri"/>
                <w:b/>
                <w:noProof/>
                <w:sz w:val="24"/>
                <w:szCs w:val="24"/>
              </w:rPr>
            </w:pPr>
          </w:p>
          <w:p w:rsidR="00D11EAB" w:rsidRPr="000F32FD" w:rsidRDefault="00D11EAB" w:rsidP="000F32FD">
            <w:pPr>
              <w:spacing w:before="0" w:after="120"/>
              <w:ind w:right="1"/>
              <w:jc w:val="center"/>
              <w:rPr>
                <w:rFonts w:eastAsia="Times New Roman" w:cs="Calibri"/>
                <w:b/>
                <w:noProof/>
                <w:sz w:val="24"/>
                <w:szCs w:val="24"/>
              </w:rPr>
            </w:pPr>
            <w:r w:rsidRPr="000F32FD">
              <w:rPr>
                <w:rFonts w:eastAsia="Times New Roman" w:cs="Calibri"/>
                <w:noProof/>
                <w:sz w:val="24"/>
                <w:szCs w:val="24"/>
              </w:rPr>
              <w:sym w:font="Wingdings" w:char="F06F"/>
            </w:r>
          </w:p>
          <w:p w:rsidR="00D11EAB" w:rsidRPr="000F32FD" w:rsidRDefault="00D11EAB" w:rsidP="000F32FD">
            <w:pPr>
              <w:spacing w:before="0" w:after="120"/>
              <w:ind w:right="1"/>
              <w:jc w:val="center"/>
              <w:rPr>
                <w:rFonts w:eastAsia="Times New Roman" w:cs="Calibri"/>
                <w:b/>
                <w:noProof/>
                <w:sz w:val="24"/>
                <w:szCs w:val="24"/>
              </w:rPr>
            </w:pPr>
          </w:p>
        </w:tc>
        <w:tc>
          <w:tcPr>
            <w:tcW w:w="808" w:type="pct"/>
            <w:tcBorders>
              <w:top w:val="single" w:sz="4" w:space="0" w:color="auto"/>
              <w:bottom w:val="single" w:sz="4" w:space="0" w:color="auto"/>
            </w:tcBorders>
          </w:tcPr>
          <w:p w:rsidR="00D11EAB" w:rsidRPr="000F32FD" w:rsidRDefault="00D11EAB" w:rsidP="000F32FD">
            <w:pPr>
              <w:spacing w:before="0" w:after="120"/>
              <w:ind w:right="1"/>
              <w:jc w:val="center"/>
              <w:rPr>
                <w:rFonts w:eastAsia="Times New Roman" w:cs="Calibri"/>
                <w:b/>
                <w:noProof/>
                <w:sz w:val="24"/>
                <w:szCs w:val="24"/>
              </w:rPr>
            </w:pPr>
          </w:p>
          <w:p w:rsidR="00D11EAB" w:rsidRPr="000F32FD" w:rsidRDefault="00D11EAB" w:rsidP="000F32FD">
            <w:pPr>
              <w:spacing w:before="0" w:after="120"/>
              <w:ind w:right="1"/>
              <w:jc w:val="center"/>
              <w:rPr>
                <w:rFonts w:eastAsia="Times New Roman" w:cs="Calibri"/>
                <w:b/>
                <w:noProof/>
                <w:sz w:val="24"/>
                <w:szCs w:val="24"/>
              </w:rPr>
            </w:pPr>
            <w:r w:rsidRPr="000F32FD">
              <w:rPr>
                <w:rFonts w:eastAsia="Times New Roman" w:cs="Calibri"/>
                <w:noProof/>
                <w:sz w:val="24"/>
                <w:szCs w:val="24"/>
              </w:rPr>
              <w:sym w:font="Wingdings" w:char="F06F"/>
            </w:r>
          </w:p>
          <w:p w:rsidR="00D11EAB" w:rsidRPr="000F32FD" w:rsidRDefault="00D11EAB" w:rsidP="000F32FD">
            <w:pPr>
              <w:spacing w:before="0" w:after="120"/>
              <w:ind w:right="1"/>
              <w:jc w:val="center"/>
              <w:rPr>
                <w:rFonts w:eastAsia="Times New Roman" w:cs="Calibri"/>
                <w:b/>
                <w:noProof/>
                <w:sz w:val="24"/>
                <w:szCs w:val="24"/>
              </w:rPr>
            </w:pPr>
          </w:p>
        </w:tc>
        <w:tc>
          <w:tcPr>
            <w:tcW w:w="1031" w:type="pct"/>
            <w:tcBorders>
              <w:top w:val="single" w:sz="4" w:space="0" w:color="auto"/>
              <w:bottom w:val="single" w:sz="4" w:space="0" w:color="auto"/>
            </w:tcBorders>
            <w:shd w:val="clear" w:color="auto" w:fill="auto"/>
          </w:tcPr>
          <w:p w:rsidR="00D11EAB" w:rsidRPr="000F32FD" w:rsidRDefault="00D11EAB" w:rsidP="000F32FD">
            <w:pPr>
              <w:spacing w:before="0" w:after="120"/>
              <w:ind w:right="1"/>
              <w:jc w:val="left"/>
              <w:rPr>
                <w:rFonts w:eastAsia="Times New Roman" w:cs="Calibri"/>
                <w:b/>
                <w:noProof/>
                <w:sz w:val="24"/>
                <w:szCs w:val="24"/>
              </w:rPr>
            </w:pPr>
          </w:p>
        </w:tc>
      </w:tr>
    </w:tbl>
    <w:p w:rsidR="00492507" w:rsidRDefault="00492507" w:rsidP="000F32FD">
      <w:pPr>
        <w:spacing w:before="0" w:after="120"/>
        <w:ind w:right="1"/>
        <w:jc w:val="left"/>
        <w:rPr>
          <w:rFonts w:eastAsia="Times New Roman" w:cs="Calibri"/>
          <w:b/>
          <w:sz w:val="24"/>
          <w:szCs w:val="24"/>
        </w:rPr>
      </w:pPr>
    </w:p>
    <w:p w:rsidR="00974CB2" w:rsidRPr="000F32FD" w:rsidRDefault="00974CB2" w:rsidP="000F32FD">
      <w:pPr>
        <w:spacing w:before="0" w:after="120"/>
        <w:ind w:right="1"/>
        <w:jc w:val="left"/>
        <w:rPr>
          <w:rFonts w:eastAsia="Times New Roman" w:cs="Calibri"/>
          <w:b/>
          <w:sz w:val="24"/>
          <w:szCs w:val="24"/>
        </w:rPr>
      </w:pPr>
    </w:p>
    <w:tbl>
      <w:tblPr>
        <w:tblW w:w="0" w:type="auto"/>
        <w:tblLayout w:type="fixed"/>
        <w:tblCellMar>
          <w:left w:w="30" w:type="dxa"/>
          <w:right w:w="30" w:type="dxa"/>
        </w:tblCellMar>
        <w:tblLook w:val="0000" w:firstRow="0" w:lastRow="0" w:firstColumn="0" w:lastColumn="0" w:noHBand="0" w:noVBand="0"/>
      </w:tblPr>
      <w:tblGrid>
        <w:gridCol w:w="3149"/>
        <w:gridCol w:w="1843"/>
        <w:gridCol w:w="2199"/>
        <w:gridCol w:w="2131"/>
      </w:tblGrid>
      <w:tr w:rsidR="00492507" w:rsidRPr="00423721" w:rsidTr="000F32FD">
        <w:trPr>
          <w:cantSplit/>
          <w:trHeight w:val="223"/>
        </w:trPr>
        <w:tc>
          <w:tcPr>
            <w:tcW w:w="9322" w:type="dxa"/>
            <w:gridSpan w:val="4"/>
            <w:tcBorders>
              <w:top w:val="single" w:sz="2" w:space="0" w:color="008080"/>
              <w:left w:val="single" w:sz="6" w:space="0" w:color="008080"/>
              <w:bottom w:val="single" w:sz="2" w:space="0" w:color="008080"/>
            </w:tcBorders>
            <w:shd w:val="solid" w:color="008080" w:fill="auto"/>
          </w:tcPr>
          <w:p w:rsidR="00492507" w:rsidRPr="00423721" w:rsidRDefault="00492507" w:rsidP="00423721">
            <w:pPr>
              <w:keepNext/>
              <w:spacing w:before="0"/>
              <w:jc w:val="center"/>
              <w:outlineLvl w:val="0"/>
              <w:rPr>
                <w:rFonts w:eastAsia="Times New Roman" w:cs="Calibri"/>
                <w:b/>
                <w:bCs/>
              </w:rPr>
            </w:pPr>
            <w:r w:rsidRPr="00423721">
              <w:rPr>
                <w:rFonts w:eastAsia="Times New Roman" w:cs="Calibri"/>
                <w:b/>
                <w:bCs/>
              </w:rPr>
              <w:t>Plan Financiar Totalizator Măsura M2/DI2A</w:t>
            </w:r>
          </w:p>
        </w:tc>
      </w:tr>
      <w:tr w:rsidR="00492507" w:rsidRPr="00423721" w:rsidTr="000F32FD">
        <w:trPr>
          <w:trHeight w:val="223"/>
        </w:trPr>
        <w:tc>
          <w:tcPr>
            <w:tcW w:w="3149" w:type="dxa"/>
            <w:tcBorders>
              <w:top w:val="single" w:sz="2" w:space="0" w:color="008080"/>
              <w:left w:val="single" w:sz="6" w:space="0" w:color="008080"/>
              <w:bottom w:val="single" w:sz="6" w:space="0" w:color="008080"/>
              <w:right w:val="single" w:sz="6" w:space="0" w:color="008080"/>
            </w:tcBorders>
            <w:shd w:val="solid" w:color="008080" w:fill="auto"/>
          </w:tcPr>
          <w:p w:rsidR="00492507" w:rsidRPr="00423721" w:rsidRDefault="00492507" w:rsidP="00423721">
            <w:pPr>
              <w:spacing w:before="0"/>
              <w:rPr>
                <w:rFonts w:eastAsia="Calibri" w:cs="Calibri"/>
                <w:snapToGrid w:val="0"/>
              </w:rPr>
            </w:pPr>
          </w:p>
        </w:tc>
        <w:tc>
          <w:tcPr>
            <w:tcW w:w="1843" w:type="dxa"/>
            <w:tcBorders>
              <w:top w:val="single" w:sz="6" w:space="0" w:color="008080"/>
              <w:left w:val="single" w:sz="6" w:space="0" w:color="008080"/>
              <w:bottom w:val="single" w:sz="6" w:space="0" w:color="008080"/>
            </w:tcBorders>
            <w:shd w:val="solid" w:color="008080" w:fill="auto"/>
          </w:tcPr>
          <w:p w:rsidR="00492507" w:rsidRPr="00423721" w:rsidRDefault="00492507" w:rsidP="00423721">
            <w:pPr>
              <w:spacing w:before="0"/>
              <w:jc w:val="center"/>
              <w:rPr>
                <w:rFonts w:eastAsia="Calibri" w:cs="Calibri"/>
                <w:b/>
                <w:snapToGrid w:val="0"/>
              </w:rPr>
            </w:pPr>
            <w:r w:rsidRPr="00423721">
              <w:rPr>
                <w:rFonts w:eastAsia="Calibri" w:cs="Calibri"/>
                <w:b/>
                <w:snapToGrid w:val="0"/>
              </w:rPr>
              <w:t>Cheltuieli eligibile</w:t>
            </w:r>
          </w:p>
        </w:tc>
        <w:tc>
          <w:tcPr>
            <w:tcW w:w="2199" w:type="dxa"/>
            <w:tcBorders>
              <w:top w:val="single" w:sz="6" w:space="0" w:color="008080"/>
              <w:bottom w:val="single" w:sz="6" w:space="0" w:color="008080"/>
            </w:tcBorders>
            <w:shd w:val="solid" w:color="008080" w:fill="auto"/>
          </w:tcPr>
          <w:p w:rsidR="00492507" w:rsidRPr="00423721" w:rsidRDefault="00492507" w:rsidP="00423721">
            <w:pPr>
              <w:spacing w:before="0"/>
              <w:jc w:val="center"/>
              <w:rPr>
                <w:rFonts w:eastAsia="Calibri" w:cs="Calibri"/>
                <w:b/>
                <w:snapToGrid w:val="0"/>
              </w:rPr>
            </w:pPr>
            <w:r w:rsidRPr="00423721">
              <w:rPr>
                <w:rFonts w:eastAsia="Calibri" w:cs="Calibri"/>
                <w:b/>
                <w:snapToGrid w:val="0"/>
              </w:rPr>
              <w:t>Cheltuieli neeligibile</w:t>
            </w:r>
          </w:p>
        </w:tc>
        <w:tc>
          <w:tcPr>
            <w:tcW w:w="2131" w:type="dxa"/>
            <w:tcBorders>
              <w:top w:val="single" w:sz="6" w:space="0" w:color="008080"/>
              <w:bottom w:val="single" w:sz="6" w:space="0" w:color="008080"/>
            </w:tcBorders>
            <w:shd w:val="solid" w:color="008080" w:fill="auto"/>
          </w:tcPr>
          <w:p w:rsidR="00492507" w:rsidRPr="00423721" w:rsidRDefault="00492507" w:rsidP="00423721">
            <w:pPr>
              <w:spacing w:before="0"/>
              <w:jc w:val="center"/>
              <w:rPr>
                <w:rFonts w:eastAsia="Calibri" w:cs="Calibri"/>
                <w:b/>
                <w:snapToGrid w:val="0"/>
              </w:rPr>
            </w:pPr>
            <w:r w:rsidRPr="00423721">
              <w:rPr>
                <w:rFonts w:eastAsia="Calibri" w:cs="Calibri"/>
                <w:b/>
                <w:snapToGrid w:val="0"/>
              </w:rPr>
              <w:t>Total proiect</w:t>
            </w:r>
          </w:p>
        </w:tc>
      </w:tr>
      <w:tr w:rsidR="00492507" w:rsidRPr="00423721" w:rsidTr="000F32FD">
        <w:trPr>
          <w:trHeight w:val="223"/>
        </w:trPr>
        <w:tc>
          <w:tcPr>
            <w:tcW w:w="3149" w:type="dxa"/>
            <w:tcBorders>
              <w:top w:val="single" w:sz="2" w:space="0" w:color="008080"/>
              <w:left w:val="single" w:sz="6" w:space="0" w:color="008080"/>
              <w:bottom w:val="single" w:sz="6" w:space="0" w:color="008080"/>
              <w:right w:val="single" w:sz="6" w:space="0" w:color="008080"/>
            </w:tcBorders>
            <w:shd w:val="solid" w:color="008080" w:fill="auto"/>
          </w:tcPr>
          <w:p w:rsidR="00492507" w:rsidRPr="00423721" w:rsidRDefault="00492507" w:rsidP="00423721">
            <w:pPr>
              <w:spacing w:before="0"/>
              <w:jc w:val="center"/>
              <w:rPr>
                <w:rFonts w:eastAsia="Calibri" w:cs="Calibri"/>
                <w:snapToGrid w:val="0"/>
              </w:rPr>
            </w:pPr>
            <w:r w:rsidRPr="00423721">
              <w:rPr>
                <w:rFonts w:eastAsia="Calibri" w:cs="Calibri"/>
                <w:snapToGrid w:val="0"/>
              </w:rPr>
              <w:t>0</w:t>
            </w:r>
          </w:p>
        </w:tc>
        <w:tc>
          <w:tcPr>
            <w:tcW w:w="1843" w:type="dxa"/>
            <w:tcBorders>
              <w:top w:val="single" w:sz="6" w:space="0" w:color="008080"/>
              <w:left w:val="single" w:sz="6" w:space="0" w:color="008080"/>
              <w:bottom w:val="single" w:sz="4" w:space="0" w:color="auto"/>
              <w:right w:val="single" w:sz="6" w:space="0" w:color="008080"/>
            </w:tcBorders>
            <w:shd w:val="solid" w:color="008080" w:fill="auto"/>
          </w:tcPr>
          <w:p w:rsidR="00492507" w:rsidRPr="00423721" w:rsidRDefault="00492507" w:rsidP="00423721">
            <w:pPr>
              <w:spacing w:before="0"/>
              <w:jc w:val="center"/>
              <w:rPr>
                <w:rFonts w:eastAsia="Calibri" w:cs="Calibri"/>
                <w:b/>
                <w:snapToGrid w:val="0"/>
              </w:rPr>
            </w:pPr>
            <w:r w:rsidRPr="00423721">
              <w:rPr>
                <w:rFonts w:eastAsia="Calibri" w:cs="Calibri"/>
                <w:b/>
                <w:snapToGrid w:val="0"/>
              </w:rPr>
              <w:t>1</w:t>
            </w:r>
          </w:p>
        </w:tc>
        <w:tc>
          <w:tcPr>
            <w:tcW w:w="2199" w:type="dxa"/>
            <w:tcBorders>
              <w:top w:val="single" w:sz="6" w:space="0" w:color="008080"/>
              <w:left w:val="single" w:sz="6" w:space="0" w:color="008080"/>
              <w:bottom w:val="single" w:sz="4" w:space="0" w:color="auto"/>
              <w:right w:val="single" w:sz="6" w:space="0" w:color="008080"/>
            </w:tcBorders>
            <w:shd w:val="solid" w:color="008080" w:fill="auto"/>
          </w:tcPr>
          <w:p w:rsidR="00492507" w:rsidRPr="00423721" w:rsidRDefault="00492507" w:rsidP="00423721">
            <w:pPr>
              <w:spacing w:before="0"/>
              <w:jc w:val="center"/>
              <w:rPr>
                <w:rFonts w:eastAsia="Calibri" w:cs="Calibri"/>
                <w:b/>
                <w:snapToGrid w:val="0"/>
              </w:rPr>
            </w:pPr>
            <w:r w:rsidRPr="00423721">
              <w:rPr>
                <w:rFonts w:eastAsia="Calibri" w:cs="Calibri"/>
                <w:b/>
                <w:snapToGrid w:val="0"/>
              </w:rPr>
              <w:t>2</w:t>
            </w:r>
          </w:p>
        </w:tc>
        <w:tc>
          <w:tcPr>
            <w:tcW w:w="2131" w:type="dxa"/>
            <w:tcBorders>
              <w:top w:val="single" w:sz="6" w:space="0" w:color="008080"/>
              <w:left w:val="single" w:sz="6" w:space="0" w:color="008080"/>
              <w:bottom w:val="single" w:sz="4" w:space="0" w:color="auto"/>
            </w:tcBorders>
            <w:shd w:val="solid" w:color="008080" w:fill="auto"/>
          </w:tcPr>
          <w:p w:rsidR="00492507" w:rsidRPr="00423721" w:rsidRDefault="00492507" w:rsidP="00423721">
            <w:pPr>
              <w:spacing w:before="0"/>
              <w:jc w:val="center"/>
              <w:rPr>
                <w:rFonts w:eastAsia="Calibri" w:cs="Calibri"/>
                <w:b/>
                <w:snapToGrid w:val="0"/>
              </w:rPr>
            </w:pPr>
            <w:r w:rsidRPr="00423721">
              <w:rPr>
                <w:rFonts w:eastAsia="Calibri" w:cs="Calibri"/>
                <w:b/>
                <w:snapToGrid w:val="0"/>
              </w:rPr>
              <w:t>3</w:t>
            </w:r>
          </w:p>
        </w:tc>
      </w:tr>
      <w:tr w:rsidR="00492507" w:rsidRPr="00423721" w:rsidTr="000F32FD">
        <w:trPr>
          <w:trHeight w:val="223"/>
        </w:trPr>
        <w:tc>
          <w:tcPr>
            <w:tcW w:w="3149" w:type="dxa"/>
            <w:tcBorders>
              <w:top w:val="single" w:sz="2" w:space="0" w:color="008080"/>
              <w:left w:val="single" w:sz="6" w:space="0" w:color="008080"/>
              <w:bottom w:val="single" w:sz="6" w:space="0" w:color="008080"/>
              <w:right w:val="single" w:sz="4" w:space="0" w:color="auto"/>
            </w:tcBorders>
            <w:shd w:val="solid" w:color="008080" w:fill="auto"/>
          </w:tcPr>
          <w:p w:rsidR="00492507" w:rsidRPr="00423721" w:rsidRDefault="00492507" w:rsidP="00423721">
            <w:pPr>
              <w:spacing w:before="0"/>
              <w:rPr>
                <w:rFonts w:eastAsia="Calibri" w:cs="Calibri"/>
                <w:snapToGrid w:val="0"/>
              </w:rPr>
            </w:pPr>
          </w:p>
        </w:tc>
        <w:tc>
          <w:tcPr>
            <w:tcW w:w="1843" w:type="dxa"/>
            <w:tcBorders>
              <w:top w:val="single" w:sz="4" w:space="0" w:color="auto"/>
              <w:left w:val="single" w:sz="4" w:space="0" w:color="auto"/>
              <w:bottom w:val="single" w:sz="4" w:space="0" w:color="auto"/>
              <w:right w:val="single" w:sz="4" w:space="0" w:color="auto"/>
            </w:tcBorders>
            <w:shd w:val="solid" w:color="008080" w:fill="auto"/>
          </w:tcPr>
          <w:p w:rsidR="00492507" w:rsidRPr="00423721" w:rsidRDefault="00492507" w:rsidP="00423721">
            <w:pPr>
              <w:spacing w:before="0"/>
              <w:jc w:val="center"/>
              <w:rPr>
                <w:rFonts w:eastAsia="Calibri" w:cs="Calibri"/>
                <w:b/>
                <w:snapToGrid w:val="0"/>
              </w:rPr>
            </w:pPr>
            <w:r w:rsidRPr="00423721">
              <w:rPr>
                <w:rFonts w:eastAsia="Calibri" w:cs="Calibri"/>
                <w:b/>
                <w:snapToGrid w:val="0"/>
              </w:rPr>
              <w:t>Euro</w:t>
            </w:r>
          </w:p>
        </w:tc>
        <w:tc>
          <w:tcPr>
            <w:tcW w:w="2199" w:type="dxa"/>
            <w:tcBorders>
              <w:top w:val="single" w:sz="4" w:space="0" w:color="auto"/>
              <w:left w:val="single" w:sz="4" w:space="0" w:color="auto"/>
              <w:bottom w:val="single" w:sz="4" w:space="0" w:color="auto"/>
              <w:right w:val="single" w:sz="4" w:space="0" w:color="auto"/>
            </w:tcBorders>
            <w:shd w:val="solid" w:color="008080" w:fill="auto"/>
          </w:tcPr>
          <w:p w:rsidR="00492507" w:rsidRPr="00423721" w:rsidRDefault="00492507" w:rsidP="00423721">
            <w:pPr>
              <w:spacing w:before="0"/>
              <w:jc w:val="center"/>
              <w:rPr>
                <w:rFonts w:eastAsia="Calibri" w:cs="Calibri"/>
                <w:b/>
                <w:snapToGrid w:val="0"/>
              </w:rPr>
            </w:pPr>
            <w:r w:rsidRPr="00423721">
              <w:rPr>
                <w:rFonts w:eastAsia="Calibri" w:cs="Calibri"/>
                <w:b/>
                <w:snapToGrid w:val="0"/>
              </w:rPr>
              <w:t>Euro</w:t>
            </w:r>
          </w:p>
        </w:tc>
        <w:tc>
          <w:tcPr>
            <w:tcW w:w="2131" w:type="dxa"/>
            <w:tcBorders>
              <w:top w:val="single" w:sz="4" w:space="0" w:color="auto"/>
              <w:left w:val="single" w:sz="4" w:space="0" w:color="auto"/>
              <w:bottom w:val="single" w:sz="4" w:space="0" w:color="auto"/>
              <w:right w:val="single" w:sz="4" w:space="0" w:color="auto"/>
            </w:tcBorders>
            <w:shd w:val="solid" w:color="008080" w:fill="auto"/>
          </w:tcPr>
          <w:p w:rsidR="00492507" w:rsidRPr="00423721" w:rsidRDefault="00492507" w:rsidP="00423721">
            <w:pPr>
              <w:spacing w:before="0"/>
              <w:jc w:val="center"/>
              <w:rPr>
                <w:rFonts w:eastAsia="Calibri" w:cs="Calibri"/>
                <w:b/>
                <w:snapToGrid w:val="0"/>
              </w:rPr>
            </w:pPr>
            <w:r w:rsidRPr="00423721">
              <w:rPr>
                <w:rFonts w:eastAsia="Calibri" w:cs="Calibri"/>
                <w:b/>
                <w:snapToGrid w:val="0"/>
              </w:rPr>
              <w:t>Euro</w:t>
            </w:r>
          </w:p>
        </w:tc>
      </w:tr>
      <w:tr w:rsidR="00492507" w:rsidRPr="00423721"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423721" w:rsidRDefault="00492507" w:rsidP="00423721">
            <w:pPr>
              <w:spacing w:before="0"/>
              <w:rPr>
                <w:rFonts w:eastAsia="Calibri" w:cs="Calibri"/>
                <w:b/>
                <w:snapToGrid w:val="0"/>
              </w:rPr>
            </w:pPr>
            <w:r w:rsidRPr="00423721">
              <w:rPr>
                <w:rFonts w:eastAsia="Calibri" w:cs="Calibri"/>
                <w:b/>
                <w:snapToGrid w:val="0"/>
              </w:rPr>
              <w:t>1. Ajutor public nerambursabil</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423721" w:rsidRDefault="00492507" w:rsidP="00423721">
            <w:pPr>
              <w:spacing w:before="0"/>
              <w:rPr>
                <w:rFonts w:eastAsia="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008080" w:fill="auto"/>
          </w:tcPr>
          <w:p w:rsidR="00492507" w:rsidRPr="00423721" w:rsidRDefault="00492507" w:rsidP="00423721">
            <w:pPr>
              <w:spacing w:before="0"/>
              <w:rPr>
                <w:rFonts w:eastAsia="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492507" w:rsidRPr="00423721" w:rsidRDefault="00492507" w:rsidP="00423721">
            <w:pPr>
              <w:spacing w:before="0"/>
              <w:rPr>
                <w:rFonts w:eastAsia="Calibri" w:cs="Calibri"/>
                <w:b/>
                <w:snapToGrid w:val="0"/>
              </w:rPr>
            </w:pPr>
          </w:p>
        </w:tc>
      </w:tr>
      <w:tr w:rsidR="00492507" w:rsidRPr="00423721"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423721" w:rsidRDefault="00492507" w:rsidP="00423721">
            <w:pPr>
              <w:spacing w:before="0"/>
              <w:rPr>
                <w:rFonts w:eastAsia="Calibri" w:cs="Calibri"/>
                <w:b/>
                <w:snapToGrid w:val="0"/>
              </w:rPr>
            </w:pPr>
            <w:r w:rsidRPr="00423721">
              <w:rPr>
                <w:rFonts w:eastAsia="Calibri" w:cs="Calibri"/>
                <w:b/>
                <w:snapToGrid w:val="0"/>
              </w:rPr>
              <w:t>2. Cofinanţare privată, din care:</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423721" w:rsidRDefault="00492507" w:rsidP="00423721">
            <w:pPr>
              <w:spacing w:before="0"/>
              <w:rPr>
                <w:rFonts w:eastAsia="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423721" w:rsidRDefault="00492507" w:rsidP="00423721">
            <w:pPr>
              <w:spacing w:before="0"/>
              <w:rPr>
                <w:rFonts w:eastAsia="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492507" w:rsidRPr="00423721" w:rsidRDefault="00492507" w:rsidP="00423721">
            <w:pPr>
              <w:spacing w:before="0"/>
              <w:rPr>
                <w:rFonts w:eastAsia="Calibri" w:cs="Calibri"/>
                <w:b/>
                <w:snapToGrid w:val="0"/>
              </w:rPr>
            </w:pPr>
          </w:p>
        </w:tc>
      </w:tr>
      <w:tr w:rsidR="00492507" w:rsidRPr="00423721"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423721" w:rsidRDefault="00492507" w:rsidP="00423721">
            <w:pPr>
              <w:spacing w:before="0"/>
              <w:rPr>
                <w:rFonts w:eastAsia="Calibri" w:cs="Calibri"/>
                <w:b/>
                <w:snapToGrid w:val="0"/>
              </w:rPr>
            </w:pPr>
            <w:r w:rsidRPr="00423721">
              <w:rPr>
                <w:rFonts w:eastAsia="Calibri" w:cs="Calibri"/>
                <w:snapToGrid w:val="0"/>
              </w:rPr>
              <w:t>2.1contributie in natura pentru investitii privind infiintarea plantatiilor de struguri de masa</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423721" w:rsidRDefault="00492507" w:rsidP="00423721">
            <w:pPr>
              <w:spacing w:before="0"/>
              <w:rPr>
                <w:rFonts w:eastAsia="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423721" w:rsidRDefault="00492507" w:rsidP="00423721">
            <w:pPr>
              <w:spacing w:before="0"/>
              <w:rPr>
                <w:rFonts w:eastAsia="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492507" w:rsidRPr="00423721" w:rsidRDefault="00492507" w:rsidP="00423721">
            <w:pPr>
              <w:spacing w:before="0"/>
              <w:rPr>
                <w:rFonts w:eastAsia="Calibri" w:cs="Calibri"/>
                <w:b/>
                <w:snapToGrid w:val="0"/>
              </w:rPr>
            </w:pPr>
          </w:p>
        </w:tc>
      </w:tr>
      <w:tr w:rsidR="00492507" w:rsidRPr="00423721"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423721" w:rsidRDefault="00492507" w:rsidP="00423721">
            <w:pPr>
              <w:spacing w:before="0"/>
              <w:rPr>
                <w:rFonts w:eastAsia="Calibri" w:cs="Calibri"/>
                <w:snapToGrid w:val="0"/>
              </w:rPr>
            </w:pPr>
            <w:r w:rsidRPr="00423721">
              <w:rPr>
                <w:rFonts w:eastAsia="Calibri" w:cs="Calibri"/>
                <w:snapToGrid w:val="0"/>
              </w:rPr>
              <w:t xml:space="preserve">    2.2  - autofinanţare</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423721" w:rsidRDefault="00492507" w:rsidP="00423721">
            <w:pPr>
              <w:spacing w:before="0"/>
              <w:rPr>
                <w:rFonts w:eastAsia="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423721" w:rsidRDefault="00492507" w:rsidP="00423721">
            <w:pPr>
              <w:spacing w:before="0"/>
              <w:rPr>
                <w:rFonts w:eastAsia="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492507" w:rsidRPr="00423721" w:rsidRDefault="00492507" w:rsidP="00423721">
            <w:pPr>
              <w:spacing w:before="0"/>
              <w:rPr>
                <w:rFonts w:eastAsia="Calibri" w:cs="Calibri"/>
                <w:b/>
                <w:snapToGrid w:val="0"/>
              </w:rPr>
            </w:pPr>
          </w:p>
        </w:tc>
      </w:tr>
      <w:tr w:rsidR="00492507" w:rsidRPr="00423721"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423721" w:rsidRDefault="00492507" w:rsidP="00423721">
            <w:pPr>
              <w:spacing w:before="0"/>
              <w:rPr>
                <w:rFonts w:eastAsia="Calibri" w:cs="Calibri"/>
                <w:snapToGrid w:val="0"/>
              </w:rPr>
            </w:pPr>
            <w:r w:rsidRPr="00423721">
              <w:rPr>
                <w:rFonts w:eastAsia="Calibri" w:cs="Calibri"/>
                <w:snapToGrid w:val="0"/>
              </w:rPr>
              <w:t xml:space="preserve">    2.3  - împrumuturi</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423721" w:rsidRDefault="00492507" w:rsidP="00423721">
            <w:pPr>
              <w:spacing w:before="0"/>
              <w:rPr>
                <w:rFonts w:eastAsia="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423721" w:rsidRDefault="00492507" w:rsidP="00423721">
            <w:pPr>
              <w:spacing w:before="0"/>
              <w:rPr>
                <w:rFonts w:eastAsia="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492507" w:rsidRPr="00423721" w:rsidRDefault="00492507" w:rsidP="00423721">
            <w:pPr>
              <w:spacing w:before="0"/>
              <w:rPr>
                <w:rFonts w:eastAsia="Calibri" w:cs="Calibri"/>
                <w:b/>
                <w:snapToGrid w:val="0"/>
              </w:rPr>
            </w:pPr>
          </w:p>
        </w:tc>
      </w:tr>
      <w:tr w:rsidR="00492507" w:rsidRPr="00423721"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423721" w:rsidRDefault="00492507" w:rsidP="00423721">
            <w:pPr>
              <w:spacing w:before="0"/>
              <w:rPr>
                <w:rFonts w:eastAsia="Calibri" w:cs="Calibri"/>
                <w:snapToGrid w:val="0"/>
              </w:rPr>
            </w:pPr>
            <w:r w:rsidRPr="00423721">
              <w:rPr>
                <w:rFonts w:eastAsia="Calibri" w:cs="Calibri"/>
                <w:b/>
                <w:snapToGrid w:val="0"/>
              </w:rPr>
              <w:t>3. TOTAL PROIECT</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423721" w:rsidRDefault="00492507" w:rsidP="00423721">
            <w:pPr>
              <w:spacing w:before="0"/>
              <w:rPr>
                <w:rFonts w:eastAsia="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423721" w:rsidRDefault="00492507" w:rsidP="00423721">
            <w:pPr>
              <w:spacing w:before="0"/>
              <w:rPr>
                <w:rFonts w:eastAsia="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492507" w:rsidRPr="00423721" w:rsidRDefault="00492507" w:rsidP="00423721">
            <w:pPr>
              <w:spacing w:before="0"/>
              <w:rPr>
                <w:rFonts w:eastAsia="Calibri" w:cs="Calibri"/>
                <w:b/>
                <w:snapToGrid w:val="0"/>
              </w:rPr>
            </w:pPr>
          </w:p>
        </w:tc>
      </w:tr>
      <w:tr w:rsidR="00492507" w:rsidRPr="00423721"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423721" w:rsidRDefault="00492507" w:rsidP="00423721">
            <w:pPr>
              <w:spacing w:before="0"/>
              <w:rPr>
                <w:rFonts w:eastAsia="Calibri" w:cs="Calibri"/>
                <w:snapToGrid w:val="0"/>
              </w:rPr>
            </w:pPr>
            <w:r w:rsidRPr="00423721">
              <w:rPr>
                <w:rFonts w:eastAsia="Calibri" w:cs="Calibri"/>
                <w:snapToGrid w:val="0"/>
              </w:rPr>
              <w:t>Procent contribuţie publică</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423721" w:rsidRDefault="00492507" w:rsidP="00423721">
            <w:pPr>
              <w:spacing w:before="0"/>
              <w:rPr>
                <w:rFonts w:eastAsia="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423721" w:rsidRDefault="00492507" w:rsidP="00423721">
            <w:pPr>
              <w:spacing w:before="0"/>
              <w:rPr>
                <w:rFonts w:eastAsia="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492507" w:rsidRPr="00423721" w:rsidRDefault="00492507" w:rsidP="00423721">
            <w:pPr>
              <w:spacing w:before="0"/>
              <w:rPr>
                <w:rFonts w:eastAsia="Calibri" w:cs="Calibri"/>
                <w:b/>
                <w:snapToGrid w:val="0"/>
              </w:rPr>
            </w:pPr>
          </w:p>
        </w:tc>
      </w:tr>
      <w:tr w:rsidR="00492507" w:rsidRPr="00423721"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423721" w:rsidRDefault="00492507" w:rsidP="00423721">
            <w:pPr>
              <w:spacing w:before="0"/>
              <w:rPr>
                <w:rFonts w:eastAsia="Calibri" w:cs="Calibri"/>
                <w:snapToGrid w:val="0"/>
              </w:rPr>
            </w:pPr>
            <w:r w:rsidRPr="00423721">
              <w:rPr>
                <w:rFonts w:eastAsia="Calibri" w:cs="Calibri"/>
                <w:snapToGrid w:val="0"/>
              </w:rPr>
              <w:t>Avans solicitat</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423721" w:rsidRDefault="00492507" w:rsidP="00423721">
            <w:pPr>
              <w:spacing w:before="0"/>
              <w:rPr>
                <w:rFonts w:eastAsia="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423721" w:rsidRDefault="00492507" w:rsidP="00423721">
            <w:pPr>
              <w:spacing w:before="0"/>
              <w:rPr>
                <w:rFonts w:eastAsia="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492507" w:rsidRPr="00423721" w:rsidRDefault="00492507" w:rsidP="00423721">
            <w:pPr>
              <w:spacing w:before="0"/>
              <w:rPr>
                <w:rFonts w:eastAsia="Calibri" w:cs="Calibri"/>
                <w:b/>
                <w:snapToGrid w:val="0"/>
              </w:rPr>
            </w:pPr>
          </w:p>
        </w:tc>
      </w:tr>
      <w:tr w:rsidR="00492507" w:rsidRPr="00423721"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423721" w:rsidRDefault="00492507" w:rsidP="00423721">
            <w:pPr>
              <w:spacing w:before="0"/>
              <w:rPr>
                <w:rFonts w:eastAsia="Calibri" w:cs="Calibri"/>
                <w:snapToGrid w:val="0"/>
              </w:rPr>
            </w:pPr>
            <w:r w:rsidRPr="00423721">
              <w:rPr>
                <w:rFonts w:eastAsia="Calibri" w:cs="Calibri"/>
                <w:snapToGrid w:val="0"/>
              </w:rPr>
              <w:t>Procent avans</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423721" w:rsidRDefault="00492507" w:rsidP="00423721">
            <w:pPr>
              <w:spacing w:before="0"/>
              <w:rPr>
                <w:rFonts w:eastAsia="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423721" w:rsidRDefault="00492507" w:rsidP="00423721">
            <w:pPr>
              <w:spacing w:before="0"/>
              <w:rPr>
                <w:rFonts w:eastAsia="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492507" w:rsidRPr="00423721" w:rsidRDefault="00492507" w:rsidP="00423721">
            <w:pPr>
              <w:spacing w:before="0"/>
              <w:rPr>
                <w:rFonts w:eastAsia="Calibri" w:cs="Calibri"/>
                <w:b/>
                <w:snapToGrid w:val="0"/>
              </w:rPr>
            </w:pPr>
          </w:p>
        </w:tc>
      </w:tr>
    </w:tbl>
    <w:p w:rsidR="00492507" w:rsidRPr="000F32FD" w:rsidRDefault="00492507" w:rsidP="000F32FD">
      <w:pPr>
        <w:spacing w:before="0" w:after="120"/>
        <w:ind w:right="1"/>
        <w:jc w:val="left"/>
        <w:rPr>
          <w:rFonts w:eastAsia="Times New Roman" w:cs="Calibri"/>
          <w:b/>
          <w:sz w:val="24"/>
          <w:szCs w:val="24"/>
        </w:rPr>
      </w:pPr>
    </w:p>
    <w:tbl>
      <w:tblPr>
        <w:tblW w:w="9322" w:type="dxa"/>
        <w:tblLayout w:type="fixed"/>
        <w:tblCellMar>
          <w:left w:w="30" w:type="dxa"/>
          <w:right w:w="30" w:type="dxa"/>
        </w:tblCellMar>
        <w:tblLook w:val="0000" w:firstRow="0" w:lastRow="0" w:firstColumn="0" w:lastColumn="0" w:noHBand="0" w:noVBand="0"/>
      </w:tblPr>
      <w:tblGrid>
        <w:gridCol w:w="3149"/>
        <w:gridCol w:w="1843"/>
        <w:gridCol w:w="2199"/>
        <w:gridCol w:w="2131"/>
      </w:tblGrid>
      <w:tr w:rsidR="00492507" w:rsidRPr="002C3E00" w:rsidTr="000F32FD">
        <w:trPr>
          <w:cantSplit/>
          <w:trHeight w:val="223"/>
        </w:trPr>
        <w:tc>
          <w:tcPr>
            <w:tcW w:w="9322" w:type="dxa"/>
            <w:gridSpan w:val="4"/>
            <w:tcBorders>
              <w:top w:val="single" w:sz="2" w:space="0" w:color="008080"/>
              <w:left w:val="single" w:sz="6" w:space="0" w:color="008080"/>
              <w:bottom w:val="single" w:sz="2" w:space="0" w:color="008080"/>
            </w:tcBorders>
            <w:shd w:val="solid" w:color="008080" w:fill="auto"/>
          </w:tcPr>
          <w:p w:rsidR="00492507" w:rsidRPr="002C3E00" w:rsidRDefault="00492507" w:rsidP="000F32FD">
            <w:pPr>
              <w:keepNext/>
              <w:spacing w:before="0"/>
              <w:ind w:right="1"/>
              <w:jc w:val="center"/>
              <w:outlineLvl w:val="0"/>
              <w:rPr>
                <w:rFonts w:eastAsia="Times New Roman" w:cs="Calibri"/>
                <w:b/>
                <w:bCs/>
              </w:rPr>
            </w:pPr>
            <w:r w:rsidRPr="002C3E00">
              <w:rPr>
                <w:rFonts w:eastAsia="Times New Roman" w:cs="Calibri"/>
                <w:b/>
                <w:bCs/>
              </w:rPr>
              <w:t>Plan Financiar Producţie</w:t>
            </w:r>
          </w:p>
        </w:tc>
      </w:tr>
      <w:tr w:rsidR="00492507" w:rsidRPr="002C3E00" w:rsidTr="000F32FD">
        <w:trPr>
          <w:trHeight w:val="223"/>
        </w:trPr>
        <w:tc>
          <w:tcPr>
            <w:tcW w:w="3149" w:type="dxa"/>
            <w:tcBorders>
              <w:top w:val="single" w:sz="2" w:space="0" w:color="008080"/>
              <w:left w:val="single" w:sz="6" w:space="0" w:color="008080"/>
              <w:bottom w:val="single" w:sz="6" w:space="0" w:color="008080"/>
              <w:right w:val="single" w:sz="6" w:space="0" w:color="008080"/>
            </w:tcBorders>
            <w:shd w:val="solid" w:color="008080" w:fill="auto"/>
          </w:tcPr>
          <w:p w:rsidR="00492507" w:rsidRPr="002C3E00" w:rsidRDefault="00492507" w:rsidP="000F32FD">
            <w:pPr>
              <w:spacing w:before="0"/>
              <w:ind w:right="1"/>
              <w:rPr>
                <w:rFonts w:eastAsia="Calibri" w:cs="Calibri"/>
                <w:snapToGrid w:val="0"/>
              </w:rPr>
            </w:pPr>
          </w:p>
        </w:tc>
        <w:tc>
          <w:tcPr>
            <w:tcW w:w="1843" w:type="dxa"/>
            <w:tcBorders>
              <w:top w:val="single" w:sz="6" w:space="0" w:color="008080"/>
              <w:left w:val="single" w:sz="6" w:space="0" w:color="008080"/>
              <w:bottom w:val="single" w:sz="6" w:space="0" w:color="008080"/>
            </w:tcBorders>
            <w:shd w:val="solid" w:color="008080" w:fill="auto"/>
          </w:tcPr>
          <w:p w:rsidR="00492507" w:rsidRPr="002C3E00" w:rsidRDefault="00492507" w:rsidP="000F32FD">
            <w:pPr>
              <w:spacing w:before="0"/>
              <w:ind w:right="1"/>
              <w:jc w:val="right"/>
              <w:rPr>
                <w:rFonts w:eastAsia="Calibri" w:cs="Calibri"/>
                <w:b/>
                <w:snapToGrid w:val="0"/>
              </w:rPr>
            </w:pPr>
            <w:r w:rsidRPr="002C3E00">
              <w:rPr>
                <w:rFonts w:eastAsia="Calibri" w:cs="Calibri"/>
                <w:b/>
                <w:snapToGrid w:val="0"/>
              </w:rPr>
              <w:t>Cheltuieli eligibile</w:t>
            </w:r>
          </w:p>
        </w:tc>
        <w:tc>
          <w:tcPr>
            <w:tcW w:w="2199" w:type="dxa"/>
            <w:tcBorders>
              <w:top w:val="single" w:sz="6" w:space="0" w:color="008080"/>
              <w:bottom w:val="single" w:sz="6" w:space="0" w:color="008080"/>
            </w:tcBorders>
            <w:shd w:val="solid" w:color="008080" w:fill="auto"/>
          </w:tcPr>
          <w:p w:rsidR="00492507" w:rsidRPr="002C3E00" w:rsidRDefault="00492507" w:rsidP="000F32FD">
            <w:pPr>
              <w:spacing w:before="0"/>
              <w:ind w:right="1"/>
              <w:jc w:val="right"/>
              <w:rPr>
                <w:rFonts w:eastAsia="Calibri" w:cs="Calibri"/>
                <w:b/>
                <w:snapToGrid w:val="0"/>
              </w:rPr>
            </w:pPr>
            <w:r w:rsidRPr="002C3E00">
              <w:rPr>
                <w:rFonts w:eastAsia="Calibri" w:cs="Calibri"/>
                <w:b/>
                <w:snapToGrid w:val="0"/>
              </w:rPr>
              <w:t>Cheltuieli neeligibile</w:t>
            </w:r>
          </w:p>
        </w:tc>
        <w:tc>
          <w:tcPr>
            <w:tcW w:w="2131" w:type="dxa"/>
            <w:tcBorders>
              <w:top w:val="single" w:sz="6" w:space="0" w:color="008080"/>
              <w:bottom w:val="single" w:sz="6" w:space="0" w:color="008080"/>
            </w:tcBorders>
            <w:shd w:val="solid" w:color="008080" w:fill="auto"/>
          </w:tcPr>
          <w:p w:rsidR="00492507" w:rsidRPr="002C3E00" w:rsidRDefault="00492507" w:rsidP="000F32FD">
            <w:pPr>
              <w:spacing w:before="0"/>
              <w:ind w:right="1"/>
              <w:jc w:val="right"/>
              <w:rPr>
                <w:rFonts w:eastAsia="Calibri" w:cs="Calibri"/>
                <w:b/>
                <w:snapToGrid w:val="0"/>
              </w:rPr>
            </w:pPr>
            <w:r w:rsidRPr="002C3E00">
              <w:rPr>
                <w:rFonts w:eastAsia="Calibri" w:cs="Calibri"/>
                <w:b/>
                <w:snapToGrid w:val="0"/>
              </w:rPr>
              <w:t>Total cheltuieli</w:t>
            </w:r>
          </w:p>
        </w:tc>
      </w:tr>
      <w:tr w:rsidR="00492507" w:rsidRPr="002C3E00" w:rsidTr="000F32FD">
        <w:trPr>
          <w:trHeight w:val="223"/>
        </w:trPr>
        <w:tc>
          <w:tcPr>
            <w:tcW w:w="3149" w:type="dxa"/>
            <w:tcBorders>
              <w:top w:val="single" w:sz="2" w:space="0" w:color="008080"/>
              <w:left w:val="single" w:sz="6" w:space="0" w:color="008080"/>
              <w:bottom w:val="single" w:sz="6" w:space="0" w:color="008080"/>
              <w:right w:val="single" w:sz="6" w:space="0" w:color="008080"/>
            </w:tcBorders>
            <w:shd w:val="solid" w:color="008080" w:fill="auto"/>
          </w:tcPr>
          <w:p w:rsidR="00492507" w:rsidRPr="002C3E00" w:rsidRDefault="00492507" w:rsidP="00423721">
            <w:pPr>
              <w:spacing w:before="0"/>
              <w:ind w:right="1"/>
              <w:jc w:val="center"/>
              <w:rPr>
                <w:rFonts w:eastAsia="Calibri" w:cs="Calibri"/>
                <w:snapToGrid w:val="0"/>
              </w:rPr>
            </w:pPr>
            <w:r w:rsidRPr="002C3E00">
              <w:rPr>
                <w:rFonts w:eastAsia="Calibri" w:cs="Calibri"/>
                <w:snapToGrid w:val="0"/>
              </w:rPr>
              <w:t>0</w:t>
            </w:r>
          </w:p>
        </w:tc>
        <w:tc>
          <w:tcPr>
            <w:tcW w:w="1843" w:type="dxa"/>
            <w:tcBorders>
              <w:top w:val="single" w:sz="6" w:space="0" w:color="008080"/>
              <w:left w:val="single" w:sz="6" w:space="0" w:color="008080"/>
              <w:bottom w:val="single" w:sz="4" w:space="0" w:color="auto"/>
              <w:right w:val="single" w:sz="6" w:space="0" w:color="008080"/>
            </w:tcBorders>
            <w:shd w:val="solid" w:color="008080" w:fill="auto"/>
          </w:tcPr>
          <w:p w:rsidR="00492507" w:rsidRPr="002C3E00" w:rsidRDefault="00492507" w:rsidP="00423721">
            <w:pPr>
              <w:spacing w:before="0"/>
              <w:ind w:right="1"/>
              <w:jc w:val="center"/>
              <w:rPr>
                <w:rFonts w:eastAsia="Calibri" w:cs="Calibri"/>
                <w:b/>
                <w:snapToGrid w:val="0"/>
              </w:rPr>
            </w:pPr>
            <w:r w:rsidRPr="002C3E00">
              <w:rPr>
                <w:rFonts w:eastAsia="Calibri" w:cs="Calibri"/>
                <w:b/>
                <w:snapToGrid w:val="0"/>
              </w:rPr>
              <w:t>1</w:t>
            </w:r>
          </w:p>
        </w:tc>
        <w:tc>
          <w:tcPr>
            <w:tcW w:w="2199" w:type="dxa"/>
            <w:tcBorders>
              <w:top w:val="single" w:sz="6" w:space="0" w:color="008080"/>
              <w:left w:val="single" w:sz="6" w:space="0" w:color="008080"/>
              <w:bottom w:val="single" w:sz="4" w:space="0" w:color="auto"/>
              <w:right w:val="single" w:sz="6" w:space="0" w:color="008080"/>
            </w:tcBorders>
            <w:shd w:val="solid" w:color="008080" w:fill="auto"/>
          </w:tcPr>
          <w:p w:rsidR="00492507" w:rsidRPr="002C3E00" w:rsidRDefault="00492507" w:rsidP="00423721">
            <w:pPr>
              <w:spacing w:before="0"/>
              <w:ind w:right="1"/>
              <w:jc w:val="center"/>
              <w:rPr>
                <w:rFonts w:eastAsia="Calibri" w:cs="Calibri"/>
                <w:b/>
                <w:snapToGrid w:val="0"/>
              </w:rPr>
            </w:pPr>
            <w:r w:rsidRPr="002C3E00">
              <w:rPr>
                <w:rFonts w:eastAsia="Calibri" w:cs="Calibri"/>
                <w:b/>
                <w:snapToGrid w:val="0"/>
              </w:rPr>
              <w:t>2</w:t>
            </w:r>
          </w:p>
        </w:tc>
        <w:tc>
          <w:tcPr>
            <w:tcW w:w="2131" w:type="dxa"/>
            <w:tcBorders>
              <w:top w:val="single" w:sz="6" w:space="0" w:color="008080"/>
              <w:left w:val="single" w:sz="6" w:space="0" w:color="008080"/>
              <w:bottom w:val="single" w:sz="4" w:space="0" w:color="auto"/>
            </w:tcBorders>
            <w:shd w:val="solid" w:color="008080" w:fill="auto"/>
          </w:tcPr>
          <w:p w:rsidR="00492507" w:rsidRPr="002C3E00" w:rsidRDefault="00492507" w:rsidP="00423721">
            <w:pPr>
              <w:spacing w:before="0"/>
              <w:ind w:right="1"/>
              <w:jc w:val="center"/>
              <w:rPr>
                <w:rFonts w:eastAsia="Calibri" w:cs="Calibri"/>
                <w:b/>
                <w:snapToGrid w:val="0"/>
              </w:rPr>
            </w:pPr>
            <w:r w:rsidRPr="002C3E00">
              <w:rPr>
                <w:rFonts w:eastAsia="Calibri" w:cs="Calibri"/>
                <w:b/>
                <w:snapToGrid w:val="0"/>
              </w:rPr>
              <w:t>3</w:t>
            </w:r>
          </w:p>
        </w:tc>
      </w:tr>
      <w:tr w:rsidR="00492507" w:rsidRPr="002C3E00" w:rsidTr="000F32FD">
        <w:trPr>
          <w:trHeight w:val="223"/>
        </w:trPr>
        <w:tc>
          <w:tcPr>
            <w:tcW w:w="3149" w:type="dxa"/>
            <w:tcBorders>
              <w:top w:val="single" w:sz="2" w:space="0" w:color="008080"/>
              <w:left w:val="single" w:sz="6" w:space="0" w:color="008080"/>
              <w:bottom w:val="single" w:sz="6" w:space="0" w:color="008080"/>
              <w:right w:val="single" w:sz="4" w:space="0" w:color="auto"/>
            </w:tcBorders>
            <w:shd w:val="solid" w:color="008080" w:fill="auto"/>
          </w:tcPr>
          <w:p w:rsidR="00492507" w:rsidRPr="002C3E00" w:rsidRDefault="00492507" w:rsidP="000F32FD">
            <w:pPr>
              <w:spacing w:before="0"/>
              <w:ind w:right="1"/>
              <w:rPr>
                <w:rFonts w:eastAsia="Calibri" w:cs="Calibri"/>
                <w:snapToGrid w:val="0"/>
              </w:rPr>
            </w:pPr>
          </w:p>
        </w:tc>
        <w:tc>
          <w:tcPr>
            <w:tcW w:w="1843" w:type="dxa"/>
            <w:tcBorders>
              <w:top w:val="single" w:sz="4" w:space="0" w:color="auto"/>
              <w:left w:val="single" w:sz="4" w:space="0" w:color="auto"/>
              <w:bottom w:val="single" w:sz="4" w:space="0" w:color="auto"/>
              <w:right w:val="single" w:sz="4" w:space="0" w:color="auto"/>
            </w:tcBorders>
            <w:shd w:val="solid" w:color="008080" w:fill="auto"/>
          </w:tcPr>
          <w:p w:rsidR="00492507" w:rsidRPr="002C3E00" w:rsidRDefault="00492507" w:rsidP="000F32FD">
            <w:pPr>
              <w:spacing w:before="0"/>
              <w:ind w:right="1"/>
              <w:jc w:val="right"/>
              <w:rPr>
                <w:rFonts w:eastAsia="Calibri" w:cs="Calibri"/>
                <w:b/>
                <w:snapToGrid w:val="0"/>
              </w:rPr>
            </w:pPr>
            <w:r w:rsidRPr="002C3E00">
              <w:rPr>
                <w:rFonts w:eastAsia="Calibri" w:cs="Calibri"/>
                <w:b/>
                <w:snapToGrid w:val="0"/>
              </w:rPr>
              <w:t>Euro</w:t>
            </w:r>
          </w:p>
        </w:tc>
        <w:tc>
          <w:tcPr>
            <w:tcW w:w="2199" w:type="dxa"/>
            <w:tcBorders>
              <w:top w:val="single" w:sz="4" w:space="0" w:color="auto"/>
              <w:left w:val="single" w:sz="4" w:space="0" w:color="auto"/>
              <w:bottom w:val="single" w:sz="4" w:space="0" w:color="auto"/>
              <w:right w:val="single" w:sz="4" w:space="0" w:color="auto"/>
            </w:tcBorders>
            <w:shd w:val="solid" w:color="008080" w:fill="auto"/>
          </w:tcPr>
          <w:p w:rsidR="00492507" w:rsidRPr="002C3E00" w:rsidRDefault="00492507" w:rsidP="000F32FD">
            <w:pPr>
              <w:spacing w:before="0"/>
              <w:ind w:right="1"/>
              <w:jc w:val="right"/>
              <w:rPr>
                <w:rFonts w:eastAsia="Calibri" w:cs="Calibri"/>
                <w:b/>
                <w:snapToGrid w:val="0"/>
              </w:rPr>
            </w:pPr>
            <w:r w:rsidRPr="002C3E00">
              <w:rPr>
                <w:rFonts w:eastAsia="Calibri" w:cs="Calibri"/>
                <w:b/>
                <w:snapToGrid w:val="0"/>
              </w:rPr>
              <w:t>Euro</w:t>
            </w:r>
          </w:p>
        </w:tc>
        <w:tc>
          <w:tcPr>
            <w:tcW w:w="2131" w:type="dxa"/>
            <w:tcBorders>
              <w:top w:val="single" w:sz="4" w:space="0" w:color="auto"/>
              <w:left w:val="single" w:sz="4" w:space="0" w:color="auto"/>
              <w:bottom w:val="single" w:sz="4" w:space="0" w:color="auto"/>
              <w:right w:val="single" w:sz="4" w:space="0" w:color="auto"/>
            </w:tcBorders>
            <w:shd w:val="solid" w:color="008080" w:fill="auto"/>
          </w:tcPr>
          <w:p w:rsidR="00492507" w:rsidRPr="002C3E00" w:rsidRDefault="00492507" w:rsidP="000F32FD">
            <w:pPr>
              <w:spacing w:before="0"/>
              <w:ind w:right="1"/>
              <w:jc w:val="right"/>
              <w:rPr>
                <w:rFonts w:eastAsia="Calibri" w:cs="Calibri"/>
                <w:b/>
                <w:snapToGrid w:val="0"/>
              </w:rPr>
            </w:pPr>
            <w:r w:rsidRPr="002C3E00">
              <w:rPr>
                <w:rFonts w:eastAsia="Calibri" w:cs="Calibri"/>
                <w:b/>
                <w:snapToGrid w:val="0"/>
              </w:rPr>
              <w:t>Euro</w:t>
            </w:r>
          </w:p>
        </w:tc>
      </w:tr>
      <w:tr w:rsidR="00492507" w:rsidRPr="002C3E00"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2C3E00" w:rsidRDefault="00492507" w:rsidP="000F32FD">
            <w:pPr>
              <w:spacing w:before="0"/>
              <w:ind w:right="1"/>
              <w:rPr>
                <w:rFonts w:eastAsia="Calibri" w:cs="Calibri"/>
                <w:b/>
                <w:snapToGrid w:val="0"/>
              </w:rPr>
            </w:pPr>
            <w:r w:rsidRPr="002C3E00">
              <w:rPr>
                <w:rFonts w:eastAsia="Calibri" w:cs="Calibri"/>
                <w:b/>
                <w:snapToGrid w:val="0"/>
              </w:rPr>
              <w:t>1. Ajutor public nerambursabil</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2C3E00" w:rsidRDefault="00492507" w:rsidP="000F32FD">
            <w:pPr>
              <w:spacing w:before="0"/>
              <w:ind w:right="1"/>
              <w:rPr>
                <w:rFonts w:eastAsia="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008080" w:fill="auto"/>
          </w:tcPr>
          <w:p w:rsidR="00492507" w:rsidRPr="002C3E00" w:rsidRDefault="00492507" w:rsidP="000F32FD">
            <w:pPr>
              <w:spacing w:before="0"/>
              <w:ind w:right="1"/>
              <w:rPr>
                <w:rFonts w:eastAsia="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492507" w:rsidRPr="002C3E00" w:rsidRDefault="00492507" w:rsidP="000F32FD">
            <w:pPr>
              <w:spacing w:before="0"/>
              <w:ind w:right="1"/>
              <w:rPr>
                <w:rFonts w:eastAsia="Calibri" w:cs="Calibri"/>
                <w:b/>
                <w:snapToGrid w:val="0"/>
              </w:rPr>
            </w:pPr>
          </w:p>
        </w:tc>
      </w:tr>
      <w:tr w:rsidR="00492507" w:rsidRPr="002C3E00"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2C3E00" w:rsidRDefault="00492507" w:rsidP="000F32FD">
            <w:pPr>
              <w:spacing w:before="0"/>
              <w:ind w:right="1"/>
              <w:rPr>
                <w:rFonts w:eastAsia="Calibri" w:cs="Calibri"/>
                <w:b/>
                <w:snapToGrid w:val="0"/>
              </w:rPr>
            </w:pPr>
            <w:r w:rsidRPr="002C3E00">
              <w:rPr>
                <w:rFonts w:eastAsia="Calibri" w:cs="Calibri"/>
                <w:b/>
                <w:snapToGrid w:val="0"/>
              </w:rPr>
              <w:t>2. Cofinanţare privată, din care:</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2C3E00" w:rsidRDefault="00492507" w:rsidP="000F32FD">
            <w:pPr>
              <w:spacing w:before="0"/>
              <w:ind w:right="1"/>
              <w:rPr>
                <w:rFonts w:eastAsia="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2C3E00" w:rsidRDefault="00492507" w:rsidP="000F32FD">
            <w:pPr>
              <w:spacing w:before="0"/>
              <w:ind w:right="1"/>
              <w:rPr>
                <w:rFonts w:eastAsia="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492507" w:rsidRPr="002C3E00" w:rsidRDefault="00492507" w:rsidP="000F32FD">
            <w:pPr>
              <w:spacing w:before="0"/>
              <w:ind w:right="1"/>
              <w:rPr>
                <w:rFonts w:eastAsia="Calibri" w:cs="Calibri"/>
                <w:b/>
                <w:snapToGrid w:val="0"/>
              </w:rPr>
            </w:pPr>
          </w:p>
        </w:tc>
      </w:tr>
      <w:tr w:rsidR="00492507" w:rsidRPr="002C3E00"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2C3E00" w:rsidRDefault="00492507" w:rsidP="000F32FD">
            <w:pPr>
              <w:spacing w:before="0"/>
              <w:ind w:right="1"/>
              <w:rPr>
                <w:rFonts w:eastAsia="Calibri" w:cs="Calibri"/>
                <w:snapToGrid w:val="0"/>
              </w:rPr>
            </w:pPr>
            <w:r w:rsidRPr="002C3E00">
              <w:rPr>
                <w:rFonts w:eastAsia="Calibri" w:cs="Calibri"/>
                <w:snapToGrid w:val="0"/>
              </w:rPr>
              <w:t>2.1contributie in natura pentru investitii privind infiintarea plantatiilor de struguri de masa</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2C3E00" w:rsidRDefault="00492507" w:rsidP="000F32FD">
            <w:pPr>
              <w:spacing w:before="0"/>
              <w:ind w:right="1"/>
              <w:rPr>
                <w:rFonts w:eastAsia="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2C3E00" w:rsidRDefault="00492507" w:rsidP="000F32FD">
            <w:pPr>
              <w:spacing w:before="0"/>
              <w:ind w:right="1"/>
              <w:rPr>
                <w:rFonts w:eastAsia="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492507" w:rsidRPr="002C3E00" w:rsidRDefault="00492507" w:rsidP="000F32FD">
            <w:pPr>
              <w:spacing w:before="0"/>
              <w:ind w:right="1"/>
              <w:rPr>
                <w:rFonts w:eastAsia="Calibri" w:cs="Calibri"/>
                <w:b/>
                <w:snapToGrid w:val="0"/>
              </w:rPr>
            </w:pPr>
          </w:p>
        </w:tc>
      </w:tr>
      <w:tr w:rsidR="00492507" w:rsidRPr="002C3E00"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2C3E00" w:rsidRDefault="00492507" w:rsidP="000F32FD">
            <w:pPr>
              <w:spacing w:before="0"/>
              <w:ind w:right="1"/>
              <w:rPr>
                <w:rFonts w:eastAsia="Calibri" w:cs="Calibri"/>
                <w:snapToGrid w:val="0"/>
              </w:rPr>
            </w:pPr>
            <w:r w:rsidRPr="002C3E00">
              <w:rPr>
                <w:rFonts w:eastAsia="Calibri" w:cs="Calibri"/>
                <w:snapToGrid w:val="0"/>
              </w:rPr>
              <w:t xml:space="preserve"> 2.2  - autofinanţare</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2C3E00" w:rsidRDefault="00492507" w:rsidP="000F32FD">
            <w:pPr>
              <w:spacing w:before="0"/>
              <w:ind w:right="1"/>
              <w:rPr>
                <w:rFonts w:eastAsia="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2C3E00" w:rsidRDefault="00492507" w:rsidP="000F32FD">
            <w:pPr>
              <w:spacing w:before="0"/>
              <w:ind w:right="1"/>
              <w:rPr>
                <w:rFonts w:eastAsia="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492507" w:rsidRPr="002C3E00" w:rsidRDefault="00492507" w:rsidP="000F32FD">
            <w:pPr>
              <w:spacing w:before="0"/>
              <w:ind w:right="1"/>
              <w:rPr>
                <w:rFonts w:eastAsia="Calibri" w:cs="Calibri"/>
                <w:b/>
                <w:snapToGrid w:val="0"/>
              </w:rPr>
            </w:pPr>
          </w:p>
        </w:tc>
      </w:tr>
      <w:tr w:rsidR="00492507" w:rsidRPr="002C3E00"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2C3E00" w:rsidRDefault="00492507" w:rsidP="000F32FD">
            <w:pPr>
              <w:spacing w:before="0"/>
              <w:ind w:right="1"/>
              <w:rPr>
                <w:rFonts w:eastAsia="Calibri" w:cs="Calibri"/>
                <w:snapToGrid w:val="0"/>
              </w:rPr>
            </w:pPr>
            <w:r w:rsidRPr="002C3E00">
              <w:rPr>
                <w:rFonts w:eastAsia="Calibri" w:cs="Calibri"/>
                <w:snapToGrid w:val="0"/>
              </w:rPr>
              <w:lastRenderedPageBreak/>
              <w:t xml:space="preserve"> 2.3  - împrumuturi</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2C3E00" w:rsidRDefault="00492507" w:rsidP="000F32FD">
            <w:pPr>
              <w:spacing w:before="0"/>
              <w:ind w:right="1"/>
              <w:rPr>
                <w:rFonts w:eastAsia="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2C3E00" w:rsidRDefault="00492507" w:rsidP="000F32FD">
            <w:pPr>
              <w:spacing w:before="0"/>
              <w:ind w:right="1"/>
              <w:rPr>
                <w:rFonts w:eastAsia="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492507" w:rsidRPr="002C3E00" w:rsidRDefault="00492507" w:rsidP="000F32FD">
            <w:pPr>
              <w:spacing w:before="0"/>
              <w:ind w:right="1"/>
              <w:rPr>
                <w:rFonts w:eastAsia="Calibri" w:cs="Calibri"/>
                <w:b/>
                <w:snapToGrid w:val="0"/>
              </w:rPr>
            </w:pPr>
          </w:p>
        </w:tc>
      </w:tr>
      <w:tr w:rsidR="00492507" w:rsidRPr="002C3E00"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2C3E00" w:rsidRDefault="00492507" w:rsidP="000F32FD">
            <w:pPr>
              <w:spacing w:before="0"/>
              <w:ind w:right="1"/>
              <w:rPr>
                <w:rFonts w:eastAsia="Calibri" w:cs="Calibri"/>
                <w:snapToGrid w:val="0"/>
              </w:rPr>
            </w:pPr>
            <w:r w:rsidRPr="002C3E00">
              <w:rPr>
                <w:rFonts w:eastAsia="Calibri" w:cs="Calibri"/>
                <w:b/>
                <w:snapToGrid w:val="0"/>
              </w:rPr>
              <w:t>3. TOTAL PROIECT</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2C3E00" w:rsidRDefault="00492507" w:rsidP="000F32FD">
            <w:pPr>
              <w:spacing w:before="0"/>
              <w:ind w:right="1"/>
              <w:rPr>
                <w:rFonts w:eastAsia="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2C3E00" w:rsidRDefault="00492507" w:rsidP="000F32FD">
            <w:pPr>
              <w:spacing w:before="0"/>
              <w:ind w:right="1"/>
              <w:rPr>
                <w:rFonts w:eastAsia="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492507" w:rsidRPr="002C3E00" w:rsidRDefault="00492507" w:rsidP="000F32FD">
            <w:pPr>
              <w:spacing w:before="0"/>
              <w:ind w:right="1"/>
              <w:rPr>
                <w:rFonts w:eastAsia="Calibri" w:cs="Calibri"/>
                <w:b/>
                <w:snapToGrid w:val="0"/>
              </w:rPr>
            </w:pPr>
          </w:p>
        </w:tc>
      </w:tr>
      <w:tr w:rsidR="00492507" w:rsidRPr="002C3E00"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2C3E00" w:rsidRDefault="00492507" w:rsidP="000F32FD">
            <w:pPr>
              <w:spacing w:before="0"/>
              <w:ind w:right="1"/>
              <w:rPr>
                <w:rFonts w:eastAsia="Calibri" w:cs="Calibri"/>
                <w:snapToGrid w:val="0"/>
              </w:rPr>
            </w:pPr>
            <w:r w:rsidRPr="002C3E00">
              <w:rPr>
                <w:rFonts w:eastAsia="Calibri" w:cs="Calibri"/>
                <w:snapToGrid w:val="0"/>
              </w:rPr>
              <w:t>Procent contribuţie publică</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2C3E00" w:rsidRDefault="00492507" w:rsidP="000F32FD">
            <w:pPr>
              <w:spacing w:before="0"/>
              <w:ind w:right="1"/>
              <w:rPr>
                <w:rFonts w:eastAsia="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2C3E00" w:rsidRDefault="00492507" w:rsidP="000F32FD">
            <w:pPr>
              <w:spacing w:before="0"/>
              <w:ind w:right="1"/>
              <w:rPr>
                <w:rFonts w:eastAsia="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492507" w:rsidRPr="002C3E00" w:rsidRDefault="00492507" w:rsidP="000F32FD">
            <w:pPr>
              <w:spacing w:before="0"/>
              <w:ind w:right="1"/>
              <w:rPr>
                <w:rFonts w:eastAsia="Calibri" w:cs="Calibri"/>
                <w:b/>
                <w:snapToGrid w:val="0"/>
              </w:rPr>
            </w:pPr>
          </w:p>
        </w:tc>
      </w:tr>
      <w:tr w:rsidR="00492507" w:rsidRPr="002C3E00"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clear" w:color="auto" w:fill="808080"/>
          </w:tcPr>
          <w:p w:rsidR="00492507" w:rsidRPr="002C3E00" w:rsidRDefault="00492507" w:rsidP="000F32FD">
            <w:pPr>
              <w:spacing w:before="0"/>
              <w:ind w:right="1"/>
              <w:rPr>
                <w:rFonts w:eastAsia="Calibri" w:cs="Calibri"/>
                <w:snapToGrid w:val="0"/>
              </w:rPr>
            </w:pPr>
            <w:r w:rsidRPr="002C3E00">
              <w:rPr>
                <w:rFonts w:eastAsia="Calibri" w:cs="Calibri"/>
                <w:snapToGrid w:val="0"/>
              </w:rPr>
              <w:t>Avans solicitat</w:t>
            </w:r>
          </w:p>
        </w:tc>
        <w:tc>
          <w:tcPr>
            <w:tcW w:w="1843" w:type="dxa"/>
            <w:tcBorders>
              <w:top w:val="single" w:sz="4" w:space="0" w:color="auto"/>
              <w:left w:val="single" w:sz="6" w:space="0" w:color="008080"/>
              <w:bottom w:val="single" w:sz="4" w:space="0" w:color="auto"/>
              <w:right w:val="single" w:sz="4" w:space="0" w:color="auto"/>
            </w:tcBorders>
            <w:shd w:val="clear" w:color="auto" w:fill="808080"/>
          </w:tcPr>
          <w:p w:rsidR="00492507" w:rsidRPr="002C3E00" w:rsidRDefault="00492507" w:rsidP="000F32FD">
            <w:pPr>
              <w:spacing w:before="0"/>
              <w:ind w:right="1"/>
              <w:rPr>
                <w:rFonts w:eastAsia="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clear" w:color="auto" w:fill="808080"/>
          </w:tcPr>
          <w:p w:rsidR="00492507" w:rsidRPr="002C3E00" w:rsidRDefault="00492507" w:rsidP="000F32FD">
            <w:pPr>
              <w:spacing w:before="0"/>
              <w:ind w:right="1"/>
              <w:rPr>
                <w:rFonts w:eastAsia="Calibri" w:cs="Calibri"/>
                <w:b/>
                <w:snapToGrid w:val="0"/>
              </w:rPr>
            </w:pPr>
          </w:p>
        </w:tc>
        <w:tc>
          <w:tcPr>
            <w:tcW w:w="2131" w:type="dxa"/>
            <w:tcBorders>
              <w:top w:val="single" w:sz="4" w:space="0" w:color="auto"/>
              <w:left w:val="single" w:sz="4" w:space="0" w:color="auto"/>
              <w:bottom w:val="single" w:sz="4" w:space="0" w:color="auto"/>
            </w:tcBorders>
            <w:shd w:val="clear" w:color="auto" w:fill="808080"/>
          </w:tcPr>
          <w:p w:rsidR="00492507" w:rsidRPr="002C3E00" w:rsidRDefault="00492507" w:rsidP="000F32FD">
            <w:pPr>
              <w:spacing w:before="0"/>
              <w:ind w:right="1"/>
              <w:rPr>
                <w:rFonts w:eastAsia="Calibri" w:cs="Calibri"/>
                <w:b/>
                <w:snapToGrid w:val="0"/>
              </w:rPr>
            </w:pPr>
          </w:p>
        </w:tc>
      </w:tr>
      <w:tr w:rsidR="00492507" w:rsidRPr="002C3E00"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clear" w:color="auto" w:fill="808080"/>
          </w:tcPr>
          <w:p w:rsidR="00492507" w:rsidRPr="002C3E00" w:rsidRDefault="00492507" w:rsidP="000F32FD">
            <w:pPr>
              <w:spacing w:before="0"/>
              <w:ind w:right="1"/>
              <w:rPr>
                <w:rFonts w:eastAsia="Calibri" w:cs="Calibri"/>
                <w:snapToGrid w:val="0"/>
              </w:rPr>
            </w:pPr>
            <w:r w:rsidRPr="002C3E00">
              <w:rPr>
                <w:rFonts w:eastAsia="Calibri" w:cs="Calibri"/>
                <w:snapToGrid w:val="0"/>
              </w:rPr>
              <w:t>Procent avans</w:t>
            </w:r>
          </w:p>
        </w:tc>
        <w:tc>
          <w:tcPr>
            <w:tcW w:w="1843" w:type="dxa"/>
            <w:tcBorders>
              <w:top w:val="single" w:sz="4" w:space="0" w:color="auto"/>
              <w:left w:val="single" w:sz="6" w:space="0" w:color="008080"/>
              <w:bottom w:val="single" w:sz="4" w:space="0" w:color="auto"/>
              <w:right w:val="single" w:sz="4" w:space="0" w:color="auto"/>
            </w:tcBorders>
            <w:shd w:val="clear" w:color="auto" w:fill="808080"/>
          </w:tcPr>
          <w:p w:rsidR="00492507" w:rsidRPr="002C3E00" w:rsidRDefault="00492507" w:rsidP="000F32FD">
            <w:pPr>
              <w:spacing w:before="0"/>
              <w:ind w:right="1"/>
              <w:rPr>
                <w:rFonts w:eastAsia="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clear" w:color="auto" w:fill="808080"/>
          </w:tcPr>
          <w:p w:rsidR="00492507" w:rsidRPr="002C3E00" w:rsidRDefault="00492507" w:rsidP="000F32FD">
            <w:pPr>
              <w:spacing w:before="0"/>
              <w:ind w:right="1"/>
              <w:rPr>
                <w:rFonts w:eastAsia="Calibri" w:cs="Calibri"/>
                <w:b/>
                <w:snapToGrid w:val="0"/>
              </w:rPr>
            </w:pPr>
          </w:p>
        </w:tc>
        <w:tc>
          <w:tcPr>
            <w:tcW w:w="2131" w:type="dxa"/>
            <w:tcBorders>
              <w:top w:val="single" w:sz="4" w:space="0" w:color="auto"/>
              <w:left w:val="single" w:sz="4" w:space="0" w:color="auto"/>
              <w:bottom w:val="single" w:sz="4" w:space="0" w:color="auto"/>
            </w:tcBorders>
            <w:shd w:val="clear" w:color="auto" w:fill="808080"/>
          </w:tcPr>
          <w:p w:rsidR="00492507" w:rsidRPr="002C3E00" w:rsidRDefault="00492507" w:rsidP="000F32FD">
            <w:pPr>
              <w:spacing w:before="0"/>
              <w:ind w:right="1"/>
              <w:rPr>
                <w:rFonts w:eastAsia="Calibri" w:cs="Calibri"/>
                <w:b/>
                <w:snapToGrid w:val="0"/>
              </w:rPr>
            </w:pPr>
          </w:p>
        </w:tc>
      </w:tr>
    </w:tbl>
    <w:p w:rsidR="00492507" w:rsidRPr="000F32FD" w:rsidRDefault="00492507" w:rsidP="000F32FD">
      <w:pPr>
        <w:spacing w:before="0" w:after="120"/>
        <w:ind w:right="1"/>
        <w:jc w:val="left"/>
        <w:rPr>
          <w:rFonts w:eastAsia="Times New Roman" w:cs="Calibri"/>
          <w:b/>
          <w:sz w:val="24"/>
          <w:szCs w:val="24"/>
        </w:rPr>
      </w:pPr>
    </w:p>
    <w:p w:rsidR="00492507" w:rsidRDefault="00492507" w:rsidP="000F32FD">
      <w:pPr>
        <w:spacing w:before="0" w:after="120"/>
        <w:ind w:right="1"/>
        <w:jc w:val="left"/>
        <w:rPr>
          <w:rFonts w:eastAsia="Times New Roman" w:cs="Calibri"/>
          <w:b/>
          <w:sz w:val="24"/>
          <w:szCs w:val="24"/>
        </w:rPr>
      </w:pPr>
    </w:p>
    <w:p w:rsidR="0009644E" w:rsidRDefault="0009644E" w:rsidP="000F32FD">
      <w:pPr>
        <w:spacing w:before="0" w:after="120"/>
        <w:ind w:right="1"/>
        <w:jc w:val="left"/>
        <w:rPr>
          <w:rFonts w:eastAsia="Times New Roman" w:cs="Calibri"/>
          <w:b/>
          <w:sz w:val="24"/>
          <w:szCs w:val="24"/>
        </w:rPr>
      </w:pPr>
    </w:p>
    <w:p w:rsidR="002C3E00" w:rsidRDefault="002C3E00" w:rsidP="000F32FD">
      <w:pPr>
        <w:spacing w:before="0" w:after="120"/>
        <w:ind w:right="1"/>
        <w:jc w:val="left"/>
        <w:rPr>
          <w:rFonts w:eastAsia="Times New Roman" w:cs="Calibri"/>
          <w:b/>
          <w:sz w:val="24"/>
          <w:szCs w:val="24"/>
        </w:rPr>
      </w:pPr>
    </w:p>
    <w:p w:rsidR="00974CB2" w:rsidRPr="000F32FD" w:rsidRDefault="00974CB2" w:rsidP="000F32FD">
      <w:pPr>
        <w:spacing w:before="0" w:after="120"/>
        <w:ind w:right="1"/>
        <w:jc w:val="left"/>
        <w:rPr>
          <w:rFonts w:eastAsia="Times New Roman" w:cs="Calibri"/>
          <w:b/>
          <w:sz w:val="24"/>
          <w:szCs w:val="24"/>
        </w:rPr>
      </w:pPr>
    </w:p>
    <w:tbl>
      <w:tblPr>
        <w:tblW w:w="9322" w:type="dxa"/>
        <w:tblLayout w:type="fixed"/>
        <w:tblCellMar>
          <w:left w:w="30" w:type="dxa"/>
          <w:right w:w="30" w:type="dxa"/>
        </w:tblCellMar>
        <w:tblLook w:val="0000" w:firstRow="0" w:lastRow="0" w:firstColumn="0" w:lastColumn="0" w:noHBand="0" w:noVBand="0"/>
      </w:tblPr>
      <w:tblGrid>
        <w:gridCol w:w="3149"/>
        <w:gridCol w:w="1843"/>
        <w:gridCol w:w="2199"/>
        <w:gridCol w:w="2131"/>
      </w:tblGrid>
      <w:tr w:rsidR="00492507" w:rsidRPr="0009644E" w:rsidTr="000F32FD">
        <w:trPr>
          <w:cantSplit/>
          <w:trHeight w:val="223"/>
        </w:trPr>
        <w:tc>
          <w:tcPr>
            <w:tcW w:w="9322" w:type="dxa"/>
            <w:gridSpan w:val="4"/>
            <w:tcBorders>
              <w:top w:val="single" w:sz="2" w:space="0" w:color="008080"/>
              <w:left w:val="single" w:sz="6" w:space="0" w:color="008080"/>
              <w:bottom w:val="single" w:sz="2" w:space="0" w:color="008080"/>
            </w:tcBorders>
            <w:shd w:val="solid" w:color="008080" w:fill="auto"/>
          </w:tcPr>
          <w:p w:rsidR="00492507" w:rsidRPr="0009644E" w:rsidRDefault="00492507" w:rsidP="000F32FD">
            <w:pPr>
              <w:keepNext/>
              <w:spacing w:before="0"/>
              <w:ind w:right="1"/>
              <w:jc w:val="center"/>
              <w:outlineLvl w:val="0"/>
              <w:rPr>
                <w:rFonts w:eastAsia="Times New Roman" w:cs="Calibri"/>
                <w:b/>
                <w:bCs/>
              </w:rPr>
            </w:pPr>
            <w:r w:rsidRPr="0009644E">
              <w:rPr>
                <w:rFonts w:eastAsia="Times New Roman" w:cs="Calibri"/>
                <w:b/>
                <w:bCs/>
              </w:rPr>
              <w:t>Plan Financiar Procesare şi/sau Comercializare</w:t>
            </w:r>
          </w:p>
        </w:tc>
      </w:tr>
      <w:tr w:rsidR="00492507" w:rsidRPr="0009644E" w:rsidTr="000F32FD">
        <w:trPr>
          <w:trHeight w:val="455"/>
        </w:trPr>
        <w:tc>
          <w:tcPr>
            <w:tcW w:w="3149" w:type="dxa"/>
            <w:tcBorders>
              <w:top w:val="single" w:sz="2" w:space="0" w:color="008080"/>
              <w:left w:val="single" w:sz="6" w:space="0" w:color="008080"/>
              <w:bottom w:val="single" w:sz="6" w:space="0" w:color="008080"/>
              <w:right w:val="single" w:sz="6" w:space="0" w:color="008080"/>
            </w:tcBorders>
            <w:shd w:val="solid" w:color="008080" w:fill="auto"/>
          </w:tcPr>
          <w:p w:rsidR="00492507" w:rsidRPr="0009644E" w:rsidRDefault="00492507" w:rsidP="000F32FD">
            <w:pPr>
              <w:spacing w:before="0"/>
              <w:ind w:right="1"/>
              <w:jc w:val="center"/>
              <w:rPr>
                <w:rFonts w:eastAsia="Calibri" w:cs="Calibri"/>
                <w:snapToGrid w:val="0"/>
              </w:rPr>
            </w:pPr>
          </w:p>
        </w:tc>
        <w:tc>
          <w:tcPr>
            <w:tcW w:w="1843" w:type="dxa"/>
            <w:tcBorders>
              <w:top w:val="single" w:sz="6" w:space="0" w:color="008080"/>
              <w:left w:val="single" w:sz="6" w:space="0" w:color="008080"/>
              <w:bottom w:val="single" w:sz="6" w:space="0" w:color="008080"/>
            </w:tcBorders>
            <w:shd w:val="solid" w:color="008080" w:fill="auto"/>
          </w:tcPr>
          <w:p w:rsidR="00492507" w:rsidRPr="0009644E" w:rsidRDefault="00492507" w:rsidP="000F32FD">
            <w:pPr>
              <w:spacing w:before="0"/>
              <w:ind w:right="1"/>
              <w:jc w:val="center"/>
              <w:rPr>
                <w:rFonts w:eastAsia="Calibri" w:cs="Calibri"/>
                <w:b/>
                <w:snapToGrid w:val="0"/>
              </w:rPr>
            </w:pPr>
            <w:r w:rsidRPr="0009644E">
              <w:rPr>
                <w:rFonts w:eastAsia="Calibri" w:cs="Calibri"/>
                <w:b/>
                <w:snapToGrid w:val="0"/>
              </w:rPr>
              <w:t>Cheltuieli eligibile</w:t>
            </w:r>
          </w:p>
        </w:tc>
        <w:tc>
          <w:tcPr>
            <w:tcW w:w="2199" w:type="dxa"/>
            <w:tcBorders>
              <w:top w:val="single" w:sz="6" w:space="0" w:color="008080"/>
              <w:bottom w:val="single" w:sz="6" w:space="0" w:color="008080"/>
            </w:tcBorders>
            <w:shd w:val="solid" w:color="008080" w:fill="auto"/>
          </w:tcPr>
          <w:p w:rsidR="00492507" w:rsidRPr="0009644E" w:rsidRDefault="00492507" w:rsidP="000F32FD">
            <w:pPr>
              <w:spacing w:before="0"/>
              <w:ind w:right="1"/>
              <w:jc w:val="center"/>
              <w:rPr>
                <w:rFonts w:eastAsia="Calibri" w:cs="Calibri"/>
                <w:b/>
                <w:snapToGrid w:val="0"/>
              </w:rPr>
            </w:pPr>
            <w:r w:rsidRPr="0009644E">
              <w:rPr>
                <w:rFonts w:eastAsia="Calibri" w:cs="Calibri"/>
                <w:b/>
                <w:snapToGrid w:val="0"/>
              </w:rPr>
              <w:t>Cheltuieli neeligibile</w:t>
            </w:r>
          </w:p>
        </w:tc>
        <w:tc>
          <w:tcPr>
            <w:tcW w:w="2131" w:type="dxa"/>
            <w:tcBorders>
              <w:top w:val="single" w:sz="6" w:space="0" w:color="008080"/>
              <w:bottom w:val="single" w:sz="6" w:space="0" w:color="008080"/>
            </w:tcBorders>
            <w:shd w:val="solid" w:color="008080" w:fill="auto"/>
          </w:tcPr>
          <w:p w:rsidR="00492507" w:rsidRPr="0009644E" w:rsidRDefault="00492507" w:rsidP="000F32FD">
            <w:pPr>
              <w:spacing w:before="0"/>
              <w:ind w:right="1"/>
              <w:jc w:val="center"/>
              <w:rPr>
                <w:rFonts w:eastAsia="Calibri" w:cs="Calibri"/>
                <w:b/>
                <w:snapToGrid w:val="0"/>
              </w:rPr>
            </w:pPr>
            <w:r w:rsidRPr="0009644E">
              <w:rPr>
                <w:rFonts w:eastAsia="Calibri" w:cs="Calibri"/>
                <w:b/>
                <w:snapToGrid w:val="0"/>
              </w:rPr>
              <w:t>Total cheltuieli</w:t>
            </w:r>
          </w:p>
        </w:tc>
      </w:tr>
      <w:tr w:rsidR="00492507" w:rsidRPr="0009644E" w:rsidTr="000F32FD">
        <w:trPr>
          <w:trHeight w:val="223"/>
        </w:trPr>
        <w:tc>
          <w:tcPr>
            <w:tcW w:w="3149" w:type="dxa"/>
            <w:tcBorders>
              <w:top w:val="single" w:sz="2" w:space="0" w:color="008080"/>
              <w:left w:val="single" w:sz="6" w:space="0" w:color="008080"/>
              <w:bottom w:val="single" w:sz="6" w:space="0" w:color="008080"/>
              <w:right w:val="single" w:sz="6" w:space="0" w:color="008080"/>
            </w:tcBorders>
            <w:shd w:val="solid" w:color="008080" w:fill="auto"/>
          </w:tcPr>
          <w:p w:rsidR="00492507" w:rsidRPr="0009644E" w:rsidRDefault="00492507" w:rsidP="000F32FD">
            <w:pPr>
              <w:spacing w:before="0"/>
              <w:ind w:right="1"/>
              <w:jc w:val="center"/>
              <w:rPr>
                <w:rFonts w:eastAsia="Calibri" w:cs="Calibri"/>
                <w:snapToGrid w:val="0"/>
              </w:rPr>
            </w:pPr>
            <w:r w:rsidRPr="0009644E">
              <w:rPr>
                <w:rFonts w:eastAsia="Calibri" w:cs="Calibri"/>
                <w:snapToGrid w:val="0"/>
              </w:rPr>
              <w:t>0</w:t>
            </w:r>
          </w:p>
        </w:tc>
        <w:tc>
          <w:tcPr>
            <w:tcW w:w="1843" w:type="dxa"/>
            <w:tcBorders>
              <w:top w:val="single" w:sz="6" w:space="0" w:color="008080"/>
              <w:left w:val="single" w:sz="6" w:space="0" w:color="008080"/>
              <w:bottom w:val="single" w:sz="4" w:space="0" w:color="auto"/>
              <w:right w:val="single" w:sz="6" w:space="0" w:color="008080"/>
            </w:tcBorders>
            <w:shd w:val="solid" w:color="008080" w:fill="auto"/>
          </w:tcPr>
          <w:p w:rsidR="00492507" w:rsidRPr="0009644E" w:rsidRDefault="00492507" w:rsidP="000F32FD">
            <w:pPr>
              <w:spacing w:before="0"/>
              <w:ind w:right="1"/>
              <w:jc w:val="center"/>
              <w:rPr>
                <w:rFonts w:eastAsia="Calibri" w:cs="Calibri"/>
                <w:b/>
                <w:snapToGrid w:val="0"/>
              </w:rPr>
            </w:pPr>
            <w:r w:rsidRPr="0009644E">
              <w:rPr>
                <w:rFonts w:eastAsia="Calibri" w:cs="Calibri"/>
                <w:b/>
                <w:snapToGrid w:val="0"/>
              </w:rPr>
              <w:t>1</w:t>
            </w:r>
          </w:p>
        </w:tc>
        <w:tc>
          <w:tcPr>
            <w:tcW w:w="2199" w:type="dxa"/>
            <w:tcBorders>
              <w:top w:val="single" w:sz="6" w:space="0" w:color="008080"/>
              <w:left w:val="single" w:sz="6" w:space="0" w:color="008080"/>
              <w:bottom w:val="single" w:sz="4" w:space="0" w:color="auto"/>
              <w:right w:val="single" w:sz="6" w:space="0" w:color="008080"/>
            </w:tcBorders>
            <w:shd w:val="solid" w:color="008080" w:fill="auto"/>
          </w:tcPr>
          <w:p w:rsidR="00492507" w:rsidRPr="0009644E" w:rsidRDefault="00492507" w:rsidP="000F32FD">
            <w:pPr>
              <w:spacing w:before="0"/>
              <w:ind w:right="1"/>
              <w:jc w:val="center"/>
              <w:rPr>
                <w:rFonts w:eastAsia="Calibri" w:cs="Calibri"/>
                <w:b/>
                <w:snapToGrid w:val="0"/>
              </w:rPr>
            </w:pPr>
            <w:r w:rsidRPr="0009644E">
              <w:rPr>
                <w:rFonts w:eastAsia="Calibri" w:cs="Calibri"/>
                <w:b/>
                <w:snapToGrid w:val="0"/>
              </w:rPr>
              <w:t>2</w:t>
            </w:r>
          </w:p>
        </w:tc>
        <w:tc>
          <w:tcPr>
            <w:tcW w:w="2131" w:type="dxa"/>
            <w:tcBorders>
              <w:top w:val="single" w:sz="6" w:space="0" w:color="008080"/>
              <w:left w:val="single" w:sz="6" w:space="0" w:color="008080"/>
              <w:bottom w:val="single" w:sz="4" w:space="0" w:color="auto"/>
            </w:tcBorders>
            <w:shd w:val="solid" w:color="008080" w:fill="auto"/>
          </w:tcPr>
          <w:p w:rsidR="00492507" w:rsidRPr="0009644E" w:rsidRDefault="00492507" w:rsidP="000F32FD">
            <w:pPr>
              <w:spacing w:before="0"/>
              <w:ind w:right="1"/>
              <w:jc w:val="center"/>
              <w:rPr>
                <w:rFonts w:eastAsia="Calibri" w:cs="Calibri"/>
                <w:b/>
                <w:snapToGrid w:val="0"/>
              </w:rPr>
            </w:pPr>
            <w:r w:rsidRPr="0009644E">
              <w:rPr>
                <w:rFonts w:eastAsia="Calibri" w:cs="Calibri"/>
                <w:b/>
                <w:snapToGrid w:val="0"/>
              </w:rPr>
              <w:t>3</w:t>
            </w:r>
          </w:p>
        </w:tc>
      </w:tr>
      <w:tr w:rsidR="00492507" w:rsidRPr="0009644E" w:rsidTr="000F32FD">
        <w:trPr>
          <w:trHeight w:val="223"/>
        </w:trPr>
        <w:tc>
          <w:tcPr>
            <w:tcW w:w="3149" w:type="dxa"/>
            <w:tcBorders>
              <w:top w:val="single" w:sz="2" w:space="0" w:color="008080"/>
              <w:left w:val="single" w:sz="6" w:space="0" w:color="008080"/>
              <w:bottom w:val="single" w:sz="6" w:space="0" w:color="008080"/>
              <w:right w:val="single" w:sz="4" w:space="0" w:color="auto"/>
            </w:tcBorders>
            <w:shd w:val="solid" w:color="008080" w:fill="auto"/>
          </w:tcPr>
          <w:p w:rsidR="00492507" w:rsidRPr="0009644E" w:rsidRDefault="00492507" w:rsidP="000F32FD">
            <w:pPr>
              <w:spacing w:before="0"/>
              <w:ind w:right="1"/>
              <w:jc w:val="center"/>
              <w:rPr>
                <w:rFonts w:eastAsia="Calibri" w:cs="Calibri"/>
                <w:snapToGrid w:val="0"/>
              </w:rPr>
            </w:pPr>
          </w:p>
        </w:tc>
        <w:tc>
          <w:tcPr>
            <w:tcW w:w="1843" w:type="dxa"/>
            <w:tcBorders>
              <w:top w:val="single" w:sz="4" w:space="0" w:color="auto"/>
              <w:left w:val="single" w:sz="4" w:space="0" w:color="auto"/>
              <w:bottom w:val="single" w:sz="4" w:space="0" w:color="auto"/>
              <w:right w:val="single" w:sz="4" w:space="0" w:color="auto"/>
            </w:tcBorders>
            <w:shd w:val="solid" w:color="008080" w:fill="auto"/>
          </w:tcPr>
          <w:p w:rsidR="00492507" w:rsidRPr="0009644E" w:rsidRDefault="00492507" w:rsidP="000F32FD">
            <w:pPr>
              <w:spacing w:before="0"/>
              <w:ind w:right="1"/>
              <w:jc w:val="center"/>
              <w:rPr>
                <w:rFonts w:eastAsia="Calibri" w:cs="Calibri"/>
                <w:b/>
                <w:snapToGrid w:val="0"/>
              </w:rPr>
            </w:pPr>
            <w:r w:rsidRPr="0009644E">
              <w:rPr>
                <w:rFonts w:eastAsia="Calibri" w:cs="Calibri"/>
                <w:b/>
                <w:snapToGrid w:val="0"/>
              </w:rPr>
              <w:t>Euro</w:t>
            </w:r>
          </w:p>
        </w:tc>
        <w:tc>
          <w:tcPr>
            <w:tcW w:w="2199" w:type="dxa"/>
            <w:tcBorders>
              <w:top w:val="single" w:sz="4" w:space="0" w:color="auto"/>
              <w:left w:val="single" w:sz="4" w:space="0" w:color="auto"/>
              <w:bottom w:val="single" w:sz="4" w:space="0" w:color="auto"/>
              <w:right w:val="single" w:sz="4" w:space="0" w:color="auto"/>
            </w:tcBorders>
            <w:shd w:val="solid" w:color="008080" w:fill="auto"/>
          </w:tcPr>
          <w:p w:rsidR="00492507" w:rsidRPr="0009644E" w:rsidRDefault="00492507" w:rsidP="000F32FD">
            <w:pPr>
              <w:spacing w:before="0"/>
              <w:ind w:right="1"/>
              <w:jc w:val="center"/>
              <w:rPr>
                <w:rFonts w:eastAsia="Calibri" w:cs="Calibri"/>
                <w:b/>
                <w:snapToGrid w:val="0"/>
              </w:rPr>
            </w:pPr>
            <w:r w:rsidRPr="0009644E">
              <w:rPr>
                <w:rFonts w:eastAsia="Calibri" w:cs="Calibri"/>
                <w:b/>
                <w:snapToGrid w:val="0"/>
              </w:rPr>
              <w:t>Euro</w:t>
            </w:r>
          </w:p>
        </w:tc>
        <w:tc>
          <w:tcPr>
            <w:tcW w:w="2131" w:type="dxa"/>
            <w:tcBorders>
              <w:top w:val="single" w:sz="4" w:space="0" w:color="auto"/>
              <w:left w:val="single" w:sz="4" w:space="0" w:color="auto"/>
              <w:bottom w:val="single" w:sz="4" w:space="0" w:color="auto"/>
              <w:right w:val="single" w:sz="4" w:space="0" w:color="auto"/>
            </w:tcBorders>
            <w:shd w:val="solid" w:color="008080" w:fill="auto"/>
          </w:tcPr>
          <w:p w:rsidR="00492507" w:rsidRPr="0009644E" w:rsidRDefault="00492507" w:rsidP="000F32FD">
            <w:pPr>
              <w:spacing w:before="0"/>
              <w:ind w:right="1"/>
              <w:jc w:val="center"/>
              <w:rPr>
                <w:rFonts w:eastAsia="Calibri" w:cs="Calibri"/>
                <w:b/>
                <w:snapToGrid w:val="0"/>
              </w:rPr>
            </w:pPr>
            <w:r w:rsidRPr="0009644E">
              <w:rPr>
                <w:rFonts w:eastAsia="Calibri" w:cs="Calibri"/>
                <w:b/>
                <w:snapToGrid w:val="0"/>
              </w:rPr>
              <w:t>Euro</w:t>
            </w:r>
          </w:p>
        </w:tc>
      </w:tr>
      <w:tr w:rsidR="00492507" w:rsidRPr="0009644E"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09644E" w:rsidRDefault="00492507" w:rsidP="000F32FD">
            <w:pPr>
              <w:spacing w:before="0"/>
              <w:ind w:right="1"/>
              <w:jc w:val="center"/>
              <w:rPr>
                <w:rFonts w:eastAsia="Calibri" w:cs="Calibri"/>
                <w:b/>
                <w:snapToGrid w:val="0"/>
              </w:rPr>
            </w:pPr>
            <w:r w:rsidRPr="0009644E">
              <w:rPr>
                <w:rFonts w:eastAsia="Calibri" w:cs="Calibri"/>
                <w:b/>
                <w:snapToGrid w:val="0"/>
              </w:rPr>
              <w:t>1. Ajutor public nerambursabil</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09644E" w:rsidRDefault="00492507" w:rsidP="000F32FD">
            <w:pPr>
              <w:spacing w:before="0"/>
              <w:ind w:right="1"/>
              <w:jc w:val="center"/>
              <w:rPr>
                <w:rFonts w:eastAsia="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008080" w:fill="auto"/>
          </w:tcPr>
          <w:p w:rsidR="00492507" w:rsidRPr="0009644E" w:rsidRDefault="00492507" w:rsidP="000F32FD">
            <w:pPr>
              <w:spacing w:before="0"/>
              <w:ind w:right="1"/>
              <w:jc w:val="center"/>
              <w:rPr>
                <w:rFonts w:eastAsia="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492507" w:rsidRPr="0009644E" w:rsidRDefault="00492507" w:rsidP="000F32FD">
            <w:pPr>
              <w:spacing w:before="0"/>
              <w:ind w:right="1"/>
              <w:jc w:val="center"/>
              <w:rPr>
                <w:rFonts w:eastAsia="Calibri" w:cs="Calibri"/>
                <w:b/>
                <w:snapToGrid w:val="0"/>
              </w:rPr>
            </w:pPr>
          </w:p>
        </w:tc>
      </w:tr>
      <w:tr w:rsidR="00492507" w:rsidRPr="0009644E"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09644E" w:rsidRDefault="00492507" w:rsidP="000F32FD">
            <w:pPr>
              <w:spacing w:before="0"/>
              <w:ind w:right="1"/>
              <w:jc w:val="center"/>
              <w:rPr>
                <w:rFonts w:eastAsia="Calibri" w:cs="Calibri"/>
                <w:b/>
                <w:snapToGrid w:val="0"/>
              </w:rPr>
            </w:pPr>
            <w:r w:rsidRPr="0009644E">
              <w:rPr>
                <w:rFonts w:eastAsia="Calibri" w:cs="Calibri"/>
                <w:b/>
                <w:snapToGrid w:val="0"/>
              </w:rPr>
              <w:t>2. Cofinanţare privată, din care:</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09644E" w:rsidRDefault="00492507" w:rsidP="000F32FD">
            <w:pPr>
              <w:spacing w:before="0"/>
              <w:ind w:right="1"/>
              <w:jc w:val="center"/>
              <w:rPr>
                <w:rFonts w:eastAsia="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09644E" w:rsidRDefault="00492507" w:rsidP="000F32FD">
            <w:pPr>
              <w:spacing w:before="0"/>
              <w:ind w:right="1"/>
              <w:jc w:val="center"/>
              <w:rPr>
                <w:rFonts w:eastAsia="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492507" w:rsidRPr="0009644E" w:rsidRDefault="00492507" w:rsidP="000F32FD">
            <w:pPr>
              <w:spacing w:before="0"/>
              <w:ind w:right="1"/>
              <w:jc w:val="center"/>
              <w:rPr>
                <w:rFonts w:eastAsia="Calibri" w:cs="Calibri"/>
                <w:b/>
                <w:snapToGrid w:val="0"/>
              </w:rPr>
            </w:pPr>
          </w:p>
        </w:tc>
      </w:tr>
      <w:tr w:rsidR="00492507" w:rsidRPr="0009644E"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09644E" w:rsidRDefault="00492507" w:rsidP="000F32FD">
            <w:pPr>
              <w:spacing w:before="0"/>
              <w:ind w:right="1"/>
              <w:jc w:val="center"/>
              <w:rPr>
                <w:rFonts w:eastAsia="Calibri" w:cs="Calibri"/>
                <w:snapToGrid w:val="0"/>
              </w:rPr>
            </w:pPr>
            <w:r w:rsidRPr="0009644E">
              <w:rPr>
                <w:rFonts w:eastAsia="Calibri" w:cs="Calibri"/>
                <w:snapToGrid w:val="0"/>
              </w:rPr>
              <w:t>2.1  - autofinanţare</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09644E" w:rsidRDefault="00492507" w:rsidP="000F32FD">
            <w:pPr>
              <w:spacing w:before="0"/>
              <w:ind w:right="1"/>
              <w:jc w:val="center"/>
              <w:rPr>
                <w:rFonts w:eastAsia="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09644E" w:rsidRDefault="00492507" w:rsidP="000F32FD">
            <w:pPr>
              <w:spacing w:before="0"/>
              <w:ind w:right="1"/>
              <w:jc w:val="center"/>
              <w:rPr>
                <w:rFonts w:eastAsia="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492507" w:rsidRPr="0009644E" w:rsidRDefault="00492507" w:rsidP="000F32FD">
            <w:pPr>
              <w:spacing w:before="0"/>
              <w:ind w:right="1"/>
              <w:jc w:val="center"/>
              <w:rPr>
                <w:rFonts w:eastAsia="Calibri" w:cs="Calibri"/>
                <w:b/>
                <w:snapToGrid w:val="0"/>
              </w:rPr>
            </w:pPr>
          </w:p>
        </w:tc>
      </w:tr>
      <w:tr w:rsidR="00492507" w:rsidRPr="0009644E"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09644E" w:rsidRDefault="00492507" w:rsidP="000F32FD">
            <w:pPr>
              <w:spacing w:before="0"/>
              <w:ind w:right="1"/>
              <w:jc w:val="center"/>
              <w:rPr>
                <w:rFonts w:eastAsia="Calibri" w:cs="Calibri"/>
                <w:snapToGrid w:val="0"/>
              </w:rPr>
            </w:pPr>
            <w:r w:rsidRPr="0009644E">
              <w:rPr>
                <w:rFonts w:eastAsia="Calibri" w:cs="Calibri"/>
                <w:snapToGrid w:val="0"/>
              </w:rPr>
              <w:t>2.2  - împrumuturi</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09644E" w:rsidRDefault="00492507" w:rsidP="000F32FD">
            <w:pPr>
              <w:spacing w:before="0"/>
              <w:ind w:right="1"/>
              <w:jc w:val="center"/>
              <w:rPr>
                <w:rFonts w:eastAsia="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09644E" w:rsidRDefault="00492507" w:rsidP="000F32FD">
            <w:pPr>
              <w:spacing w:before="0"/>
              <w:ind w:right="1"/>
              <w:jc w:val="center"/>
              <w:rPr>
                <w:rFonts w:eastAsia="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492507" w:rsidRPr="0009644E" w:rsidRDefault="00492507" w:rsidP="000F32FD">
            <w:pPr>
              <w:spacing w:before="0"/>
              <w:ind w:right="1"/>
              <w:jc w:val="center"/>
              <w:rPr>
                <w:rFonts w:eastAsia="Calibri" w:cs="Calibri"/>
                <w:b/>
                <w:snapToGrid w:val="0"/>
              </w:rPr>
            </w:pPr>
          </w:p>
        </w:tc>
      </w:tr>
      <w:tr w:rsidR="00492507" w:rsidRPr="0009644E"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09644E" w:rsidRDefault="00492507" w:rsidP="000F32FD">
            <w:pPr>
              <w:spacing w:before="0"/>
              <w:ind w:right="1"/>
              <w:jc w:val="center"/>
              <w:rPr>
                <w:rFonts w:eastAsia="Calibri" w:cs="Calibri"/>
                <w:snapToGrid w:val="0"/>
              </w:rPr>
            </w:pPr>
            <w:r w:rsidRPr="0009644E">
              <w:rPr>
                <w:rFonts w:eastAsia="Calibri" w:cs="Calibri"/>
                <w:b/>
                <w:snapToGrid w:val="0"/>
              </w:rPr>
              <w:t>3. TOTAL PROIECT</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09644E" w:rsidRDefault="00492507" w:rsidP="000F32FD">
            <w:pPr>
              <w:spacing w:before="0"/>
              <w:ind w:right="1"/>
              <w:jc w:val="center"/>
              <w:rPr>
                <w:rFonts w:eastAsia="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09644E" w:rsidRDefault="00492507" w:rsidP="000F32FD">
            <w:pPr>
              <w:spacing w:before="0"/>
              <w:ind w:right="1"/>
              <w:jc w:val="center"/>
              <w:rPr>
                <w:rFonts w:eastAsia="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492507" w:rsidRPr="0009644E" w:rsidRDefault="00492507" w:rsidP="000F32FD">
            <w:pPr>
              <w:spacing w:before="0"/>
              <w:ind w:right="1"/>
              <w:jc w:val="center"/>
              <w:rPr>
                <w:rFonts w:eastAsia="Calibri" w:cs="Calibri"/>
                <w:b/>
                <w:snapToGrid w:val="0"/>
              </w:rPr>
            </w:pPr>
          </w:p>
        </w:tc>
      </w:tr>
      <w:tr w:rsidR="00492507" w:rsidRPr="0009644E"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09644E" w:rsidRDefault="00492507" w:rsidP="000F32FD">
            <w:pPr>
              <w:spacing w:before="0"/>
              <w:ind w:right="1"/>
              <w:jc w:val="center"/>
              <w:rPr>
                <w:rFonts w:eastAsia="Calibri" w:cs="Calibri"/>
                <w:snapToGrid w:val="0"/>
              </w:rPr>
            </w:pPr>
            <w:r w:rsidRPr="0009644E">
              <w:rPr>
                <w:rFonts w:eastAsia="Calibri" w:cs="Calibri"/>
                <w:snapToGrid w:val="0"/>
              </w:rPr>
              <w:t>Procent contribuţie publică</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09644E" w:rsidRDefault="00492507" w:rsidP="000F32FD">
            <w:pPr>
              <w:spacing w:before="0"/>
              <w:ind w:right="1"/>
              <w:jc w:val="center"/>
              <w:rPr>
                <w:rFonts w:eastAsia="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09644E" w:rsidRDefault="00492507" w:rsidP="000F32FD">
            <w:pPr>
              <w:spacing w:before="0"/>
              <w:ind w:right="1"/>
              <w:jc w:val="center"/>
              <w:rPr>
                <w:rFonts w:eastAsia="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492507" w:rsidRPr="0009644E" w:rsidRDefault="00492507" w:rsidP="000F32FD">
            <w:pPr>
              <w:spacing w:before="0"/>
              <w:ind w:right="1"/>
              <w:jc w:val="center"/>
              <w:rPr>
                <w:rFonts w:eastAsia="Calibri" w:cs="Calibri"/>
                <w:b/>
                <w:snapToGrid w:val="0"/>
              </w:rPr>
            </w:pPr>
          </w:p>
        </w:tc>
      </w:tr>
      <w:tr w:rsidR="00492507" w:rsidRPr="0009644E"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clear" w:color="auto" w:fill="808080"/>
          </w:tcPr>
          <w:p w:rsidR="00492507" w:rsidRPr="0009644E" w:rsidRDefault="00492507" w:rsidP="000F32FD">
            <w:pPr>
              <w:spacing w:before="0"/>
              <w:ind w:right="1"/>
              <w:jc w:val="center"/>
              <w:rPr>
                <w:rFonts w:eastAsia="Calibri" w:cs="Calibri"/>
                <w:snapToGrid w:val="0"/>
              </w:rPr>
            </w:pPr>
            <w:r w:rsidRPr="0009644E">
              <w:rPr>
                <w:rFonts w:eastAsia="Calibri" w:cs="Calibri"/>
                <w:snapToGrid w:val="0"/>
              </w:rPr>
              <w:t>Avans solicitat</w:t>
            </w:r>
          </w:p>
        </w:tc>
        <w:tc>
          <w:tcPr>
            <w:tcW w:w="1843" w:type="dxa"/>
            <w:tcBorders>
              <w:top w:val="single" w:sz="4" w:space="0" w:color="auto"/>
              <w:left w:val="single" w:sz="6" w:space="0" w:color="008080"/>
              <w:bottom w:val="single" w:sz="4" w:space="0" w:color="auto"/>
              <w:right w:val="single" w:sz="4" w:space="0" w:color="auto"/>
            </w:tcBorders>
            <w:shd w:val="clear" w:color="auto" w:fill="808080"/>
          </w:tcPr>
          <w:p w:rsidR="00492507" w:rsidRPr="0009644E" w:rsidRDefault="00492507" w:rsidP="000F32FD">
            <w:pPr>
              <w:spacing w:before="0"/>
              <w:ind w:right="1"/>
              <w:jc w:val="center"/>
              <w:rPr>
                <w:rFonts w:eastAsia="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clear" w:color="auto" w:fill="808080"/>
          </w:tcPr>
          <w:p w:rsidR="00492507" w:rsidRPr="0009644E" w:rsidRDefault="00492507" w:rsidP="000F32FD">
            <w:pPr>
              <w:spacing w:before="0"/>
              <w:ind w:right="1"/>
              <w:jc w:val="center"/>
              <w:rPr>
                <w:rFonts w:eastAsia="Calibri" w:cs="Calibri"/>
                <w:b/>
                <w:snapToGrid w:val="0"/>
              </w:rPr>
            </w:pPr>
          </w:p>
        </w:tc>
        <w:tc>
          <w:tcPr>
            <w:tcW w:w="2131" w:type="dxa"/>
            <w:tcBorders>
              <w:top w:val="single" w:sz="4" w:space="0" w:color="auto"/>
              <w:left w:val="single" w:sz="4" w:space="0" w:color="auto"/>
              <w:bottom w:val="single" w:sz="4" w:space="0" w:color="auto"/>
            </w:tcBorders>
            <w:shd w:val="clear" w:color="auto" w:fill="808080"/>
          </w:tcPr>
          <w:p w:rsidR="00492507" w:rsidRPr="0009644E" w:rsidRDefault="00492507" w:rsidP="000F32FD">
            <w:pPr>
              <w:spacing w:before="0"/>
              <w:ind w:right="1"/>
              <w:jc w:val="center"/>
              <w:rPr>
                <w:rFonts w:eastAsia="Calibri" w:cs="Calibri"/>
                <w:b/>
                <w:snapToGrid w:val="0"/>
              </w:rPr>
            </w:pPr>
          </w:p>
        </w:tc>
      </w:tr>
      <w:tr w:rsidR="00492507" w:rsidRPr="0009644E"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clear" w:color="auto" w:fill="808080"/>
          </w:tcPr>
          <w:p w:rsidR="00492507" w:rsidRPr="0009644E" w:rsidRDefault="00492507" w:rsidP="000F32FD">
            <w:pPr>
              <w:spacing w:before="0"/>
              <w:ind w:right="1"/>
              <w:jc w:val="center"/>
              <w:rPr>
                <w:rFonts w:eastAsia="Calibri" w:cs="Calibri"/>
                <w:snapToGrid w:val="0"/>
              </w:rPr>
            </w:pPr>
            <w:r w:rsidRPr="0009644E">
              <w:rPr>
                <w:rFonts w:eastAsia="Calibri" w:cs="Calibri"/>
                <w:snapToGrid w:val="0"/>
              </w:rPr>
              <w:t>Procent avans</w:t>
            </w:r>
          </w:p>
        </w:tc>
        <w:tc>
          <w:tcPr>
            <w:tcW w:w="1843" w:type="dxa"/>
            <w:tcBorders>
              <w:top w:val="single" w:sz="4" w:space="0" w:color="auto"/>
              <w:left w:val="single" w:sz="6" w:space="0" w:color="008080"/>
              <w:bottom w:val="single" w:sz="4" w:space="0" w:color="auto"/>
              <w:right w:val="single" w:sz="4" w:space="0" w:color="auto"/>
            </w:tcBorders>
            <w:shd w:val="clear" w:color="auto" w:fill="808080"/>
          </w:tcPr>
          <w:p w:rsidR="00492507" w:rsidRPr="0009644E" w:rsidRDefault="00492507" w:rsidP="000F32FD">
            <w:pPr>
              <w:spacing w:before="0"/>
              <w:ind w:right="1"/>
              <w:jc w:val="center"/>
              <w:rPr>
                <w:rFonts w:eastAsia="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clear" w:color="auto" w:fill="808080"/>
          </w:tcPr>
          <w:p w:rsidR="00492507" w:rsidRPr="0009644E" w:rsidRDefault="00492507" w:rsidP="000F32FD">
            <w:pPr>
              <w:spacing w:before="0"/>
              <w:ind w:right="1"/>
              <w:jc w:val="center"/>
              <w:rPr>
                <w:rFonts w:eastAsia="Calibri" w:cs="Calibri"/>
                <w:b/>
                <w:snapToGrid w:val="0"/>
              </w:rPr>
            </w:pPr>
          </w:p>
        </w:tc>
        <w:tc>
          <w:tcPr>
            <w:tcW w:w="2131" w:type="dxa"/>
            <w:tcBorders>
              <w:top w:val="single" w:sz="4" w:space="0" w:color="auto"/>
              <w:left w:val="single" w:sz="4" w:space="0" w:color="auto"/>
              <w:bottom w:val="single" w:sz="4" w:space="0" w:color="auto"/>
            </w:tcBorders>
            <w:shd w:val="clear" w:color="auto" w:fill="808080"/>
          </w:tcPr>
          <w:p w:rsidR="00492507" w:rsidRPr="0009644E" w:rsidRDefault="00492507" w:rsidP="000F32FD">
            <w:pPr>
              <w:spacing w:before="0"/>
              <w:ind w:right="1"/>
              <w:jc w:val="center"/>
              <w:rPr>
                <w:rFonts w:eastAsia="Calibri" w:cs="Calibri"/>
                <w:b/>
                <w:snapToGrid w:val="0"/>
              </w:rPr>
            </w:pPr>
          </w:p>
        </w:tc>
      </w:tr>
    </w:tbl>
    <w:p w:rsidR="00492507" w:rsidRDefault="00492507" w:rsidP="000F32FD">
      <w:pPr>
        <w:spacing w:before="0" w:after="120"/>
        <w:ind w:right="1"/>
        <w:jc w:val="left"/>
        <w:rPr>
          <w:rFonts w:eastAsia="Times New Roman" w:cs="Calibri"/>
          <w:b/>
          <w:sz w:val="24"/>
          <w:szCs w:val="24"/>
        </w:rPr>
      </w:pPr>
    </w:p>
    <w:p w:rsidR="00974CB2" w:rsidRDefault="00974CB2" w:rsidP="000F32FD">
      <w:pPr>
        <w:spacing w:before="0" w:after="200"/>
        <w:ind w:right="1"/>
        <w:jc w:val="left"/>
        <w:rPr>
          <w:rFonts w:eastAsia="Calibri" w:cs="Calibri"/>
          <w:b/>
          <w:bCs/>
          <w:noProof/>
          <w:sz w:val="24"/>
          <w:szCs w:val="24"/>
        </w:rPr>
        <w:sectPr w:rsidR="00974CB2" w:rsidSect="005A6483">
          <w:footerReference w:type="default" r:id="rId13"/>
          <w:pgSz w:w="11907" w:h="16840" w:code="9"/>
          <w:pgMar w:top="1135" w:right="1238" w:bottom="1440" w:left="1238" w:header="576" w:footer="432" w:gutter="0"/>
          <w:paperSrc w:first="15" w:other="15"/>
          <w:cols w:space="720"/>
          <w:docGrid w:linePitch="360"/>
        </w:sectPr>
      </w:pPr>
    </w:p>
    <w:p w:rsidR="00492507" w:rsidRPr="000F32FD" w:rsidRDefault="00492507" w:rsidP="000F32FD">
      <w:pPr>
        <w:spacing w:before="0" w:after="200"/>
        <w:ind w:right="1"/>
        <w:jc w:val="left"/>
        <w:rPr>
          <w:rFonts w:eastAsia="Calibri" w:cs="Calibri"/>
          <w:b/>
          <w:bCs/>
          <w:noProof/>
          <w:sz w:val="24"/>
          <w:szCs w:val="24"/>
        </w:rPr>
      </w:pPr>
      <w:r w:rsidRPr="000F32FD">
        <w:rPr>
          <w:rFonts w:eastAsia="Calibri" w:cs="Calibri"/>
          <w:b/>
          <w:bCs/>
          <w:noProof/>
          <w:sz w:val="24"/>
          <w:szCs w:val="24"/>
        </w:rPr>
        <w:lastRenderedPageBreak/>
        <w:t xml:space="preserve">6. Verificarea condiţiilor artificiale </w:t>
      </w:r>
    </w:p>
    <w:p w:rsidR="00492507" w:rsidRPr="000F32FD" w:rsidRDefault="00492507" w:rsidP="000F32FD">
      <w:pPr>
        <w:spacing w:before="0" w:after="200"/>
        <w:ind w:right="1"/>
        <w:jc w:val="left"/>
        <w:rPr>
          <w:rFonts w:eastAsia="Calibri" w:cs="Calibri"/>
          <w:b/>
          <w:sz w:val="24"/>
          <w:szCs w:val="24"/>
        </w:rPr>
      </w:pPr>
      <w:r w:rsidRPr="000F32FD">
        <w:rPr>
          <w:rFonts w:eastAsia="Calibri" w:cs="Calibri"/>
          <w:b/>
          <w:sz w:val="24"/>
          <w:szCs w:val="24"/>
        </w:rPr>
        <w:t>Secțiunea A – Indicatori de avertizare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4819"/>
        <w:gridCol w:w="2112"/>
        <w:gridCol w:w="900"/>
        <w:gridCol w:w="630"/>
        <w:gridCol w:w="752"/>
      </w:tblGrid>
      <w:tr w:rsidR="00492507" w:rsidRPr="000F32FD" w:rsidTr="000F32FD">
        <w:tc>
          <w:tcPr>
            <w:tcW w:w="534" w:type="dxa"/>
            <w:vMerge w:val="restart"/>
            <w:shd w:val="clear" w:color="auto" w:fill="BFBFBF"/>
            <w:vAlign w:val="center"/>
          </w:tcPr>
          <w:p w:rsidR="00492507" w:rsidRPr="000F32FD" w:rsidRDefault="00492507" w:rsidP="000F32FD">
            <w:pPr>
              <w:spacing w:before="0"/>
              <w:ind w:right="1"/>
              <w:jc w:val="center"/>
              <w:rPr>
                <w:rFonts w:eastAsia="Calibri" w:cs="Calibri"/>
                <w:b/>
                <w:sz w:val="24"/>
                <w:szCs w:val="24"/>
              </w:rPr>
            </w:pPr>
            <w:r w:rsidRPr="000F32FD">
              <w:rPr>
                <w:rFonts w:eastAsia="Calibri" w:cs="Calibri"/>
                <w:b/>
                <w:sz w:val="24"/>
                <w:szCs w:val="24"/>
              </w:rPr>
              <w:t>Nr crt</w:t>
            </w:r>
          </w:p>
        </w:tc>
        <w:tc>
          <w:tcPr>
            <w:tcW w:w="4819" w:type="dxa"/>
            <w:vMerge w:val="restart"/>
            <w:shd w:val="clear" w:color="auto" w:fill="BFBFBF"/>
            <w:vAlign w:val="center"/>
          </w:tcPr>
          <w:p w:rsidR="00492507" w:rsidRPr="000F32FD" w:rsidRDefault="00492507" w:rsidP="000F32FD">
            <w:pPr>
              <w:spacing w:before="0"/>
              <w:ind w:right="1"/>
              <w:jc w:val="center"/>
              <w:rPr>
                <w:rFonts w:eastAsia="Calibri" w:cs="Calibri"/>
                <w:b/>
                <w:sz w:val="24"/>
                <w:szCs w:val="24"/>
              </w:rPr>
            </w:pPr>
            <w:r w:rsidRPr="000F32FD">
              <w:rPr>
                <w:rFonts w:eastAsia="Calibri" w:cs="Calibri"/>
                <w:b/>
                <w:sz w:val="24"/>
                <w:szCs w:val="24"/>
              </w:rPr>
              <w:t>Obiectul verificarii</w:t>
            </w:r>
          </w:p>
        </w:tc>
        <w:tc>
          <w:tcPr>
            <w:tcW w:w="3012" w:type="dxa"/>
            <w:gridSpan w:val="2"/>
            <w:shd w:val="clear" w:color="auto" w:fill="BFBFBF"/>
            <w:vAlign w:val="center"/>
          </w:tcPr>
          <w:p w:rsidR="00492507" w:rsidRPr="000F32FD" w:rsidRDefault="00492507" w:rsidP="000F32FD">
            <w:pPr>
              <w:spacing w:before="0"/>
              <w:ind w:right="1"/>
              <w:jc w:val="center"/>
              <w:rPr>
                <w:rFonts w:eastAsia="Calibri" w:cs="Calibri"/>
                <w:b/>
                <w:sz w:val="24"/>
                <w:szCs w:val="24"/>
              </w:rPr>
            </w:pPr>
            <w:r w:rsidRPr="000F32FD">
              <w:rPr>
                <w:rFonts w:eastAsia="Calibri" w:cs="Calibri"/>
                <w:b/>
                <w:sz w:val="24"/>
                <w:szCs w:val="24"/>
              </w:rPr>
              <w:t>Verificare</w:t>
            </w:r>
          </w:p>
        </w:tc>
        <w:tc>
          <w:tcPr>
            <w:tcW w:w="630" w:type="dxa"/>
            <w:vMerge w:val="restart"/>
            <w:shd w:val="clear" w:color="auto" w:fill="BFBFBF"/>
            <w:vAlign w:val="center"/>
          </w:tcPr>
          <w:p w:rsidR="00492507" w:rsidRPr="000F32FD" w:rsidRDefault="00492507" w:rsidP="000F32FD">
            <w:pPr>
              <w:spacing w:before="0"/>
              <w:ind w:right="1"/>
              <w:jc w:val="center"/>
              <w:rPr>
                <w:rFonts w:eastAsia="Calibri" w:cs="Calibri"/>
                <w:b/>
                <w:sz w:val="24"/>
                <w:szCs w:val="24"/>
              </w:rPr>
            </w:pPr>
            <w:r w:rsidRPr="000F32FD">
              <w:rPr>
                <w:rFonts w:eastAsia="Calibri" w:cs="Calibri"/>
                <w:b/>
                <w:sz w:val="24"/>
                <w:szCs w:val="24"/>
              </w:rPr>
              <w:t>Da</w:t>
            </w:r>
          </w:p>
        </w:tc>
        <w:tc>
          <w:tcPr>
            <w:tcW w:w="752" w:type="dxa"/>
            <w:vMerge w:val="restart"/>
            <w:shd w:val="clear" w:color="auto" w:fill="BFBFBF"/>
            <w:vAlign w:val="center"/>
          </w:tcPr>
          <w:p w:rsidR="00492507" w:rsidRPr="000F32FD" w:rsidRDefault="00492507" w:rsidP="000F32FD">
            <w:pPr>
              <w:spacing w:before="0"/>
              <w:ind w:right="1"/>
              <w:jc w:val="center"/>
              <w:rPr>
                <w:rFonts w:eastAsia="Calibri" w:cs="Calibri"/>
                <w:b/>
                <w:sz w:val="24"/>
                <w:szCs w:val="24"/>
              </w:rPr>
            </w:pPr>
            <w:r w:rsidRPr="000F32FD">
              <w:rPr>
                <w:rFonts w:eastAsia="Calibri" w:cs="Calibri"/>
                <w:b/>
                <w:sz w:val="24"/>
                <w:szCs w:val="24"/>
              </w:rPr>
              <w:t>Nu</w:t>
            </w:r>
          </w:p>
        </w:tc>
      </w:tr>
      <w:tr w:rsidR="00492507" w:rsidRPr="000F32FD" w:rsidTr="000F32FD">
        <w:tc>
          <w:tcPr>
            <w:tcW w:w="534" w:type="dxa"/>
            <w:vMerge/>
            <w:tcBorders>
              <w:bottom w:val="single" w:sz="4" w:space="0" w:color="auto"/>
            </w:tcBorders>
            <w:shd w:val="clear" w:color="auto" w:fill="BFBFBF"/>
            <w:vAlign w:val="center"/>
          </w:tcPr>
          <w:p w:rsidR="00492507" w:rsidRPr="000F32FD" w:rsidRDefault="00492507" w:rsidP="000F32FD">
            <w:pPr>
              <w:spacing w:before="0"/>
              <w:ind w:right="1"/>
              <w:jc w:val="center"/>
              <w:rPr>
                <w:rFonts w:eastAsia="Calibri" w:cs="Calibri"/>
                <w:b/>
                <w:sz w:val="24"/>
                <w:szCs w:val="24"/>
              </w:rPr>
            </w:pPr>
          </w:p>
        </w:tc>
        <w:tc>
          <w:tcPr>
            <w:tcW w:w="4819" w:type="dxa"/>
            <w:vMerge/>
            <w:tcBorders>
              <w:bottom w:val="single" w:sz="4" w:space="0" w:color="auto"/>
            </w:tcBorders>
            <w:shd w:val="clear" w:color="auto" w:fill="BFBFBF"/>
            <w:vAlign w:val="center"/>
          </w:tcPr>
          <w:p w:rsidR="00492507" w:rsidRPr="000F32FD" w:rsidRDefault="00492507" w:rsidP="000F32FD">
            <w:pPr>
              <w:spacing w:before="0"/>
              <w:ind w:right="1"/>
              <w:jc w:val="center"/>
              <w:rPr>
                <w:rFonts w:eastAsia="Calibri" w:cs="Calibri"/>
                <w:b/>
                <w:sz w:val="24"/>
                <w:szCs w:val="24"/>
              </w:rPr>
            </w:pPr>
          </w:p>
        </w:tc>
        <w:tc>
          <w:tcPr>
            <w:tcW w:w="2112" w:type="dxa"/>
            <w:tcBorders>
              <w:bottom w:val="single" w:sz="4" w:space="0" w:color="auto"/>
            </w:tcBorders>
            <w:shd w:val="clear" w:color="auto" w:fill="BFBFBF"/>
            <w:vAlign w:val="center"/>
          </w:tcPr>
          <w:p w:rsidR="00492507" w:rsidRPr="000F32FD" w:rsidRDefault="00492507" w:rsidP="000F32FD">
            <w:pPr>
              <w:spacing w:before="0"/>
              <w:ind w:right="1"/>
              <w:jc w:val="center"/>
              <w:rPr>
                <w:rFonts w:eastAsia="Calibri" w:cs="Calibri"/>
                <w:b/>
                <w:sz w:val="24"/>
                <w:szCs w:val="24"/>
              </w:rPr>
            </w:pPr>
            <w:r w:rsidRPr="000F32FD">
              <w:rPr>
                <w:rFonts w:eastAsia="Calibri" w:cs="Calibri"/>
                <w:b/>
                <w:sz w:val="24"/>
                <w:szCs w:val="24"/>
              </w:rPr>
              <w:t>Documentar</w:t>
            </w:r>
          </w:p>
        </w:tc>
        <w:tc>
          <w:tcPr>
            <w:tcW w:w="900" w:type="dxa"/>
            <w:tcBorders>
              <w:bottom w:val="single" w:sz="4" w:space="0" w:color="auto"/>
            </w:tcBorders>
            <w:shd w:val="clear" w:color="auto" w:fill="BFBFBF"/>
            <w:vAlign w:val="center"/>
          </w:tcPr>
          <w:p w:rsidR="00492507" w:rsidRPr="000F32FD" w:rsidRDefault="00492507" w:rsidP="000F32FD">
            <w:pPr>
              <w:spacing w:before="0"/>
              <w:ind w:right="1"/>
              <w:jc w:val="center"/>
              <w:rPr>
                <w:rFonts w:eastAsia="Calibri" w:cs="Calibri"/>
                <w:b/>
                <w:sz w:val="24"/>
                <w:szCs w:val="24"/>
              </w:rPr>
            </w:pPr>
            <w:r w:rsidRPr="000F32FD">
              <w:rPr>
                <w:rFonts w:eastAsia="Calibri" w:cs="Calibri"/>
                <w:b/>
                <w:sz w:val="24"/>
                <w:szCs w:val="24"/>
              </w:rPr>
              <w:t>Pe teren</w:t>
            </w:r>
          </w:p>
        </w:tc>
        <w:tc>
          <w:tcPr>
            <w:tcW w:w="630" w:type="dxa"/>
            <w:vMerge/>
            <w:tcBorders>
              <w:bottom w:val="single" w:sz="4" w:space="0" w:color="auto"/>
            </w:tcBorders>
            <w:shd w:val="clear" w:color="auto" w:fill="BFBFBF"/>
            <w:vAlign w:val="center"/>
          </w:tcPr>
          <w:p w:rsidR="00492507" w:rsidRPr="000F32FD" w:rsidRDefault="00492507" w:rsidP="000F32FD">
            <w:pPr>
              <w:spacing w:before="0"/>
              <w:ind w:right="1"/>
              <w:jc w:val="center"/>
              <w:rPr>
                <w:rFonts w:eastAsia="Calibri" w:cs="Calibri"/>
                <w:b/>
                <w:sz w:val="24"/>
                <w:szCs w:val="24"/>
              </w:rPr>
            </w:pPr>
          </w:p>
        </w:tc>
        <w:tc>
          <w:tcPr>
            <w:tcW w:w="752" w:type="dxa"/>
            <w:vMerge/>
            <w:tcBorders>
              <w:bottom w:val="single" w:sz="4" w:space="0" w:color="auto"/>
            </w:tcBorders>
            <w:shd w:val="clear" w:color="auto" w:fill="BFBFBF"/>
          </w:tcPr>
          <w:p w:rsidR="00492507" w:rsidRPr="000F32FD" w:rsidRDefault="00492507" w:rsidP="000F32FD">
            <w:pPr>
              <w:spacing w:before="0"/>
              <w:ind w:right="1"/>
              <w:jc w:val="center"/>
              <w:rPr>
                <w:rFonts w:eastAsia="Calibri" w:cs="Calibri"/>
                <w:b/>
                <w:sz w:val="24"/>
                <w:szCs w:val="24"/>
              </w:rPr>
            </w:pPr>
          </w:p>
        </w:tc>
      </w:tr>
      <w:tr w:rsidR="00492507" w:rsidRPr="000F32FD" w:rsidTr="000F32FD">
        <w:tc>
          <w:tcPr>
            <w:tcW w:w="534" w:type="dxa"/>
            <w:shd w:val="clear" w:color="auto" w:fill="auto"/>
            <w:vAlign w:val="center"/>
          </w:tcPr>
          <w:p w:rsidR="00492507" w:rsidRPr="000F32FD" w:rsidRDefault="00492507" w:rsidP="000F32FD">
            <w:pPr>
              <w:spacing w:before="0"/>
              <w:ind w:right="1"/>
              <w:jc w:val="center"/>
              <w:rPr>
                <w:rFonts w:eastAsia="Calibri" w:cs="Calibri"/>
                <w:b/>
                <w:sz w:val="24"/>
                <w:szCs w:val="24"/>
              </w:rPr>
            </w:pPr>
            <w:r w:rsidRPr="000F32FD">
              <w:rPr>
                <w:rFonts w:eastAsia="Calibri" w:cs="Calibri"/>
                <w:b/>
                <w:sz w:val="24"/>
                <w:szCs w:val="24"/>
              </w:rPr>
              <w:t>1</w:t>
            </w:r>
          </w:p>
        </w:tc>
        <w:tc>
          <w:tcPr>
            <w:tcW w:w="4819" w:type="dxa"/>
            <w:shd w:val="clear" w:color="auto" w:fill="auto"/>
            <w:vAlign w:val="center"/>
          </w:tcPr>
          <w:p w:rsidR="00492507" w:rsidRPr="000F32FD" w:rsidRDefault="00492507" w:rsidP="000F32FD">
            <w:pPr>
              <w:spacing w:before="0"/>
              <w:ind w:right="1"/>
              <w:jc w:val="left"/>
              <w:rPr>
                <w:rFonts w:eastAsia="Calibri" w:cs="Calibri"/>
                <w:b/>
                <w:sz w:val="24"/>
                <w:szCs w:val="24"/>
              </w:rPr>
            </w:pPr>
            <w:r w:rsidRPr="000F32FD">
              <w:rPr>
                <w:rFonts w:eastAsia="Calibri" w:cs="Calibri"/>
                <w:sz w:val="24"/>
                <w:szCs w:val="24"/>
              </w:rPr>
              <w:t xml:space="preserve">Reprezentanții legali/ asociații/ actionarii administratorii/ solicitantului sunt asociați/ administratori/ acționari </w:t>
            </w:r>
            <w:r w:rsidRPr="000F32FD">
              <w:rPr>
                <w:rFonts w:eastAsia="Calibri" w:cs="Calibri"/>
                <w:b/>
                <w:sz w:val="24"/>
                <w:szCs w:val="24"/>
              </w:rPr>
              <w:t xml:space="preserve">ai altor societăți care au același tip de activitate* </w:t>
            </w:r>
            <w:r w:rsidRPr="000F32FD">
              <w:rPr>
                <w:rFonts w:eastAsia="Calibri" w:cs="Calibri"/>
                <w:sz w:val="24"/>
                <w:szCs w:val="24"/>
              </w:rPr>
              <w:t>cu cel al proiectului analizat?</w:t>
            </w:r>
          </w:p>
        </w:tc>
        <w:tc>
          <w:tcPr>
            <w:tcW w:w="2112" w:type="dxa"/>
            <w:shd w:val="clear" w:color="auto" w:fill="auto"/>
            <w:vAlign w:val="center"/>
          </w:tcPr>
          <w:p w:rsidR="00492507" w:rsidRPr="000F32FD" w:rsidRDefault="00492507" w:rsidP="000F32FD">
            <w:pPr>
              <w:spacing w:before="0"/>
              <w:ind w:right="1"/>
              <w:jc w:val="center"/>
              <w:rPr>
                <w:rFonts w:eastAsia="Calibri" w:cs="Calibri"/>
                <w:b/>
                <w:sz w:val="24"/>
                <w:szCs w:val="24"/>
              </w:rPr>
            </w:pPr>
            <w:r w:rsidRPr="000F32FD">
              <w:rPr>
                <w:rFonts w:eastAsia="Calibri" w:cs="Calibri"/>
                <w:sz w:val="24"/>
                <w:szCs w:val="24"/>
              </w:rPr>
              <w:t>Verificare în RECOM</w:t>
            </w:r>
          </w:p>
        </w:tc>
        <w:tc>
          <w:tcPr>
            <w:tcW w:w="900" w:type="dxa"/>
            <w:shd w:val="clear" w:color="auto" w:fill="auto"/>
            <w:vAlign w:val="center"/>
          </w:tcPr>
          <w:p w:rsidR="00492507" w:rsidRPr="000F32FD" w:rsidRDefault="00492507" w:rsidP="000F32FD">
            <w:pPr>
              <w:spacing w:before="0"/>
              <w:ind w:right="1"/>
              <w:jc w:val="center"/>
              <w:rPr>
                <w:rFonts w:eastAsia="Calibri" w:cs="Calibri"/>
                <w:sz w:val="24"/>
                <w:szCs w:val="24"/>
              </w:rPr>
            </w:pPr>
            <w:r w:rsidRPr="000F32FD">
              <w:rPr>
                <w:rFonts w:eastAsia="Calibri" w:cs="Calibri"/>
                <w:sz w:val="24"/>
                <w:szCs w:val="24"/>
              </w:rPr>
              <w:t>Nu este cazul</w:t>
            </w:r>
          </w:p>
        </w:tc>
        <w:tc>
          <w:tcPr>
            <w:tcW w:w="630" w:type="dxa"/>
            <w:shd w:val="clear" w:color="auto" w:fill="auto"/>
            <w:vAlign w:val="center"/>
          </w:tcPr>
          <w:p w:rsidR="00492507" w:rsidRPr="000F32FD" w:rsidRDefault="00492507" w:rsidP="000F32FD">
            <w:pPr>
              <w:spacing w:before="0"/>
              <w:ind w:right="1"/>
              <w:jc w:val="center"/>
              <w:rPr>
                <w:rFonts w:eastAsia="Calibri" w:cs="Calibri"/>
                <w:b/>
                <w:sz w:val="24"/>
                <w:szCs w:val="24"/>
              </w:rPr>
            </w:pPr>
          </w:p>
        </w:tc>
        <w:tc>
          <w:tcPr>
            <w:tcW w:w="752" w:type="dxa"/>
          </w:tcPr>
          <w:p w:rsidR="00492507" w:rsidRPr="000F32FD" w:rsidRDefault="00492507" w:rsidP="000F32FD">
            <w:pPr>
              <w:spacing w:before="0"/>
              <w:ind w:right="1"/>
              <w:jc w:val="center"/>
              <w:rPr>
                <w:rFonts w:eastAsia="Calibri" w:cs="Calibri"/>
                <w:b/>
                <w:sz w:val="24"/>
                <w:szCs w:val="24"/>
              </w:rPr>
            </w:pPr>
          </w:p>
        </w:tc>
      </w:tr>
      <w:tr w:rsidR="00492507" w:rsidRPr="000F32FD" w:rsidTr="000F32FD">
        <w:tc>
          <w:tcPr>
            <w:tcW w:w="534" w:type="dxa"/>
            <w:shd w:val="clear" w:color="auto" w:fill="auto"/>
            <w:vAlign w:val="center"/>
          </w:tcPr>
          <w:p w:rsidR="00492507" w:rsidRPr="000F32FD" w:rsidRDefault="00492507" w:rsidP="000F32FD">
            <w:pPr>
              <w:spacing w:before="0"/>
              <w:ind w:right="1"/>
              <w:jc w:val="center"/>
              <w:rPr>
                <w:rFonts w:eastAsia="Calibri" w:cs="Calibri"/>
                <w:b/>
                <w:sz w:val="24"/>
                <w:szCs w:val="24"/>
              </w:rPr>
            </w:pPr>
            <w:r w:rsidRPr="000F32FD">
              <w:rPr>
                <w:rFonts w:eastAsia="Calibri" w:cs="Calibri"/>
                <w:b/>
                <w:sz w:val="24"/>
                <w:szCs w:val="24"/>
              </w:rPr>
              <w:t>2</w:t>
            </w:r>
          </w:p>
        </w:tc>
        <w:tc>
          <w:tcPr>
            <w:tcW w:w="4819" w:type="dxa"/>
            <w:shd w:val="clear" w:color="auto" w:fill="auto"/>
            <w:vAlign w:val="center"/>
          </w:tcPr>
          <w:p w:rsidR="00492507" w:rsidRPr="000F32FD" w:rsidRDefault="00492507" w:rsidP="000F32FD">
            <w:pPr>
              <w:spacing w:before="0"/>
              <w:ind w:right="1"/>
              <w:jc w:val="left"/>
              <w:rPr>
                <w:rFonts w:eastAsia="Calibri" w:cs="Calibri"/>
                <w:b/>
                <w:sz w:val="24"/>
                <w:szCs w:val="24"/>
              </w:rPr>
            </w:pPr>
            <w:r w:rsidRPr="000F32FD">
              <w:rPr>
                <w:rFonts w:eastAsia="Calibri" w:cs="Calibri"/>
                <w:sz w:val="24"/>
                <w:szCs w:val="24"/>
              </w:rPr>
              <w:t>Există utilități, spații de producție/ procesare/ depozitare, aferente proiectului analizat, folosite în comun cu alte entităţi juridice?</w:t>
            </w:r>
          </w:p>
        </w:tc>
        <w:tc>
          <w:tcPr>
            <w:tcW w:w="2112" w:type="dxa"/>
            <w:shd w:val="clear" w:color="auto" w:fill="auto"/>
            <w:vAlign w:val="center"/>
          </w:tcPr>
          <w:p w:rsidR="00492507" w:rsidRPr="000F32FD" w:rsidRDefault="00492507" w:rsidP="000F32FD">
            <w:pPr>
              <w:spacing w:before="0"/>
              <w:ind w:right="1"/>
              <w:jc w:val="center"/>
              <w:rPr>
                <w:rFonts w:eastAsia="Calibri" w:cs="Calibri"/>
                <w:sz w:val="24"/>
                <w:szCs w:val="24"/>
              </w:rPr>
            </w:pPr>
            <w:r w:rsidRPr="000F32FD">
              <w:rPr>
                <w:rFonts w:eastAsia="Calibri" w:cs="Calibri"/>
                <w:sz w:val="24"/>
                <w:szCs w:val="24"/>
              </w:rPr>
              <w:t>Studiul de Fezabilitate, documentele care atestă dreptul de proprietate/folosință atasate cererii de finantare</w:t>
            </w:r>
          </w:p>
        </w:tc>
        <w:tc>
          <w:tcPr>
            <w:tcW w:w="900" w:type="dxa"/>
            <w:shd w:val="clear" w:color="auto" w:fill="auto"/>
            <w:vAlign w:val="center"/>
          </w:tcPr>
          <w:p w:rsidR="00492507" w:rsidRPr="000F32FD" w:rsidRDefault="00492507" w:rsidP="000F32FD">
            <w:pPr>
              <w:spacing w:before="0"/>
              <w:ind w:right="1"/>
              <w:jc w:val="center"/>
              <w:rPr>
                <w:rFonts w:eastAsia="Calibri" w:cs="Calibri"/>
                <w:b/>
                <w:sz w:val="24"/>
                <w:szCs w:val="24"/>
              </w:rPr>
            </w:pPr>
            <w:r w:rsidRPr="000F32FD">
              <w:rPr>
                <w:rFonts w:eastAsia="Calibri" w:cs="Calibri"/>
                <w:sz w:val="24"/>
                <w:szCs w:val="24"/>
              </w:rPr>
              <w:t>Verificare și la locul investiției</w:t>
            </w:r>
          </w:p>
        </w:tc>
        <w:tc>
          <w:tcPr>
            <w:tcW w:w="630" w:type="dxa"/>
            <w:shd w:val="clear" w:color="auto" w:fill="auto"/>
            <w:vAlign w:val="center"/>
          </w:tcPr>
          <w:p w:rsidR="00492507" w:rsidRPr="000F32FD" w:rsidRDefault="00492507" w:rsidP="000F32FD">
            <w:pPr>
              <w:spacing w:before="0"/>
              <w:ind w:right="1"/>
              <w:jc w:val="center"/>
              <w:rPr>
                <w:rFonts w:eastAsia="Calibri" w:cs="Calibri"/>
                <w:b/>
                <w:sz w:val="24"/>
                <w:szCs w:val="24"/>
              </w:rPr>
            </w:pPr>
          </w:p>
        </w:tc>
        <w:tc>
          <w:tcPr>
            <w:tcW w:w="752" w:type="dxa"/>
          </w:tcPr>
          <w:p w:rsidR="00492507" w:rsidRPr="000F32FD" w:rsidRDefault="00492507" w:rsidP="000F32FD">
            <w:pPr>
              <w:spacing w:before="0"/>
              <w:ind w:right="1"/>
              <w:jc w:val="center"/>
              <w:rPr>
                <w:rFonts w:eastAsia="Calibri" w:cs="Calibri"/>
                <w:b/>
                <w:sz w:val="24"/>
                <w:szCs w:val="24"/>
              </w:rPr>
            </w:pPr>
          </w:p>
        </w:tc>
      </w:tr>
      <w:tr w:rsidR="00492507" w:rsidRPr="000F32FD" w:rsidTr="000F32FD">
        <w:tc>
          <w:tcPr>
            <w:tcW w:w="534" w:type="dxa"/>
            <w:shd w:val="clear" w:color="auto" w:fill="auto"/>
            <w:vAlign w:val="center"/>
          </w:tcPr>
          <w:p w:rsidR="00492507" w:rsidRPr="000F32FD" w:rsidRDefault="00492507" w:rsidP="000F32FD">
            <w:pPr>
              <w:spacing w:before="0"/>
              <w:ind w:right="1"/>
              <w:jc w:val="center"/>
              <w:rPr>
                <w:rFonts w:eastAsia="Calibri" w:cs="Calibri"/>
                <w:b/>
                <w:sz w:val="24"/>
                <w:szCs w:val="24"/>
              </w:rPr>
            </w:pPr>
            <w:r w:rsidRPr="000F32FD">
              <w:rPr>
                <w:rFonts w:eastAsia="Calibri" w:cs="Calibri"/>
                <w:b/>
                <w:sz w:val="24"/>
                <w:szCs w:val="24"/>
              </w:rPr>
              <w:t>3</w:t>
            </w:r>
          </w:p>
        </w:tc>
        <w:tc>
          <w:tcPr>
            <w:tcW w:w="4819" w:type="dxa"/>
            <w:shd w:val="clear" w:color="auto" w:fill="auto"/>
            <w:vAlign w:val="center"/>
          </w:tcPr>
          <w:p w:rsidR="00492507" w:rsidRPr="000F32FD" w:rsidRDefault="00492507" w:rsidP="000F32FD">
            <w:pPr>
              <w:spacing w:before="0"/>
              <w:ind w:right="1"/>
              <w:jc w:val="left"/>
              <w:rPr>
                <w:rFonts w:eastAsia="Calibri" w:cs="Calibri"/>
                <w:b/>
                <w:sz w:val="24"/>
                <w:szCs w:val="24"/>
              </w:rPr>
            </w:pPr>
            <w:r w:rsidRPr="000F32FD">
              <w:rPr>
                <w:rFonts w:eastAsia="Calibri" w:cs="Calibri"/>
                <w:sz w:val="24"/>
                <w:szCs w:val="24"/>
              </w:rPr>
              <w:t>Există legături între vânzătorul/ arendatorul/ locatorul clădirii/terenului destinat realizării proiectului sau al terenurilor/efectivelor de animale/infrastructurii de producție luate în considerare pentru calcularea SO-ului și  solicitant?</w:t>
            </w:r>
          </w:p>
        </w:tc>
        <w:tc>
          <w:tcPr>
            <w:tcW w:w="2112" w:type="dxa"/>
            <w:shd w:val="clear" w:color="auto" w:fill="auto"/>
            <w:vAlign w:val="center"/>
          </w:tcPr>
          <w:p w:rsidR="00492507" w:rsidRPr="000F32FD" w:rsidRDefault="00492507" w:rsidP="000F32FD">
            <w:pPr>
              <w:spacing w:before="0"/>
              <w:ind w:right="1"/>
              <w:jc w:val="center"/>
              <w:rPr>
                <w:rFonts w:eastAsia="Calibri" w:cs="Calibri"/>
                <w:b/>
                <w:sz w:val="24"/>
                <w:szCs w:val="24"/>
              </w:rPr>
            </w:pPr>
            <w:r w:rsidRPr="000F32FD">
              <w:rPr>
                <w:rFonts w:eastAsia="Calibri" w:cs="Calibri"/>
                <w:sz w:val="24"/>
                <w:szCs w:val="24"/>
              </w:rPr>
              <w:t>Acte de proprietate/ folosință clădiri/ terenuri/ infrastructură de producție</w:t>
            </w:r>
          </w:p>
        </w:tc>
        <w:tc>
          <w:tcPr>
            <w:tcW w:w="900" w:type="dxa"/>
            <w:shd w:val="clear" w:color="auto" w:fill="auto"/>
            <w:vAlign w:val="center"/>
          </w:tcPr>
          <w:p w:rsidR="00492507" w:rsidRPr="000F32FD" w:rsidRDefault="00492507" w:rsidP="000F32FD">
            <w:pPr>
              <w:spacing w:before="0"/>
              <w:ind w:right="1"/>
              <w:jc w:val="center"/>
              <w:rPr>
                <w:rFonts w:eastAsia="Calibri" w:cs="Calibri"/>
                <w:b/>
                <w:sz w:val="24"/>
                <w:szCs w:val="24"/>
              </w:rPr>
            </w:pPr>
            <w:r w:rsidRPr="000F32FD">
              <w:rPr>
                <w:rFonts w:eastAsia="Calibri" w:cs="Calibri"/>
                <w:sz w:val="24"/>
                <w:szCs w:val="24"/>
              </w:rPr>
              <w:t>Nu este cazul</w:t>
            </w:r>
          </w:p>
        </w:tc>
        <w:tc>
          <w:tcPr>
            <w:tcW w:w="630" w:type="dxa"/>
            <w:shd w:val="clear" w:color="auto" w:fill="auto"/>
            <w:vAlign w:val="center"/>
          </w:tcPr>
          <w:p w:rsidR="00492507" w:rsidRPr="000F32FD" w:rsidRDefault="00492507" w:rsidP="000F32FD">
            <w:pPr>
              <w:spacing w:before="0"/>
              <w:ind w:right="1"/>
              <w:jc w:val="center"/>
              <w:rPr>
                <w:rFonts w:eastAsia="Calibri" w:cs="Calibri"/>
                <w:b/>
                <w:sz w:val="24"/>
                <w:szCs w:val="24"/>
              </w:rPr>
            </w:pPr>
          </w:p>
        </w:tc>
        <w:tc>
          <w:tcPr>
            <w:tcW w:w="752" w:type="dxa"/>
          </w:tcPr>
          <w:p w:rsidR="00492507" w:rsidRPr="000F32FD" w:rsidRDefault="00492507" w:rsidP="000F32FD">
            <w:pPr>
              <w:spacing w:before="0"/>
              <w:ind w:right="1"/>
              <w:jc w:val="center"/>
              <w:rPr>
                <w:rFonts w:eastAsia="Calibri" w:cs="Calibri"/>
                <w:b/>
                <w:sz w:val="24"/>
                <w:szCs w:val="24"/>
              </w:rPr>
            </w:pPr>
          </w:p>
        </w:tc>
      </w:tr>
      <w:tr w:rsidR="00492507" w:rsidRPr="000F32FD" w:rsidTr="000F32FD">
        <w:tc>
          <w:tcPr>
            <w:tcW w:w="534" w:type="dxa"/>
            <w:shd w:val="clear" w:color="auto" w:fill="auto"/>
            <w:vAlign w:val="center"/>
          </w:tcPr>
          <w:p w:rsidR="00492507" w:rsidRPr="000F32FD" w:rsidRDefault="00492507" w:rsidP="000F32FD">
            <w:pPr>
              <w:spacing w:before="0"/>
              <w:ind w:right="1"/>
              <w:jc w:val="center"/>
              <w:rPr>
                <w:rFonts w:eastAsia="Calibri" w:cs="Calibri"/>
                <w:b/>
                <w:sz w:val="24"/>
                <w:szCs w:val="24"/>
              </w:rPr>
            </w:pPr>
            <w:r w:rsidRPr="000F32FD">
              <w:rPr>
                <w:rFonts w:eastAsia="Calibri" w:cs="Calibri"/>
                <w:b/>
                <w:sz w:val="24"/>
                <w:szCs w:val="24"/>
              </w:rPr>
              <w:t>4</w:t>
            </w:r>
          </w:p>
        </w:tc>
        <w:tc>
          <w:tcPr>
            <w:tcW w:w="4819" w:type="dxa"/>
            <w:shd w:val="clear" w:color="auto" w:fill="auto"/>
            <w:vAlign w:val="center"/>
          </w:tcPr>
          <w:p w:rsidR="00492507" w:rsidRPr="000F32FD" w:rsidRDefault="00492507" w:rsidP="000F32FD">
            <w:pPr>
              <w:spacing w:before="0"/>
              <w:ind w:right="1"/>
              <w:jc w:val="left"/>
              <w:rPr>
                <w:rFonts w:eastAsia="Calibri" w:cs="Calibri"/>
                <w:b/>
                <w:sz w:val="24"/>
                <w:szCs w:val="24"/>
              </w:rPr>
            </w:pPr>
            <w:r w:rsidRPr="000F32FD">
              <w:rPr>
                <w:rFonts w:eastAsia="Calibri" w:cs="Calibri"/>
                <w:sz w:val="24"/>
                <w:szCs w:val="24"/>
              </w:rPr>
              <w:t>Activitatea propusă prin proiect este dependentă de activitatea unui terț( persoana juridică) și/sau crează avantaje unui terț (persoană juridică)?</w:t>
            </w:r>
          </w:p>
        </w:tc>
        <w:tc>
          <w:tcPr>
            <w:tcW w:w="2112" w:type="dxa"/>
            <w:shd w:val="clear" w:color="auto" w:fill="auto"/>
            <w:vAlign w:val="center"/>
          </w:tcPr>
          <w:p w:rsidR="00492507" w:rsidRPr="000F32FD" w:rsidRDefault="00492507" w:rsidP="000F32FD">
            <w:pPr>
              <w:spacing w:before="0"/>
              <w:ind w:right="1"/>
              <w:jc w:val="center"/>
              <w:rPr>
                <w:rFonts w:eastAsia="Calibri" w:cs="Calibri"/>
                <w:sz w:val="24"/>
                <w:szCs w:val="24"/>
              </w:rPr>
            </w:pPr>
            <w:r w:rsidRPr="000F32FD">
              <w:rPr>
                <w:rFonts w:eastAsia="Calibri" w:cs="Calibri"/>
                <w:sz w:val="24"/>
                <w:szCs w:val="24"/>
              </w:rPr>
              <w:t>Studiu de Fezabilitate / documente din Dosarul cererii de finanțare</w:t>
            </w:r>
          </w:p>
        </w:tc>
        <w:tc>
          <w:tcPr>
            <w:tcW w:w="900" w:type="dxa"/>
            <w:shd w:val="clear" w:color="auto" w:fill="auto"/>
            <w:vAlign w:val="center"/>
          </w:tcPr>
          <w:p w:rsidR="00492507" w:rsidRPr="000F32FD" w:rsidRDefault="00492507" w:rsidP="000F32FD">
            <w:pPr>
              <w:spacing w:before="0"/>
              <w:ind w:right="1"/>
              <w:jc w:val="center"/>
              <w:rPr>
                <w:rFonts w:eastAsia="Calibri" w:cs="Calibri"/>
                <w:sz w:val="24"/>
                <w:szCs w:val="24"/>
              </w:rPr>
            </w:pPr>
            <w:r w:rsidRPr="000F32FD">
              <w:rPr>
                <w:rFonts w:eastAsia="Calibri" w:cs="Calibri"/>
                <w:sz w:val="24"/>
                <w:szCs w:val="24"/>
              </w:rPr>
              <w:t>Verificare și la locul investiției</w:t>
            </w:r>
          </w:p>
        </w:tc>
        <w:tc>
          <w:tcPr>
            <w:tcW w:w="630" w:type="dxa"/>
            <w:shd w:val="clear" w:color="auto" w:fill="auto"/>
            <w:vAlign w:val="center"/>
          </w:tcPr>
          <w:p w:rsidR="00492507" w:rsidRPr="000F32FD" w:rsidRDefault="00492507" w:rsidP="000F32FD">
            <w:pPr>
              <w:spacing w:before="0"/>
              <w:ind w:right="1"/>
              <w:jc w:val="center"/>
              <w:rPr>
                <w:rFonts w:eastAsia="Calibri" w:cs="Calibri"/>
                <w:b/>
                <w:sz w:val="24"/>
                <w:szCs w:val="24"/>
              </w:rPr>
            </w:pPr>
          </w:p>
        </w:tc>
        <w:tc>
          <w:tcPr>
            <w:tcW w:w="752" w:type="dxa"/>
          </w:tcPr>
          <w:p w:rsidR="00492507" w:rsidRPr="000F32FD" w:rsidRDefault="00492507" w:rsidP="000F32FD">
            <w:pPr>
              <w:spacing w:before="0"/>
              <w:ind w:right="1"/>
              <w:jc w:val="center"/>
              <w:rPr>
                <w:rFonts w:eastAsia="Calibri" w:cs="Calibri"/>
                <w:b/>
                <w:sz w:val="24"/>
                <w:szCs w:val="24"/>
              </w:rPr>
            </w:pPr>
          </w:p>
        </w:tc>
      </w:tr>
    </w:tbl>
    <w:p w:rsidR="00492507" w:rsidRPr="000F32FD" w:rsidRDefault="00492507" w:rsidP="000F32FD">
      <w:pPr>
        <w:spacing w:before="0" w:after="200"/>
        <w:ind w:right="1"/>
        <w:rPr>
          <w:rFonts w:eastAsia="Calibri" w:cs="Calibri"/>
          <w:b/>
          <w:sz w:val="24"/>
          <w:szCs w:val="24"/>
        </w:rPr>
      </w:pPr>
      <w:r w:rsidRPr="000F32FD">
        <w:rPr>
          <w:rFonts w:eastAsia="Calibri" w:cs="Calibri"/>
          <w:b/>
          <w:sz w:val="24"/>
          <w:szCs w:val="24"/>
        </w:rPr>
        <w:t xml:space="preserve">*„acelasi tip de activitate” </w:t>
      </w:r>
      <w:r w:rsidRPr="000F32FD">
        <w:rPr>
          <w:rFonts w:eastAsia="Calibri" w:cs="Calibri"/>
          <w:sz w:val="24"/>
          <w:szCs w:val="24"/>
        </w:rPr>
        <w:t>reprezintă acea situație în care două sau mai multe entități economice desfășoară activități autorizate identificate prin aceeași clasă CAEN (nivel 4 cifre) și realizează produse/ servicii/ lucrari similare</w:t>
      </w:r>
    </w:p>
    <w:p w:rsidR="00492507" w:rsidRPr="000F32FD" w:rsidRDefault="00423721" w:rsidP="000F32FD">
      <w:pPr>
        <w:spacing w:before="0"/>
        <w:ind w:right="1"/>
        <w:jc w:val="center"/>
        <w:rPr>
          <w:rFonts w:eastAsia="Calibri" w:cs="Calibri"/>
          <w:bCs/>
          <w:sz w:val="24"/>
          <w:szCs w:val="24"/>
        </w:rPr>
      </w:pPr>
      <w:r>
        <w:rPr>
          <w:rFonts w:eastAsia="Calibri" w:cs="Calibri"/>
          <w:bCs/>
          <w:sz w:val="24"/>
          <w:szCs w:val="24"/>
        </w:rPr>
        <w:t>Observații</w:t>
      </w:r>
      <w:r w:rsidR="00492507" w:rsidRPr="000F32FD">
        <w:rPr>
          <w:rFonts w:eastAsia="Calibri" w:cs="Calibri"/>
          <w:bCs/>
          <w:sz w:val="24"/>
          <w:szCs w:val="24"/>
        </w:rPr>
        <w:t>:  ..........................................................................................................................................................</w:t>
      </w:r>
    </w:p>
    <w:p w:rsidR="00492507" w:rsidRPr="000F32FD" w:rsidRDefault="00492507" w:rsidP="000F32FD">
      <w:pPr>
        <w:spacing w:before="0"/>
        <w:ind w:right="1"/>
        <w:jc w:val="center"/>
        <w:rPr>
          <w:rFonts w:eastAsia="Calibri" w:cs="Calibri"/>
          <w:bCs/>
          <w:sz w:val="24"/>
          <w:szCs w:val="24"/>
        </w:rPr>
      </w:pPr>
      <w:r w:rsidRPr="000F32FD">
        <w:rPr>
          <w:rFonts w:eastAsia="Calibri" w:cs="Calibri"/>
          <w:bCs/>
          <w:sz w:val="24"/>
          <w:szCs w:val="24"/>
        </w:rPr>
        <w:t>..........................................................................................................................................................</w:t>
      </w:r>
    </w:p>
    <w:p w:rsidR="00492507" w:rsidRPr="000F32FD" w:rsidRDefault="00492507" w:rsidP="000F32FD">
      <w:pPr>
        <w:spacing w:before="0"/>
        <w:ind w:right="1"/>
        <w:jc w:val="center"/>
        <w:rPr>
          <w:rFonts w:eastAsia="Calibri" w:cs="Calibri"/>
          <w:bCs/>
          <w:sz w:val="24"/>
          <w:szCs w:val="24"/>
        </w:rPr>
      </w:pPr>
      <w:r w:rsidRPr="000F32FD">
        <w:rPr>
          <w:rFonts w:eastAsia="Calibri" w:cs="Calibri"/>
          <w:bCs/>
          <w:sz w:val="24"/>
          <w:szCs w:val="24"/>
        </w:rPr>
        <w:t>..........................................................................................................................................................</w:t>
      </w:r>
    </w:p>
    <w:p w:rsidR="00492507" w:rsidRPr="000F32FD" w:rsidRDefault="00492507" w:rsidP="000F32FD">
      <w:pPr>
        <w:spacing w:before="0"/>
        <w:ind w:right="1"/>
        <w:rPr>
          <w:rFonts w:eastAsia="Times New Roman" w:cs="Calibri"/>
          <w:i/>
          <w:sz w:val="24"/>
          <w:szCs w:val="24"/>
        </w:rPr>
      </w:pPr>
      <w:r w:rsidRPr="000F32FD">
        <w:rPr>
          <w:rFonts w:eastAsia="Calibri" w:cs="Calibri"/>
          <w:b/>
          <w:sz w:val="24"/>
          <w:szCs w:val="24"/>
        </w:rPr>
        <w:lastRenderedPageBreak/>
        <w:t xml:space="preserve">Secțiunea B – </w:t>
      </w:r>
      <w:r w:rsidRPr="000F32FD">
        <w:rPr>
          <w:rFonts w:eastAsia="Calibri" w:cs="Calibri"/>
          <w:b/>
          <w:bCs/>
          <w:sz w:val="24"/>
          <w:szCs w:val="24"/>
        </w:rPr>
        <w:t xml:space="preserve">Încadrarea într-o situație de creare de condiții artificiale </w:t>
      </w:r>
      <w:r w:rsidRPr="000F32FD">
        <w:rPr>
          <w:rFonts w:eastAsia="Calibri" w:cs="Calibri"/>
          <w:bCs/>
          <w:i/>
          <w:sz w:val="24"/>
          <w:szCs w:val="24"/>
        </w:rPr>
        <w:t xml:space="preserve">(se completează în cazul în care există minim o bifă pe </w:t>
      </w:r>
      <w:r w:rsidRPr="000F32FD">
        <w:rPr>
          <w:rFonts w:eastAsia="Calibri" w:cs="Calibri"/>
          <w:i/>
          <w:sz w:val="24"/>
          <w:szCs w:val="24"/>
        </w:rPr>
        <w:t xml:space="preserve">coloana </w:t>
      </w:r>
      <w:r w:rsidRPr="000F32FD">
        <w:rPr>
          <w:rFonts w:eastAsia="Calibri" w:cs="Calibri"/>
          <w:b/>
          <w:i/>
          <w:sz w:val="24"/>
          <w:szCs w:val="24"/>
        </w:rPr>
        <w:t xml:space="preserve">„DA” </w:t>
      </w:r>
      <w:r w:rsidRPr="000F32FD">
        <w:rPr>
          <w:rFonts w:eastAsia="Calibri" w:cs="Calibri"/>
          <w:i/>
          <w:sz w:val="24"/>
          <w:szCs w:val="24"/>
        </w:rPr>
        <w:t xml:space="preserve">în </w:t>
      </w:r>
      <w:r w:rsidRPr="000F32FD">
        <w:rPr>
          <w:rFonts w:eastAsia="Calibri" w:cs="Calibri"/>
          <w:b/>
          <w:i/>
          <w:sz w:val="24"/>
          <w:szCs w:val="24"/>
        </w:rPr>
        <w:t xml:space="preserve">„Secțiunea A” </w:t>
      </w:r>
      <w:r w:rsidRPr="000F32FD">
        <w:rPr>
          <w:rFonts w:eastAsia="Calibri" w:cs="Calibri"/>
          <w:i/>
          <w:sz w:val="24"/>
          <w:szCs w:val="24"/>
        </w:rPr>
        <w:t>sau în situația în care expertul evaluator descoperă indicii care conduc la suspiciunea existenței de condiții artificiale, altele decât cele enumerate în secțiunea A și pe care le detaliază la rubrica observații</w:t>
      </w:r>
      <w:r w:rsidRPr="000F32FD">
        <w:rPr>
          <w:rFonts w:eastAsia="Calibri" w:cs="Calibri"/>
          <w:b/>
          <w:i/>
          <w:sz w:val="24"/>
          <w:szCs w:val="24"/>
        </w:rPr>
        <w:t>.</w:t>
      </w:r>
    </w:p>
    <w:p w:rsidR="00492507" w:rsidRPr="000F32FD" w:rsidRDefault="00492507" w:rsidP="000F32FD">
      <w:pPr>
        <w:spacing w:before="0"/>
        <w:ind w:right="1"/>
        <w:jc w:val="left"/>
        <w:rPr>
          <w:rFonts w:eastAsia="Times New Roman" w:cs="Calibri"/>
          <w:i/>
          <w:sz w:val="24"/>
          <w:szCs w:val="24"/>
        </w:rPr>
      </w:pPr>
    </w:p>
    <w:tbl>
      <w:tblPr>
        <w:tblW w:w="98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4"/>
        <w:gridCol w:w="3871"/>
        <w:gridCol w:w="4320"/>
        <w:gridCol w:w="540"/>
        <w:gridCol w:w="540"/>
      </w:tblGrid>
      <w:tr w:rsidR="00492507" w:rsidRPr="000F32FD" w:rsidTr="000F32FD">
        <w:tc>
          <w:tcPr>
            <w:tcW w:w="534" w:type="dxa"/>
            <w:shd w:val="clear" w:color="auto" w:fill="BFBFBF"/>
          </w:tcPr>
          <w:p w:rsidR="00492507" w:rsidRPr="000F32FD" w:rsidRDefault="00492507" w:rsidP="000F32FD">
            <w:pPr>
              <w:spacing w:before="0" w:after="200"/>
              <w:ind w:right="1"/>
              <w:jc w:val="center"/>
              <w:rPr>
                <w:rFonts w:eastAsia="Calibri" w:cs="Calibri"/>
                <w:b/>
                <w:bCs/>
                <w:sz w:val="24"/>
                <w:szCs w:val="24"/>
              </w:rPr>
            </w:pPr>
            <w:r w:rsidRPr="000F32FD">
              <w:rPr>
                <w:rFonts w:eastAsia="Calibri" w:cs="Calibri"/>
                <w:b/>
                <w:bCs/>
                <w:sz w:val="24"/>
                <w:szCs w:val="24"/>
              </w:rPr>
              <w:t>Nr crt</w:t>
            </w:r>
          </w:p>
        </w:tc>
        <w:tc>
          <w:tcPr>
            <w:tcW w:w="3871" w:type="dxa"/>
            <w:shd w:val="clear" w:color="auto" w:fill="BFBFBF"/>
            <w:vAlign w:val="center"/>
          </w:tcPr>
          <w:p w:rsidR="00492507" w:rsidRPr="000F32FD" w:rsidRDefault="00492507" w:rsidP="000F32FD">
            <w:pPr>
              <w:spacing w:before="0" w:after="200"/>
              <w:ind w:right="1"/>
              <w:jc w:val="center"/>
              <w:rPr>
                <w:rFonts w:eastAsia="Calibri" w:cs="Calibri"/>
                <w:b/>
                <w:bCs/>
                <w:sz w:val="24"/>
                <w:szCs w:val="24"/>
              </w:rPr>
            </w:pPr>
            <w:r w:rsidRPr="000F32FD">
              <w:rPr>
                <w:rFonts w:eastAsia="Calibri" w:cs="Calibri"/>
                <w:b/>
                <w:bCs/>
                <w:sz w:val="24"/>
                <w:szCs w:val="24"/>
              </w:rPr>
              <w:t>Premisă de  creare Condiții artificiale</w:t>
            </w:r>
          </w:p>
        </w:tc>
        <w:tc>
          <w:tcPr>
            <w:tcW w:w="4320" w:type="dxa"/>
            <w:shd w:val="clear" w:color="auto" w:fill="BFBFBF"/>
            <w:vAlign w:val="center"/>
          </w:tcPr>
          <w:p w:rsidR="00492507" w:rsidRPr="000F32FD" w:rsidRDefault="00492507" w:rsidP="000F32FD">
            <w:pPr>
              <w:spacing w:before="0" w:after="200"/>
              <w:ind w:right="1"/>
              <w:jc w:val="center"/>
              <w:rPr>
                <w:rFonts w:eastAsia="Calibri" w:cs="Calibri"/>
                <w:b/>
                <w:sz w:val="24"/>
                <w:szCs w:val="24"/>
              </w:rPr>
            </w:pPr>
            <w:r w:rsidRPr="000F32FD">
              <w:rPr>
                <w:rFonts w:eastAsia="Calibri" w:cs="Calibri"/>
                <w:b/>
                <w:sz w:val="24"/>
                <w:szCs w:val="24"/>
              </w:rPr>
              <w:t>Criteriu/avantaj  vizat de crearea condiției artificiale</w:t>
            </w:r>
          </w:p>
        </w:tc>
        <w:tc>
          <w:tcPr>
            <w:tcW w:w="540" w:type="dxa"/>
            <w:shd w:val="clear" w:color="auto" w:fill="BFBFBF"/>
            <w:vAlign w:val="center"/>
          </w:tcPr>
          <w:p w:rsidR="00492507" w:rsidRPr="000F32FD" w:rsidRDefault="00492507" w:rsidP="000F32FD">
            <w:pPr>
              <w:spacing w:before="0" w:after="200"/>
              <w:ind w:right="1"/>
              <w:jc w:val="center"/>
              <w:rPr>
                <w:rFonts w:eastAsia="Calibri" w:cs="Calibri"/>
                <w:b/>
                <w:sz w:val="24"/>
                <w:szCs w:val="24"/>
              </w:rPr>
            </w:pPr>
            <w:r w:rsidRPr="000F32FD">
              <w:rPr>
                <w:rFonts w:eastAsia="Calibri" w:cs="Calibri"/>
                <w:b/>
                <w:sz w:val="24"/>
                <w:szCs w:val="24"/>
              </w:rPr>
              <w:t>Da</w:t>
            </w:r>
          </w:p>
        </w:tc>
        <w:tc>
          <w:tcPr>
            <w:tcW w:w="540" w:type="dxa"/>
            <w:shd w:val="clear" w:color="auto" w:fill="BFBFBF"/>
            <w:vAlign w:val="center"/>
          </w:tcPr>
          <w:p w:rsidR="00492507" w:rsidRPr="000F32FD" w:rsidRDefault="00492507" w:rsidP="000F32FD">
            <w:pPr>
              <w:spacing w:before="0" w:after="200"/>
              <w:ind w:right="1"/>
              <w:jc w:val="center"/>
              <w:rPr>
                <w:rFonts w:eastAsia="Calibri" w:cs="Calibri"/>
                <w:b/>
                <w:sz w:val="24"/>
                <w:szCs w:val="24"/>
              </w:rPr>
            </w:pPr>
            <w:r w:rsidRPr="000F32FD">
              <w:rPr>
                <w:rFonts w:eastAsia="Calibri" w:cs="Calibri"/>
                <w:b/>
                <w:sz w:val="24"/>
                <w:szCs w:val="24"/>
              </w:rPr>
              <w:t>Nu</w:t>
            </w:r>
          </w:p>
        </w:tc>
      </w:tr>
      <w:tr w:rsidR="00492507" w:rsidRPr="000F32FD" w:rsidTr="000F32FD">
        <w:tc>
          <w:tcPr>
            <w:tcW w:w="534" w:type="dxa"/>
            <w:shd w:val="clear" w:color="auto" w:fill="auto"/>
          </w:tcPr>
          <w:p w:rsidR="00492507" w:rsidRPr="000F32FD" w:rsidRDefault="00492507" w:rsidP="000F32FD">
            <w:pPr>
              <w:spacing w:before="0" w:after="200"/>
              <w:ind w:right="1"/>
              <w:jc w:val="center"/>
              <w:rPr>
                <w:rFonts w:eastAsia="Calibri" w:cs="Calibri"/>
                <w:b/>
                <w:bCs/>
                <w:sz w:val="24"/>
                <w:szCs w:val="24"/>
              </w:rPr>
            </w:pPr>
          </w:p>
          <w:p w:rsidR="00492507" w:rsidRPr="000F32FD" w:rsidRDefault="00492507" w:rsidP="000F32FD">
            <w:pPr>
              <w:spacing w:before="0" w:after="200"/>
              <w:ind w:right="1"/>
              <w:jc w:val="center"/>
              <w:rPr>
                <w:rFonts w:eastAsia="Calibri" w:cs="Calibri"/>
                <w:b/>
                <w:bCs/>
                <w:sz w:val="24"/>
                <w:szCs w:val="24"/>
              </w:rPr>
            </w:pPr>
            <w:r w:rsidRPr="000F32FD">
              <w:rPr>
                <w:rFonts w:eastAsia="Calibri" w:cs="Calibri"/>
                <w:b/>
                <w:bCs/>
                <w:sz w:val="24"/>
                <w:szCs w:val="24"/>
              </w:rPr>
              <w:t>1</w:t>
            </w:r>
          </w:p>
        </w:tc>
        <w:tc>
          <w:tcPr>
            <w:tcW w:w="3871" w:type="dxa"/>
            <w:shd w:val="clear" w:color="auto" w:fill="auto"/>
          </w:tcPr>
          <w:p w:rsidR="00492507" w:rsidRPr="000F32FD" w:rsidRDefault="00492507" w:rsidP="000F32FD">
            <w:pPr>
              <w:spacing w:before="0" w:after="200"/>
              <w:ind w:right="1"/>
              <w:rPr>
                <w:rFonts w:eastAsia="Calibri" w:cs="Calibri"/>
                <w:b/>
                <w:bCs/>
                <w:sz w:val="24"/>
                <w:szCs w:val="24"/>
              </w:rPr>
            </w:pPr>
            <w:r w:rsidRPr="000F32FD">
              <w:rPr>
                <w:rFonts w:eastAsia="Calibri" w:cs="Calibri"/>
                <w:sz w:val="24"/>
                <w:szCs w:val="24"/>
              </w:rPr>
              <w:t>Crearea unei entități juridice noi (solicitant de fonduri) de catre asociati/ actionari majoritari, administrator/i, ai altor entități economice cu acelasi tip de activitate ca cel propus a fi  finanțabil prin proiect.</w:t>
            </w:r>
          </w:p>
        </w:tc>
        <w:tc>
          <w:tcPr>
            <w:tcW w:w="4320" w:type="dxa"/>
            <w:shd w:val="clear" w:color="auto" w:fill="auto"/>
          </w:tcPr>
          <w:p w:rsidR="00492507" w:rsidRPr="000F32FD" w:rsidRDefault="00492507" w:rsidP="000F32FD">
            <w:pPr>
              <w:spacing w:before="0" w:after="200"/>
              <w:ind w:right="1"/>
              <w:rPr>
                <w:rFonts w:eastAsia="Calibri" w:cs="Calibri"/>
                <w:b/>
                <w:sz w:val="24"/>
                <w:szCs w:val="24"/>
              </w:rPr>
            </w:pPr>
            <w:r w:rsidRPr="000F32FD">
              <w:rPr>
                <w:rFonts w:eastAsia="Calibri" w:cs="Calibri"/>
                <w:b/>
                <w:sz w:val="24"/>
                <w:szCs w:val="24"/>
              </w:rPr>
              <w:t>Criteriu de eligibilitate:</w:t>
            </w:r>
          </w:p>
          <w:p w:rsidR="00492507" w:rsidRPr="000F32FD" w:rsidRDefault="00492507" w:rsidP="000F32FD">
            <w:pPr>
              <w:spacing w:before="0" w:after="200"/>
              <w:ind w:right="1"/>
              <w:rPr>
                <w:rFonts w:eastAsia="Calibri" w:cs="Calibri"/>
                <w:b/>
                <w:sz w:val="24"/>
                <w:szCs w:val="24"/>
              </w:rPr>
            </w:pPr>
            <w:r w:rsidRPr="000F32FD">
              <w:rPr>
                <w:rFonts w:eastAsia="Calibri" w:cs="Calibri"/>
                <w:b/>
                <w:sz w:val="24"/>
                <w:szCs w:val="24"/>
              </w:rPr>
              <w:t>Verificarea criteriilor de eligibilitate ale proiectului</w:t>
            </w:r>
          </w:p>
          <w:p w:rsidR="00492507" w:rsidRPr="000F32FD" w:rsidRDefault="00492507" w:rsidP="000F32FD">
            <w:pPr>
              <w:spacing w:before="0" w:after="200"/>
              <w:ind w:right="1"/>
              <w:rPr>
                <w:rFonts w:eastAsia="Calibri" w:cs="Calibri"/>
                <w:sz w:val="24"/>
                <w:szCs w:val="24"/>
              </w:rPr>
            </w:pPr>
            <w:r w:rsidRPr="000F32FD">
              <w:rPr>
                <w:rFonts w:eastAsia="Calibri" w:cs="Calibri"/>
                <w:sz w:val="24"/>
                <w:szCs w:val="24"/>
              </w:rPr>
              <w:t>-Solicitantul nu se încadreaza în categoria solicitanților eligibili pentru finanțare.</w:t>
            </w:r>
          </w:p>
          <w:p w:rsidR="00492507" w:rsidRPr="000F32FD" w:rsidRDefault="00492507" w:rsidP="000F32FD">
            <w:pPr>
              <w:spacing w:before="0" w:after="200"/>
              <w:ind w:right="1"/>
              <w:rPr>
                <w:rFonts w:eastAsia="Calibri" w:cs="Calibri"/>
                <w:sz w:val="24"/>
                <w:szCs w:val="24"/>
              </w:rPr>
            </w:pPr>
            <w:r w:rsidRPr="000F32FD">
              <w:rPr>
                <w:rFonts w:eastAsia="Calibri" w:cs="Calibri"/>
                <w:sz w:val="24"/>
                <w:szCs w:val="24"/>
              </w:rPr>
              <w:t>- Solicitantul va demonstra că profitul mediu anual (ca medie a ultimilor trei ani fiscali) nu depășește de 4 ori valoarea sprijinului solicitat.</w:t>
            </w:r>
          </w:p>
          <w:p w:rsidR="00492507" w:rsidRPr="000F32FD" w:rsidRDefault="00492507" w:rsidP="000F32FD">
            <w:pPr>
              <w:spacing w:before="0" w:after="200"/>
              <w:ind w:right="1"/>
              <w:rPr>
                <w:rFonts w:eastAsia="Calibri" w:cs="Calibri"/>
                <w:b/>
                <w:bCs/>
                <w:sz w:val="24"/>
                <w:szCs w:val="24"/>
              </w:rPr>
            </w:pPr>
            <w:r w:rsidRPr="000F32FD">
              <w:rPr>
                <w:rFonts w:eastAsia="Calibri" w:cs="Calibri"/>
                <w:sz w:val="24"/>
                <w:szCs w:val="24"/>
              </w:rPr>
              <w:t>- Solicitantul este înregistrat în Registrul debitorilor AFIR (pâna la contractare acesta trebuie să achite debitul catre AFIR).</w:t>
            </w:r>
          </w:p>
        </w:tc>
        <w:tc>
          <w:tcPr>
            <w:tcW w:w="540" w:type="dxa"/>
            <w:shd w:val="clear" w:color="auto" w:fill="auto"/>
          </w:tcPr>
          <w:p w:rsidR="00492507" w:rsidRPr="000F32FD" w:rsidRDefault="00492507" w:rsidP="000F32FD">
            <w:pPr>
              <w:spacing w:before="0" w:after="200"/>
              <w:ind w:right="1"/>
              <w:jc w:val="center"/>
              <w:rPr>
                <w:rFonts w:eastAsia="Calibri" w:cs="Calibri"/>
                <w:b/>
                <w:bCs/>
                <w:sz w:val="24"/>
                <w:szCs w:val="24"/>
              </w:rPr>
            </w:pPr>
          </w:p>
        </w:tc>
        <w:tc>
          <w:tcPr>
            <w:tcW w:w="540" w:type="dxa"/>
            <w:shd w:val="clear" w:color="auto" w:fill="auto"/>
          </w:tcPr>
          <w:p w:rsidR="00492507" w:rsidRPr="000F32FD" w:rsidRDefault="00492507" w:rsidP="000F32FD">
            <w:pPr>
              <w:spacing w:before="0" w:after="200"/>
              <w:ind w:right="1"/>
              <w:jc w:val="center"/>
              <w:rPr>
                <w:rFonts w:eastAsia="Calibri" w:cs="Calibri"/>
                <w:b/>
                <w:bCs/>
                <w:sz w:val="24"/>
                <w:szCs w:val="24"/>
              </w:rPr>
            </w:pPr>
          </w:p>
        </w:tc>
      </w:tr>
    </w:tbl>
    <w:p w:rsidR="00492507" w:rsidRPr="000F32FD" w:rsidRDefault="00492507" w:rsidP="000F32FD">
      <w:pPr>
        <w:spacing w:before="0"/>
        <w:ind w:right="1"/>
        <w:jc w:val="left"/>
        <w:rPr>
          <w:rFonts w:eastAsia="Times New Roman" w:cs="Calibri"/>
          <w:i/>
          <w:sz w:val="24"/>
          <w:szCs w:val="24"/>
        </w:rPr>
      </w:pPr>
    </w:p>
    <w:p w:rsidR="00492507" w:rsidRPr="000F32FD" w:rsidRDefault="00492507" w:rsidP="000F32FD">
      <w:pPr>
        <w:spacing w:before="0"/>
        <w:ind w:right="1"/>
        <w:jc w:val="center"/>
        <w:rPr>
          <w:rFonts w:eastAsia="Calibri" w:cs="Calibri"/>
          <w:bCs/>
          <w:sz w:val="24"/>
          <w:szCs w:val="24"/>
        </w:rPr>
      </w:pPr>
      <w:r w:rsidRPr="000F32FD">
        <w:rPr>
          <w:rFonts w:eastAsia="Calibri" w:cs="Calibri"/>
          <w:bCs/>
          <w:sz w:val="24"/>
          <w:szCs w:val="24"/>
        </w:rPr>
        <w:t>Observații :  ..........................................................................................................................................................</w:t>
      </w:r>
    </w:p>
    <w:p w:rsidR="00492507" w:rsidRPr="000F32FD" w:rsidRDefault="00492507" w:rsidP="000F32FD">
      <w:pPr>
        <w:spacing w:before="0"/>
        <w:ind w:right="1"/>
        <w:jc w:val="center"/>
        <w:rPr>
          <w:rFonts w:eastAsia="Calibri" w:cs="Calibri"/>
          <w:bCs/>
          <w:sz w:val="24"/>
          <w:szCs w:val="24"/>
        </w:rPr>
      </w:pPr>
      <w:r w:rsidRPr="000F32FD">
        <w:rPr>
          <w:rFonts w:eastAsia="Calibri" w:cs="Calibri"/>
          <w:bCs/>
          <w:sz w:val="24"/>
          <w:szCs w:val="24"/>
        </w:rPr>
        <w:t>..........................................................................................................................................................</w:t>
      </w:r>
    </w:p>
    <w:p w:rsidR="00492507" w:rsidRPr="000F32FD" w:rsidRDefault="00492507" w:rsidP="000F32FD">
      <w:pPr>
        <w:spacing w:before="0"/>
        <w:ind w:right="1"/>
        <w:jc w:val="center"/>
        <w:rPr>
          <w:rFonts w:eastAsia="Calibri" w:cs="Calibri"/>
          <w:bCs/>
          <w:sz w:val="24"/>
          <w:szCs w:val="24"/>
        </w:rPr>
      </w:pPr>
      <w:r w:rsidRPr="000F32FD">
        <w:rPr>
          <w:rFonts w:eastAsia="Calibri" w:cs="Calibri"/>
          <w:bCs/>
          <w:sz w:val="24"/>
          <w:szCs w:val="24"/>
        </w:rPr>
        <w:t>..........................................................................................................................................................</w:t>
      </w:r>
    </w:p>
    <w:p w:rsidR="00492507" w:rsidRPr="000F32FD" w:rsidRDefault="00492507" w:rsidP="000F32FD">
      <w:pPr>
        <w:spacing w:before="0"/>
        <w:ind w:right="1"/>
        <w:jc w:val="center"/>
        <w:rPr>
          <w:rFonts w:eastAsia="Times New Roman" w:cs="Calibri"/>
          <w:i/>
          <w:sz w:val="24"/>
          <w:szCs w:val="24"/>
        </w:rPr>
      </w:pPr>
      <w:r w:rsidRPr="000F32FD">
        <w:rPr>
          <w:rFonts w:eastAsia="Calibri" w:cs="Calibri"/>
          <w:bCs/>
          <w:sz w:val="24"/>
          <w:szCs w:val="24"/>
        </w:rPr>
        <w:t>..........................................................................................................................................................</w:t>
      </w:r>
    </w:p>
    <w:p w:rsidR="00423721" w:rsidRDefault="00423721" w:rsidP="000F32FD">
      <w:pPr>
        <w:spacing w:before="0" w:after="200"/>
        <w:ind w:right="1"/>
        <w:rPr>
          <w:rFonts w:eastAsia="Calibri" w:cs="Calibri"/>
          <w:b/>
          <w:noProof/>
          <w:sz w:val="24"/>
          <w:szCs w:val="24"/>
        </w:rPr>
      </w:pPr>
    </w:p>
    <w:p w:rsidR="00492507" w:rsidRPr="000F32FD" w:rsidRDefault="00492507" w:rsidP="000F32FD">
      <w:pPr>
        <w:spacing w:before="0" w:after="200"/>
        <w:ind w:right="1"/>
        <w:rPr>
          <w:rFonts w:eastAsia="Calibri" w:cs="Calibri"/>
          <w:b/>
          <w:noProof/>
          <w:sz w:val="24"/>
          <w:szCs w:val="24"/>
        </w:rPr>
      </w:pPr>
      <w:r w:rsidRPr="000F32FD">
        <w:rPr>
          <w:rFonts w:eastAsia="Calibri" w:cs="Calibri"/>
          <w:b/>
          <w:noProof/>
          <w:sz w:val="24"/>
          <w:szCs w:val="24"/>
        </w:rPr>
        <w:t>Solicitantul a creat condiţii artificiale necesare pentru a beneficia de plăţi (sprijin) şi a obţine astfel un avantaj care contravine obiectivelor măsurii?</w:t>
      </w:r>
    </w:p>
    <w:p w:rsidR="00492507" w:rsidRPr="000F32FD" w:rsidRDefault="00492507" w:rsidP="000F32FD">
      <w:pPr>
        <w:spacing w:before="0" w:after="120"/>
        <w:ind w:right="1"/>
        <w:jc w:val="left"/>
        <w:rPr>
          <w:rFonts w:eastAsia="Times New Roman" w:cs="Calibri"/>
          <w:b/>
          <w:noProof/>
          <w:sz w:val="24"/>
          <w:szCs w:val="24"/>
        </w:rPr>
      </w:pPr>
      <w:r w:rsidRPr="000F32FD">
        <w:rPr>
          <w:rFonts w:eastAsia="Times New Roman" w:cs="Calibri"/>
          <w:noProof/>
          <w:sz w:val="24"/>
          <w:szCs w:val="24"/>
        </w:rPr>
        <w:sym w:font="Wingdings" w:char="F06F"/>
      </w:r>
      <w:r w:rsidRPr="000F32FD">
        <w:rPr>
          <w:rFonts w:eastAsia="Times New Roman" w:cs="Calibri"/>
          <w:noProof/>
          <w:sz w:val="24"/>
          <w:szCs w:val="24"/>
        </w:rPr>
        <w:t xml:space="preserve"> DA                      </w:t>
      </w:r>
      <w:r w:rsidRPr="000F32FD">
        <w:rPr>
          <w:rFonts w:eastAsia="Times New Roman" w:cs="Calibri"/>
          <w:noProof/>
          <w:sz w:val="24"/>
          <w:szCs w:val="24"/>
        </w:rPr>
        <w:sym w:font="Wingdings" w:char="F06F"/>
      </w:r>
      <w:r w:rsidRPr="000F32FD">
        <w:rPr>
          <w:rFonts w:eastAsia="Times New Roman" w:cs="Calibri"/>
          <w:noProof/>
          <w:sz w:val="24"/>
          <w:szCs w:val="24"/>
        </w:rPr>
        <w:t xml:space="preserve"> NU</w:t>
      </w:r>
    </w:p>
    <w:p w:rsidR="00492507" w:rsidRDefault="00492507" w:rsidP="000F32FD">
      <w:pPr>
        <w:spacing w:before="0" w:after="200"/>
        <w:ind w:right="1"/>
        <w:jc w:val="left"/>
        <w:rPr>
          <w:rFonts w:eastAsia="Calibri" w:cs="Calibri"/>
          <w:b/>
          <w:sz w:val="24"/>
          <w:szCs w:val="24"/>
        </w:rPr>
      </w:pPr>
    </w:p>
    <w:p w:rsidR="00974CB2" w:rsidRPr="000F32FD" w:rsidRDefault="00974CB2" w:rsidP="000F32FD">
      <w:pPr>
        <w:spacing w:before="0" w:after="200"/>
        <w:ind w:right="1"/>
        <w:jc w:val="left"/>
        <w:rPr>
          <w:rFonts w:eastAsia="Calibri" w:cs="Calibri"/>
          <w:b/>
          <w:sz w:val="24"/>
          <w:szCs w:val="24"/>
        </w:rPr>
      </w:pPr>
    </w:p>
    <w:p w:rsidR="00492507" w:rsidRPr="000F32FD" w:rsidRDefault="00492507" w:rsidP="000F32FD">
      <w:pPr>
        <w:spacing w:before="0"/>
        <w:ind w:right="1"/>
        <w:contextualSpacing/>
        <w:rPr>
          <w:rFonts w:eastAsia="Times New Roman" w:cs="Calibri"/>
          <w:b/>
          <w:bCs/>
          <w:kern w:val="32"/>
          <w:sz w:val="24"/>
          <w:szCs w:val="24"/>
        </w:rPr>
      </w:pPr>
      <w:r w:rsidRPr="000F32FD">
        <w:rPr>
          <w:rFonts w:eastAsia="Times New Roman" w:cs="Calibri"/>
          <w:b/>
          <w:bCs/>
          <w:kern w:val="32"/>
          <w:sz w:val="24"/>
          <w:szCs w:val="24"/>
        </w:rPr>
        <w:lastRenderedPageBreak/>
        <w:t>DECIZIA REFERITOARE LA ELIGIBILITATEA PROIECTULUI PROIECTUL ESTE:</w:t>
      </w:r>
    </w:p>
    <w:p w:rsidR="00492507" w:rsidRPr="000F32FD" w:rsidRDefault="00492507" w:rsidP="000F32FD">
      <w:pPr>
        <w:numPr>
          <w:ilvl w:val="0"/>
          <w:numId w:val="1"/>
        </w:numPr>
        <w:spacing w:before="0" w:after="200"/>
        <w:ind w:right="1"/>
        <w:contextualSpacing/>
        <w:jc w:val="left"/>
        <w:rPr>
          <w:rFonts w:eastAsia="Times New Roman" w:cs="Calibri"/>
          <w:b/>
          <w:bCs/>
          <w:kern w:val="32"/>
          <w:sz w:val="24"/>
          <w:szCs w:val="24"/>
        </w:rPr>
      </w:pPr>
      <w:r w:rsidRPr="000F32FD">
        <w:rPr>
          <w:rFonts w:eastAsia="Times New Roman" w:cs="Calibri"/>
          <w:b/>
          <w:bCs/>
          <w:kern w:val="32"/>
          <w:sz w:val="24"/>
          <w:szCs w:val="24"/>
        </w:rPr>
        <w:t>ELIGIBIL</w:t>
      </w:r>
    </w:p>
    <w:p w:rsidR="00492507" w:rsidRPr="000F32FD" w:rsidRDefault="00492507" w:rsidP="000F32FD">
      <w:pPr>
        <w:numPr>
          <w:ilvl w:val="0"/>
          <w:numId w:val="1"/>
        </w:numPr>
        <w:spacing w:before="0" w:after="200"/>
        <w:ind w:right="1"/>
        <w:contextualSpacing/>
        <w:jc w:val="left"/>
        <w:rPr>
          <w:rFonts w:eastAsia="Times New Roman" w:cs="Calibri"/>
          <w:b/>
          <w:bCs/>
          <w:kern w:val="32"/>
          <w:sz w:val="24"/>
          <w:szCs w:val="24"/>
        </w:rPr>
      </w:pPr>
      <w:r w:rsidRPr="000F32FD">
        <w:rPr>
          <w:rFonts w:eastAsia="Times New Roman" w:cs="Calibri"/>
          <w:b/>
          <w:bCs/>
          <w:kern w:val="32"/>
          <w:sz w:val="24"/>
          <w:szCs w:val="24"/>
        </w:rPr>
        <w:t>NEELIGIBIL</w:t>
      </w:r>
    </w:p>
    <w:p w:rsidR="00492507" w:rsidRPr="000F32FD" w:rsidRDefault="00492507" w:rsidP="000F32FD">
      <w:pPr>
        <w:spacing w:before="0"/>
        <w:ind w:left="720" w:right="1"/>
        <w:contextualSpacing/>
        <w:rPr>
          <w:rFonts w:eastAsia="Times New Roman" w:cs="Calibri"/>
          <w:b/>
          <w:bCs/>
          <w:kern w:val="32"/>
          <w:sz w:val="24"/>
          <w:szCs w:val="24"/>
        </w:rPr>
      </w:pPr>
    </w:p>
    <w:p w:rsidR="00423721" w:rsidRDefault="00423721" w:rsidP="000F32FD">
      <w:pPr>
        <w:overflowPunct w:val="0"/>
        <w:autoSpaceDE w:val="0"/>
        <w:autoSpaceDN w:val="0"/>
        <w:adjustRightInd w:val="0"/>
        <w:spacing w:before="0"/>
        <w:ind w:right="1"/>
        <w:textAlignment w:val="baseline"/>
        <w:rPr>
          <w:rFonts w:eastAsia="Times New Roman" w:cs="Calibri"/>
          <w:bCs/>
          <w:i/>
          <w:iCs/>
          <w:sz w:val="24"/>
          <w:szCs w:val="24"/>
          <w:lang w:eastAsia="fr-FR"/>
        </w:rPr>
      </w:pPr>
    </w:p>
    <w:p w:rsidR="00492507" w:rsidRPr="000F32FD" w:rsidRDefault="00492507" w:rsidP="000F32FD">
      <w:pPr>
        <w:overflowPunct w:val="0"/>
        <w:autoSpaceDE w:val="0"/>
        <w:autoSpaceDN w:val="0"/>
        <w:adjustRightInd w:val="0"/>
        <w:spacing w:before="0"/>
        <w:ind w:right="1"/>
        <w:textAlignment w:val="baseline"/>
        <w:rPr>
          <w:rFonts w:eastAsia="Times New Roman" w:cs="Calibri"/>
          <w:bCs/>
          <w:i/>
          <w:iCs/>
          <w:sz w:val="24"/>
          <w:szCs w:val="24"/>
          <w:lang w:eastAsia="fr-FR"/>
        </w:rPr>
      </w:pPr>
      <w:r w:rsidRPr="000F32FD">
        <w:rPr>
          <w:rFonts w:eastAsia="Times New Roman" w:cs="Calibri"/>
          <w:bCs/>
          <w:i/>
          <w:iCs/>
          <w:sz w:val="24"/>
          <w:szCs w:val="24"/>
          <w:lang w:eastAsia="fr-FR"/>
        </w:rPr>
        <w:t>Dacă toate criteriile de eligibilitate aplicate proiectului au fost îndeplinite, proiectul este eligibil.</w:t>
      </w:r>
    </w:p>
    <w:p w:rsidR="00492507" w:rsidRPr="000F32FD" w:rsidRDefault="00492507" w:rsidP="000F32FD">
      <w:pPr>
        <w:overflowPunct w:val="0"/>
        <w:autoSpaceDE w:val="0"/>
        <w:autoSpaceDN w:val="0"/>
        <w:adjustRightInd w:val="0"/>
        <w:spacing w:before="0"/>
        <w:ind w:right="1"/>
        <w:textAlignment w:val="baseline"/>
        <w:rPr>
          <w:rFonts w:eastAsia="Times New Roman" w:cs="Calibri"/>
          <w:bCs/>
          <w:i/>
          <w:iCs/>
          <w:sz w:val="24"/>
          <w:szCs w:val="24"/>
          <w:lang w:eastAsia="fr-FR"/>
        </w:rPr>
      </w:pPr>
      <w:r w:rsidRPr="000F32FD">
        <w:rPr>
          <w:rFonts w:eastAsia="Times New Roman" w:cs="Calibri"/>
          <w:bCs/>
          <w:i/>
          <w:iCs/>
          <w:sz w:val="24"/>
          <w:szCs w:val="24"/>
          <w:lang w:eastAsia="fr-FR"/>
        </w:rPr>
        <w:t>În cazul proiectelor neeligibile se va completa rubrica Observaţii cu toate motivele de neeligibilitate ale  proiectului.</w:t>
      </w:r>
    </w:p>
    <w:p w:rsidR="00492507" w:rsidRPr="000F32FD" w:rsidRDefault="00492507" w:rsidP="000F32FD">
      <w:pPr>
        <w:overflowPunct w:val="0"/>
        <w:autoSpaceDE w:val="0"/>
        <w:autoSpaceDN w:val="0"/>
        <w:adjustRightInd w:val="0"/>
        <w:spacing w:before="0"/>
        <w:ind w:right="1"/>
        <w:textAlignment w:val="baseline"/>
        <w:rPr>
          <w:rFonts w:eastAsia="Times New Roman" w:cs="Calibri"/>
          <w:bCs/>
          <w:i/>
          <w:iCs/>
          <w:sz w:val="24"/>
          <w:szCs w:val="24"/>
          <w:lang w:eastAsia="fr-FR"/>
        </w:rPr>
      </w:pPr>
    </w:p>
    <w:p w:rsidR="00492507" w:rsidRPr="000F32FD" w:rsidRDefault="00492507" w:rsidP="000F32FD">
      <w:pPr>
        <w:overflowPunct w:val="0"/>
        <w:autoSpaceDE w:val="0"/>
        <w:autoSpaceDN w:val="0"/>
        <w:adjustRightInd w:val="0"/>
        <w:spacing w:before="0"/>
        <w:ind w:right="1"/>
        <w:textAlignment w:val="baseline"/>
        <w:rPr>
          <w:rFonts w:eastAsia="Calibri" w:cs="Calibri"/>
          <w:i/>
          <w:sz w:val="24"/>
          <w:szCs w:val="24"/>
        </w:rPr>
      </w:pPr>
      <w:r w:rsidRPr="000F32FD">
        <w:rPr>
          <w:rFonts w:eastAsia="Calibri" w:cs="Calibri"/>
          <w:i/>
          <w:sz w:val="24"/>
          <w:szCs w:val="24"/>
        </w:rPr>
        <w:t>Expertul care întocmește Fișa de verificare îşi concretizează verificarea prin înscrierea unei bife („√”) în căsuțele/câmpurile respective. Persoana care verifică munca expertului certifică acest lucru prin înscrierea unei linii oblice („</w:t>
      </w:r>
      <w:r w:rsidRPr="000F32FD">
        <w:rPr>
          <w:rFonts w:eastAsia="PMingLiU" w:cs="Calibri"/>
          <w:i/>
          <w:sz w:val="24"/>
          <w:szCs w:val="24"/>
        </w:rPr>
        <w:t>\”</w:t>
      </w:r>
      <w:r w:rsidRPr="000F32FD">
        <w:rPr>
          <w:rFonts w:eastAsia="Calibri" w:cs="Calibri"/>
          <w:i/>
          <w:sz w:val="24"/>
          <w:szCs w:val="24"/>
        </w:rPr>
        <w:t>) de la stânga sus spre dreapta jos, suprapusă peste bifa expertului.</w:t>
      </w:r>
    </w:p>
    <w:p w:rsidR="00492507" w:rsidRPr="000F32FD" w:rsidRDefault="00492507" w:rsidP="000F32FD">
      <w:pPr>
        <w:overflowPunct w:val="0"/>
        <w:autoSpaceDE w:val="0"/>
        <w:autoSpaceDN w:val="0"/>
        <w:adjustRightInd w:val="0"/>
        <w:spacing w:before="0"/>
        <w:ind w:right="1"/>
        <w:jc w:val="left"/>
        <w:textAlignment w:val="baseline"/>
        <w:rPr>
          <w:rFonts w:eastAsia="Times New Roman" w:cs="Calibri"/>
          <w:b/>
          <w:sz w:val="24"/>
          <w:szCs w:val="24"/>
        </w:rPr>
      </w:pPr>
    </w:p>
    <w:p w:rsidR="00492507" w:rsidRPr="000F32FD" w:rsidRDefault="00492507" w:rsidP="000F32FD">
      <w:pPr>
        <w:overflowPunct w:val="0"/>
        <w:autoSpaceDE w:val="0"/>
        <w:autoSpaceDN w:val="0"/>
        <w:adjustRightInd w:val="0"/>
        <w:spacing w:before="0"/>
        <w:ind w:right="1"/>
        <w:textAlignment w:val="baseline"/>
        <w:rPr>
          <w:rFonts w:eastAsia="Calibri" w:cs="Calibri"/>
          <w:bCs/>
          <w:i/>
          <w:iCs/>
          <w:sz w:val="24"/>
          <w:szCs w:val="24"/>
          <w:lang w:eastAsia="fr-FR"/>
        </w:rPr>
      </w:pPr>
    </w:p>
    <w:p w:rsidR="00492507" w:rsidRPr="000F32FD" w:rsidRDefault="00492507" w:rsidP="000F32FD">
      <w:pPr>
        <w:pBdr>
          <w:top w:val="single" w:sz="4" w:space="1" w:color="auto"/>
          <w:left w:val="single" w:sz="4" w:space="4" w:color="auto"/>
          <w:bottom w:val="single" w:sz="4" w:space="1" w:color="auto"/>
          <w:right w:val="single" w:sz="4" w:space="4" w:color="auto"/>
        </w:pBdr>
        <w:spacing w:before="0" w:after="120"/>
        <w:ind w:right="1"/>
        <w:rPr>
          <w:rFonts w:eastAsia="Times New Roman" w:cs="Calibri"/>
          <w:b/>
          <w:iCs/>
          <w:sz w:val="24"/>
          <w:szCs w:val="24"/>
          <w:u w:val="single"/>
        </w:rPr>
      </w:pPr>
      <w:r w:rsidRPr="000F32FD">
        <w:rPr>
          <w:rFonts w:eastAsia="Times New Roman" w:cs="Calibri"/>
          <w:iCs/>
          <w:sz w:val="24"/>
          <w:szCs w:val="24"/>
          <w:u w:val="single"/>
        </w:rPr>
        <w:t>Observatii:</w:t>
      </w:r>
    </w:p>
    <w:p w:rsidR="00492507" w:rsidRPr="000F32FD" w:rsidRDefault="00492507" w:rsidP="000F32FD">
      <w:pPr>
        <w:pBdr>
          <w:top w:val="single" w:sz="4" w:space="1" w:color="auto"/>
          <w:left w:val="single" w:sz="4" w:space="4" w:color="auto"/>
          <w:bottom w:val="single" w:sz="4" w:space="1" w:color="auto"/>
          <w:right w:val="single" w:sz="4" w:space="4" w:color="auto"/>
        </w:pBdr>
        <w:spacing w:before="0" w:after="120"/>
        <w:ind w:right="1"/>
        <w:rPr>
          <w:rFonts w:eastAsia="Times New Roman" w:cs="Calibri"/>
          <w:iCs/>
          <w:sz w:val="24"/>
          <w:szCs w:val="24"/>
        </w:rPr>
      </w:pPr>
      <w:r w:rsidRPr="000F32FD">
        <w:rPr>
          <w:rFonts w:eastAsia="Times New Roman" w:cs="Calibri"/>
          <w:iCs/>
          <w:sz w:val="24"/>
          <w:szCs w:val="24"/>
        </w:rPr>
        <w:t>Se detaliaza pentru fiecare criteriu de eligibilitate care nu a fost îndeplinit, motivul neeligibilităţii, dacă este cazul,  motivul reducerii valorii eligibile, a valorii publice sau a intensitătii sprijinului, dacă este cazul);</w:t>
      </w:r>
    </w:p>
    <w:p w:rsidR="00492507" w:rsidRPr="000F32FD" w:rsidRDefault="00492507" w:rsidP="000F32FD">
      <w:pPr>
        <w:pBdr>
          <w:top w:val="single" w:sz="4" w:space="1" w:color="auto"/>
          <w:left w:val="single" w:sz="4" w:space="4" w:color="auto"/>
          <w:bottom w:val="single" w:sz="4" w:space="1" w:color="auto"/>
          <w:right w:val="single" w:sz="4" w:space="4" w:color="auto"/>
        </w:pBdr>
        <w:spacing w:before="0" w:after="120"/>
        <w:ind w:right="1"/>
        <w:rPr>
          <w:rFonts w:eastAsia="Times New Roman" w:cs="Calibri"/>
          <w:b/>
          <w:iCs/>
          <w:sz w:val="24"/>
          <w:szCs w:val="24"/>
        </w:rPr>
      </w:pPr>
      <w:r w:rsidRPr="000F32FD">
        <w:rPr>
          <w:rFonts w:eastAsia="Times New Roman" w:cs="Calibri"/>
          <w:iCs/>
          <w:sz w:val="24"/>
          <w:szCs w:val="24"/>
        </w:rPr>
        <w:t>_____________________________________________________________________________</w:t>
      </w:r>
    </w:p>
    <w:p w:rsidR="00492507" w:rsidRPr="000F32FD" w:rsidRDefault="00492507" w:rsidP="000F32FD">
      <w:pPr>
        <w:spacing w:before="0"/>
        <w:ind w:right="1"/>
        <w:contextualSpacing/>
        <w:rPr>
          <w:rFonts w:eastAsia="Times New Roman" w:cs="Times New Roman"/>
          <w:b/>
          <w:bCs/>
          <w:kern w:val="32"/>
          <w:sz w:val="24"/>
          <w:szCs w:val="24"/>
        </w:rPr>
      </w:pPr>
    </w:p>
    <w:p w:rsidR="00492507" w:rsidRPr="000F32FD" w:rsidRDefault="00492507" w:rsidP="000F32FD">
      <w:pPr>
        <w:spacing w:before="0"/>
        <w:ind w:right="1"/>
        <w:jc w:val="left"/>
        <w:rPr>
          <w:rFonts w:eastAsia="Times New Roman" w:cs="Calibri"/>
          <w:vanish/>
          <w:sz w:val="24"/>
          <w:szCs w:val="24"/>
        </w:rPr>
        <w:sectPr w:rsidR="00492507" w:rsidRPr="000F32FD" w:rsidSect="005A6483">
          <w:pgSz w:w="11907" w:h="16840" w:code="9"/>
          <w:pgMar w:top="1135" w:right="1238" w:bottom="1440" w:left="1238" w:header="576" w:footer="432" w:gutter="0"/>
          <w:paperSrc w:first="15" w:other="15"/>
          <w:cols w:space="720"/>
          <w:docGrid w:linePitch="360"/>
        </w:sectPr>
      </w:pPr>
    </w:p>
    <w:p w:rsidR="00492507" w:rsidRPr="000F32FD" w:rsidRDefault="00492507" w:rsidP="000F32FD">
      <w:pPr>
        <w:spacing w:before="0"/>
        <w:ind w:right="1"/>
        <w:jc w:val="left"/>
        <w:rPr>
          <w:rFonts w:eastAsia="Times New Roman" w:cs="Calibri"/>
          <w:vanish/>
          <w:sz w:val="24"/>
          <w:szCs w:val="24"/>
        </w:rPr>
      </w:pPr>
    </w:p>
    <w:p w:rsidR="003A07CD" w:rsidRDefault="00492507" w:rsidP="002F6FA3">
      <w:pPr>
        <w:overflowPunct w:val="0"/>
        <w:autoSpaceDE w:val="0"/>
        <w:autoSpaceDN w:val="0"/>
        <w:adjustRightInd w:val="0"/>
        <w:spacing w:before="0"/>
        <w:ind w:right="-1315"/>
        <w:jc w:val="left"/>
        <w:textAlignment w:val="baseline"/>
        <w:rPr>
          <w:rFonts w:eastAsia="Times New Roman" w:cs="Calibri"/>
          <w:bCs/>
          <w:sz w:val="24"/>
          <w:szCs w:val="24"/>
          <w:lang w:eastAsia="fr-FR"/>
        </w:rPr>
      </w:pPr>
      <w:bookmarkStart w:id="2" w:name="do|caII|si1|ar8|al1|lia|pa1"/>
      <w:bookmarkStart w:id="3" w:name="do|caII|si1|ar8|al1|lia|pa2"/>
      <w:bookmarkStart w:id="4" w:name="do|caII|si1|ar8|al1|lia|pa3"/>
      <w:bookmarkStart w:id="5" w:name="do|caII|si1|ar8|al1|lia|pa4"/>
      <w:bookmarkStart w:id="6" w:name="do|caII|si1|ar8|al1|lib"/>
      <w:bookmarkStart w:id="7" w:name="do|caII|si1|ar8|al1|lic"/>
      <w:bookmarkStart w:id="8" w:name="do|caII|si1|ar8|al1|lid"/>
      <w:bookmarkEnd w:id="2"/>
      <w:bookmarkEnd w:id="3"/>
      <w:bookmarkEnd w:id="4"/>
      <w:bookmarkEnd w:id="5"/>
      <w:bookmarkEnd w:id="6"/>
      <w:bookmarkEnd w:id="7"/>
      <w:bookmarkEnd w:id="8"/>
      <w:r w:rsidRPr="000F32FD">
        <w:rPr>
          <w:rFonts w:eastAsia="Times New Roman" w:cs="Calibri"/>
          <w:bCs/>
          <w:sz w:val="24"/>
          <w:szCs w:val="24"/>
          <w:lang w:eastAsia="fr-FR"/>
        </w:rPr>
        <w:t>Aprobat</w:t>
      </w:r>
      <w:r w:rsidR="002F6FA3">
        <w:rPr>
          <w:rFonts w:eastAsia="Times New Roman" w:cs="Calibri"/>
          <w:bCs/>
          <w:sz w:val="24"/>
          <w:szCs w:val="24"/>
          <w:lang w:eastAsia="fr-FR"/>
        </w:rPr>
        <w:t xml:space="preserve"> </w:t>
      </w:r>
      <w:r w:rsidR="003A07CD">
        <w:rPr>
          <w:rFonts w:eastAsia="Times New Roman" w:cs="Calibri"/>
          <w:bCs/>
          <w:sz w:val="24"/>
          <w:szCs w:val="24"/>
          <w:lang w:eastAsia="fr-FR"/>
        </w:rPr>
        <w:t>: Reprezentant legal</w:t>
      </w:r>
      <w:r w:rsidRPr="000F32FD">
        <w:rPr>
          <w:rFonts w:eastAsia="Times New Roman" w:cs="Calibri"/>
          <w:bCs/>
          <w:sz w:val="24"/>
          <w:szCs w:val="24"/>
          <w:lang w:eastAsia="fr-FR"/>
        </w:rPr>
        <w:t xml:space="preserve">  </w:t>
      </w:r>
    </w:p>
    <w:p w:rsidR="00492507" w:rsidRPr="000F32FD" w:rsidRDefault="00492507" w:rsidP="002F6FA3">
      <w:pPr>
        <w:overflowPunct w:val="0"/>
        <w:autoSpaceDE w:val="0"/>
        <w:autoSpaceDN w:val="0"/>
        <w:adjustRightInd w:val="0"/>
        <w:spacing w:before="0"/>
        <w:ind w:right="-1315"/>
        <w:jc w:val="left"/>
        <w:textAlignment w:val="baseline"/>
        <w:rPr>
          <w:rFonts w:eastAsia="Times New Roman" w:cs="Calibri"/>
          <w:bCs/>
          <w:sz w:val="24"/>
          <w:szCs w:val="24"/>
          <w:lang w:eastAsia="fr-FR"/>
        </w:rPr>
      </w:pPr>
      <w:r w:rsidRPr="000F32FD">
        <w:rPr>
          <w:rFonts w:eastAsia="Times New Roman" w:cs="Calibri"/>
          <w:bCs/>
          <w:sz w:val="24"/>
          <w:szCs w:val="24"/>
          <w:lang w:eastAsia="fr-FR"/>
        </w:rPr>
        <w:t xml:space="preserve">GAL </w:t>
      </w:r>
      <w:r w:rsidR="002F6FA3">
        <w:rPr>
          <w:rFonts w:eastAsia="Times New Roman" w:cs="Calibri"/>
          <w:bCs/>
          <w:sz w:val="24"/>
          <w:szCs w:val="24"/>
          <w:lang w:eastAsia="fr-FR"/>
        </w:rPr>
        <w:t>Vedea – Gavanu - Burdea</w:t>
      </w:r>
    </w:p>
    <w:p w:rsidR="00492507" w:rsidRPr="000F32FD" w:rsidRDefault="00492507" w:rsidP="000F32FD">
      <w:pPr>
        <w:overflowPunct w:val="0"/>
        <w:autoSpaceDE w:val="0"/>
        <w:autoSpaceDN w:val="0"/>
        <w:adjustRightInd w:val="0"/>
        <w:spacing w:before="0"/>
        <w:ind w:right="1"/>
        <w:jc w:val="left"/>
        <w:textAlignment w:val="baseline"/>
        <w:rPr>
          <w:rFonts w:eastAsia="Times New Roman" w:cs="Calibri"/>
          <w:bCs/>
          <w:i/>
          <w:sz w:val="24"/>
          <w:szCs w:val="24"/>
          <w:lang w:eastAsia="fr-FR"/>
        </w:rPr>
      </w:pPr>
      <w:r w:rsidRPr="000F32FD">
        <w:rPr>
          <w:rFonts w:eastAsia="Times New Roman" w:cs="Calibri"/>
          <w:bCs/>
          <w:i/>
          <w:sz w:val="24"/>
          <w:szCs w:val="24"/>
          <w:lang w:eastAsia="fr-FR"/>
        </w:rPr>
        <w:t>Nume/Prenume …………………….......</w:t>
      </w:r>
    </w:p>
    <w:p w:rsidR="00492507" w:rsidRPr="000F32FD" w:rsidRDefault="00492507" w:rsidP="000F32FD">
      <w:pPr>
        <w:overflowPunct w:val="0"/>
        <w:autoSpaceDE w:val="0"/>
        <w:autoSpaceDN w:val="0"/>
        <w:adjustRightInd w:val="0"/>
        <w:spacing w:before="0"/>
        <w:ind w:right="1"/>
        <w:jc w:val="left"/>
        <w:textAlignment w:val="baseline"/>
        <w:rPr>
          <w:rFonts w:eastAsia="Times New Roman" w:cs="Calibri"/>
          <w:bCs/>
          <w:i/>
          <w:sz w:val="24"/>
          <w:szCs w:val="24"/>
          <w:lang w:eastAsia="fr-FR"/>
        </w:rPr>
      </w:pPr>
      <w:r w:rsidRPr="000F32FD">
        <w:rPr>
          <w:rFonts w:eastAsia="Times New Roman" w:cs="Calibri"/>
          <w:bCs/>
          <w:i/>
          <w:sz w:val="24"/>
          <w:szCs w:val="24"/>
          <w:lang w:eastAsia="fr-FR"/>
        </w:rPr>
        <w:t xml:space="preserve">Semnătura şi ştampila ...................  </w:t>
      </w:r>
    </w:p>
    <w:p w:rsidR="00492507" w:rsidRPr="000F32FD" w:rsidRDefault="00492507" w:rsidP="000F32FD">
      <w:pPr>
        <w:overflowPunct w:val="0"/>
        <w:autoSpaceDE w:val="0"/>
        <w:autoSpaceDN w:val="0"/>
        <w:adjustRightInd w:val="0"/>
        <w:spacing w:before="0"/>
        <w:ind w:right="1"/>
        <w:jc w:val="left"/>
        <w:textAlignment w:val="baseline"/>
        <w:rPr>
          <w:rFonts w:eastAsia="Times New Roman" w:cs="Calibri"/>
          <w:bCs/>
          <w:i/>
          <w:sz w:val="24"/>
          <w:szCs w:val="24"/>
          <w:lang w:eastAsia="fr-FR"/>
        </w:rPr>
      </w:pPr>
      <w:r w:rsidRPr="000F32FD">
        <w:rPr>
          <w:rFonts w:eastAsia="Times New Roman" w:cs="Calibri"/>
          <w:bCs/>
          <w:i/>
          <w:sz w:val="24"/>
          <w:szCs w:val="24"/>
          <w:lang w:eastAsia="fr-FR"/>
        </w:rPr>
        <w:t>Data………......................................</w:t>
      </w:r>
    </w:p>
    <w:p w:rsidR="002F6FA3" w:rsidRDefault="002F6FA3" w:rsidP="000F32FD">
      <w:pPr>
        <w:overflowPunct w:val="0"/>
        <w:autoSpaceDE w:val="0"/>
        <w:autoSpaceDN w:val="0"/>
        <w:adjustRightInd w:val="0"/>
        <w:spacing w:before="0"/>
        <w:ind w:right="1"/>
        <w:jc w:val="left"/>
        <w:textAlignment w:val="baseline"/>
        <w:rPr>
          <w:rFonts w:eastAsia="Times New Roman" w:cs="Calibri"/>
          <w:bCs/>
          <w:sz w:val="24"/>
          <w:szCs w:val="24"/>
          <w:lang w:eastAsia="fr-FR"/>
        </w:rPr>
      </w:pPr>
    </w:p>
    <w:p w:rsidR="00492507" w:rsidRPr="000F32FD" w:rsidRDefault="00492507" w:rsidP="002F6FA3">
      <w:pPr>
        <w:overflowPunct w:val="0"/>
        <w:autoSpaceDE w:val="0"/>
        <w:autoSpaceDN w:val="0"/>
        <w:adjustRightInd w:val="0"/>
        <w:spacing w:before="0"/>
        <w:ind w:right="-941"/>
        <w:jc w:val="left"/>
        <w:textAlignment w:val="baseline"/>
        <w:rPr>
          <w:rFonts w:eastAsia="Times New Roman" w:cs="Calibri"/>
          <w:bCs/>
          <w:sz w:val="24"/>
          <w:szCs w:val="24"/>
          <w:lang w:eastAsia="fr-FR"/>
        </w:rPr>
      </w:pPr>
      <w:r w:rsidRPr="000F32FD">
        <w:rPr>
          <w:rFonts w:eastAsia="Times New Roman" w:cs="Calibri"/>
          <w:bCs/>
          <w:sz w:val="24"/>
          <w:szCs w:val="24"/>
          <w:lang w:eastAsia="fr-FR"/>
        </w:rPr>
        <w:t xml:space="preserve">Verificat: Expert 2 GAL </w:t>
      </w:r>
      <w:r w:rsidR="002F6FA3">
        <w:rPr>
          <w:rFonts w:eastAsia="Times New Roman" w:cs="Calibri"/>
          <w:bCs/>
          <w:sz w:val="24"/>
          <w:szCs w:val="24"/>
          <w:lang w:eastAsia="fr-FR"/>
        </w:rPr>
        <w:t>Vedea – Gavanu - Burdea</w:t>
      </w:r>
    </w:p>
    <w:p w:rsidR="00492507" w:rsidRPr="000F32FD" w:rsidRDefault="00492507" w:rsidP="000F32FD">
      <w:pPr>
        <w:overflowPunct w:val="0"/>
        <w:autoSpaceDE w:val="0"/>
        <w:autoSpaceDN w:val="0"/>
        <w:adjustRightInd w:val="0"/>
        <w:spacing w:before="0"/>
        <w:ind w:right="1"/>
        <w:jc w:val="left"/>
        <w:textAlignment w:val="baseline"/>
        <w:rPr>
          <w:rFonts w:eastAsia="Times New Roman" w:cs="Calibri"/>
          <w:bCs/>
          <w:i/>
          <w:sz w:val="24"/>
          <w:szCs w:val="24"/>
          <w:lang w:eastAsia="fr-FR"/>
        </w:rPr>
      </w:pPr>
      <w:r w:rsidRPr="000F32FD">
        <w:rPr>
          <w:rFonts w:eastAsia="Times New Roman" w:cs="Calibri"/>
          <w:bCs/>
          <w:i/>
          <w:sz w:val="24"/>
          <w:szCs w:val="24"/>
          <w:lang w:eastAsia="fr-FR"/>
        </w:rPr>
        <w:t>Nume/Prenume ……………………......</w:t>
      </w:r>
    </w:p>
    <w:p w:rsidR="00492507" w:rsidRPr="000F32FD" w:rsidRDefault="00492507" w:rsidP="000F32FD">
      <w:pPr>
        <w:overflowPunct w:val="0"/>
        <w:autoSpaceDE w:val="0"/>
        <w:autoSpaceDN w:val="0"/>
        <w:adjustRightInd w:val="0"/>
        <w:spacing w:before="0"/>
        <w:ind w:right="1"/>
        <w:jc w:val="left"/>
        <w:textAlignment w:val="baseline"/>
        <w:rPr>
          <w:rFonts w:eastAsia="Times New Roman" w:cs="Calibri"/>
          <w:bCs/>
          <w:i/>
          <w:sz w:val="24"/>
          <w:szCs w:val="24"/>
          <w:lang w:eastAsia="fr-FR"/>
        </w:rPr>
      </w:pPr>
      <w:r w:rsidRPr="000F32FD">
        <w:rPr>
          <w:rFonts w:eastAsia="Times New Roman" w:cs="Calibri"/>
          <w:bCs/>
          <w:i/>
          <w:sz w:val="24"/>
          <w:szCs w:val="24"/>
          <w:lang w:eastAsia="fr-FR"/>
        </w:rPr>
        <w:t>Semnătura....................................</w:t>
      </w:r>
      <w:r w:rsidRPr="000F32FD">
        <w:rPr>
          <w:rFonts w:eastAsia="Times New Roman" w:cs="Calibri"/>
          <w:bCs/>
          <w:i/>
          <w:sz w:val="24"/>
          <w:szCs w:val="24"/>
          <w:lang w:eastAsia="fr-FR"/>
        </w:rPr>
        <w:tab/>
        <w:t xml:space="preserve">   </w:t>
      </w:r>
      <w:r w:rsidRPr="000F32FD">
        <w:rPr>
          <w:rFonts w:eastAsia="Times New Roman" w:cs="Calibri"/>
          <w:bCs/>
          <w:i/>
          <w:sz w:val="24"/>
          <w:szCs w:val="24"/>
          <w:lang w:eastAsia="fr-FR"/>
        </w:rPr>
        <w:tab/>
        <w:t xml:space="preserve">           </w:t>
      </w:r>
    </w:p>
    <w:p w:rsidR="002F6FA3" w:rsidRPr="000F32FD" w:rsidRDefault="002F6FA3" w:rsidP="002F6FA3">
      <w:pPr>
        <w:overflowPunct w:val="0"/>
        <w:autoSpaceDE w:val="0"/>
        <w:autoSpaceDN w:val="0"/>
        <w:adjustRightInd w:val="0"/>
        <w:spacing w:before="0"/>
        <w:ind w:right="1"/>
        <w:jc w:val="left"/>
        <w:textAlignment w:val="baseline"/>
        <w:rPr>
          <w:rFonts w:eastAsia="Times New Roman" w:cs="Calibri"/>
          <w:bCs/>
          <w:i/>
          <w:sz w:val="24"/>
          <w:szCs w:val="24"/>
          <w:lang w:eastAsia="fr-FR"/>
        </w:rPr>
      </w:pPr>
      <w:r w:rsidRPr="000F32FD">
        <w:rPr>
          <w:rFonts w:eastAsia="Times New Roman" w:cs="Calibri"/>
          <w:bCs/>
          <w:i/>
          <w:sz w:val="24"/>
          <w:szCs w:val="24"/>
          <w:lang w:eastAsia="fr-FR"/>
        </w:rPr>
        <w:t>Data……........................................</w:t>
      </w:r>
    </w:p>
    <w:p w:rsidR="002F6FA3" w:rsidRDefault="002F6FA3" w:rsidP="000F32FD">
      <w:pPr>
        <w:overflowPunct w:val="0"/>
        <w:autoSpaceDE w:val="0"/>
        <w:autoSpaceDN w:val="0"/>
        <w:adjustRightInd w:val="0"/>
        <w:spacing w:before="0"/>
        <w:ind w:right="1"/>
        <w:jc w:val="left"/>
        <w:textAlignment w:val="baseline"/>
        <w:rPr>
          <w:rFonts w:eastAsia="Times New Roman" w:cs="Calibri"/>
          <w:bCs/>
          <w:i/>
          <w:sz w:val="24"/>
          <w:szCs w:val="24"/>
          <w:lang w:eastAsia="fr-FR"/>
        </w:rPr>
      </w:pPr>
    </w:p>
    <w:p w:rsidR="002F6FA3" w:rsidRDefault="002F6FA3" w:rsidP="000F32FD">
      <w:pPr>
        <w:overflowPunct w:val="0"/>
        <w:autoSpaceDE w:val="0"/>
        <w:autoSpaceDN w:val="0"/>
        <w:adjustRightInd w:val="0"/>
        <w:spacing w:before="0"/>
        <w:ind w:right="1"/>
        <w:jc w:val="left"/>
        <w:textAlignment w:val="baseline"/>
        <w:rPr>
          <w:rFonts w:eastAsia="Times New Roman" w:cs="Calibri"/>
          <w:bCs/>
          <w:i/>
          <w:sz w:val="24"/>
          <w:szCs w:val="24"/>
          <w:lang w:eastAsia="fr-FR"/>
        </w:rPr>
      </w:pPr>
    </w:p>
    <w:p w:rsidR="002F6FA3" w:rsidRDefault="002F6FA3" w:rsidP="000F32FD">
      <w:pPr>
        <w:overflowPunct w:val="0"/>
        <w:autoSpaceDE w:val="0"/>
        <w:autoSpaceDN w:val="0"/>
        <w:adjustRightInd w:val="0"/>
        <w:spacing w:before="0"/>
        <w:ind w:right="1"/>
        <w:jc w:val="left"/>
        <w:textAlignment w:val="baseline"/>
        <w:rPr>
          <w:rFonts w:eastAsia="Times New Roman" w:cs="Calibri"/>
          <w:bCs/>
          <w:i/>
          <w:sz w:val="24"/>
          <w:szCs w:val="24"/>
          <w:lang w:eastAsia="fr-FR"/>
        </w:rPr>
      </w:pPr>
    </w:p>
    <w:p w:rsidR="002F6FA3" w:rsidRDefault="002F6FA3" w:rsidP="000F32FD">
      <w:pPr>
        <w:overflowPunct w:val="0"/>
        <w:autoSpaceDE w:val="0"/>
        <w:autoSpaceDN w:val="0"/>
        <w:adjustRightInd w:val="0"/>
        <w:spacing w:before="0"/>
        <w:ind w:right="1"/>
        <w:jc w:val="left"/>
        <w:textAlignment w:val="baseline"/>
        <w:rPr>
          <w:rFonts w:eastAsia="Times New Roman" w:cs="Calibri"/>
          <w:bCs/>
          <w:i/>
          <w:sz w:val="24"/>
          <w:szCs w:val="24"/>
          <w:lang w:eastAsia="fr-FR"/>
        </w:rPr>
      </w:pPr>
    </w:p>
    <w:p w:rsidR="00492507" w:rsidRPr="000F32FD" w:rsidRDefault="00492507" w:rsidP="000F32FD">
      <w:pPr>
        <w:overflowPunct w:val="0"/>
        <w:autoSpaceDE w:val="0"/>
        <w:autoSpaceDN w:val="0"/>
        <w:adjustRightInd w:val="0"/>
        <w:spacing w:before="0"/>
        <w:ind w:right="1"/>
        <w:jc w:val="left"/>
        <w:textAlignment w:val="baseline"/>
        <w:rPr>
          <w:rFonts w:eastAsia="Times New Roman" w:cs="Calibri"/>
          <w:bCs/>
          <w:sz w:val="24"/>
          <w:szCs w:val="24"/>
          <w:lang w:eastAsia="fr-FR"/>
        </w:rPr>
      </w:pPr>
    </w:p>
    <w:p w:rsidR="002F6FA3" w:rsidRDefault="002F6FA3" w:rsidP="000F32FD">
      <w:pPr>
        <w:overflowPunct w:val="0"/>
        <w:autoSpaceDE w:val="0"/>
        <w:autoSpaceDN w:val="0"/>
        <w:adjustRightInd w:val="0"/>
        <w:spacing w:before="0"/>
        <w:ind w:right="1"/>
        <w:jc w:val="left"/>
        <w:textAlignment w:val="baseline"/>
        <w:rPr>
          <w:rFonts w:eastAsia="Times New Roman" w:cs="Calibri"/>
          <w:bCs/>
          <w:sz w:val="24"/>
          <w:szCs w:val="24"/>
          <w:lang w:eastAsia="fr-FR"/>
        </w:rPr>
      </w:pPr>
    </w:p>
    <w:p w:rsidR="002F6FA3" w:rsidRDefault="002F6FA3" w:rsidP="000F32FD">
      <w:pPr>
        <w:overflowPunct w:val="0"/>
        <w:autoSpaceDE w:val="0"/>
        <w:autoSpaceDN w:val="0"/>
        <w:adjustRightInd w:val="0"/>
        <w:spacing w:before="0"/>
        <w:ind w:right="1"/>
        <w:jc w:val="left"/>
        <w:textAlignment w:val="baseline"/>
        <w:rPr>
          <w:rFonts w:eastAsia="Times New Roman" w:cs="Calibri"/>
          <w:bCs/>
          <w:sz w:val="24"/>
          <w:szCs w:val="24"/>
          <w:lang w:eastAsia="fr-FR"/>
        </w:rPr>
      </w:pPr>
    </w:p>
    <w:p w:rsidR="00492507" w:rsidRPr="000F32FD" w:rsidRDefault="00492507" w:rsidP="002F6FA3">
      <w:pPr>
        <w:overflowPunct w:val="0"/>
        <w:autoSpaceDE w:val="0"/>
        <w:autoSpaceDN w:val="0"/>
        <w:adjustRightInd w:val="0"/>
        <w:spacing w:before="0"/>
        <w:ind w:right="-671"/>
        <w:jc w:val="left"/>
        <w:textAlignment w:val="baseline"/>
        <w:rPr>
          <w:rFonts w:eastAsia="Times New Roman" w:cs="Calibri"/>
          <w:bCs/>
          <w:sz w:val="24"/>
          <w:szCs w:val="24"/>
          <w:lang w:eastAsia="fr-FR"/>
        </w:rPr>
      </w:pPr>
      <w:r w:rsidRPr="000F32FD">
        <w:rPr>
          <w:rFonts w:eastAsia="Times New Roman" w:cs="Calibri"/>
          <w:bCs/>
          <w:sz w:val="24"/>
          <w:szCs w:val="24"/>
          <w:lang w:eastAsia="fr-FR"/>
        </w:rPr>
        <w:t xml:space="preserve">Întocmit: Expert  1 GAL </w:t>
      </w:r>
      <w:r w:rsidR="002F6FA3">
        <w:rPr>
          <w:rFonts w:eastAsia="Times New Roman" w:cs="Calibri"/>
          <w:bCs/>
          <w:sz w:val="24"/>
          <w:szCs w:val="24"/>
          <w:lang w:eastAsia="fr-FR"/>
        </w:rPr>
        <w:t>Vedea – Gavanu - Burdea</w:t>
      </w:r>
    </w:p>
    <w:p w:rsidR="00492507" w:rsidRPr="000F32FD" w:rsidRDefault="00492507" w:rsidP="000F32FD">
      <w:pPr>
        <w:overflowPunct w:val="0"/>
        <w:autoSpaceDE w:val="0"/>
        <w:autoSpaceDN w:val="0"/>
        <w:adjustRightInd w:val="0"/>
        <w:spacing w:before="0"/>
        <w:ind w:right="1"/>
        <w:jc w:val="left"/>
        <w:textAlignment w:val="baseline"/>
        <w:rPr>
          <w:rFonts w:eastAsia="Times New Roman" w:cs="Calibri"/>
          <w:bCs/>
          <w:i/>
          <w:sz w:val="24"/>
          <w:szCs w:val="24"/>
          <w:lang w:eastAsia="fr-FR"/>
        </w:rPr>
      </w:pPr>
      <w:r w:rsidRPr="000F32FD">
        <w:rPr>
          <w:rFonts w:eastAsia="Times New Roman" w:cs="Calibri"/>
          <w:bCs/>
          <w:i/>
          <w:sz w:val="24"/>
          <w:szCs w:val="24"/>
          <w:lang w:eastAsia="fr-FR"/>
        </w:rPr>
        <w:t>Nume/Prenume ……………………......</w:t>
      </w:r>
    </w:p>
    <w:p w:rsidR="00492507" w:rsidRPr="000F32FD" w:rsidRDefault="00492507" w:rsidP="000F32FD">
      <w:pPr>
        <w:overflowPunct w:val="0"/>
        <w:autoSpaceDE w:val="0"/>
        <w:autoSpaceDN w:val="0"/>
        <w:adjustRightInd w:val="0"/>
        <w:spacing w:before="0"/>
        <w:ind w:right="1"/>
        <w:jc w:val="left"/>
        <w:textAlignment w:val="baseline"/>
        <w:rPr>
          <w:rFonts w:eastAsia="Times New Roman" w:cs="Calibri"/>
          <w:bCs/>
          <w:i/>
          <w:sz w:val="24"/>
          <w:szCs w:val="24"/>
          <w:lang w:eastAsia="fr-FR"/>
        </w:rPr>
      </w:pPr>
      <w:r w:rsidRPr="000F32FD">
        <w:rPr>
          <w:rFonts w:eastAsia="Times New Roman" w:cs="Calibri"/>
          <w:bCs/>
          <w:i/>
          <w:sz w:val="24"/>
          <w:szCs w:val="24"/>
          <w:lang w:eastAsia="fr-FR"/>
        </w:rPr>
        <w:t>Semnătura....................................</w:t>
      </w:r>
      <w:r w:rsidRPr="000F32FD">
        <w:rPr>
          <w:rFonts w:eastAsia="Times New Roman" w:cs="Calibri"/>
          <w:bCs/>
          <w:i/>
          <w:sz w:val="24"/>
          <w:szCs w:val="24"/>
          <w:lang w:eastAsia="fr-FR"/>
        </w:rPr>
        <w:tab/>
        <w:t xml:space="preserve">   </w:t>
      </w:r>
      <w:r w:rsidRPr="000F32FD">
        <w:rPr>
          <w:rFonts w:eastAsia="Times New Roman" w:cs="Calibri"/>
          <w:bCs/>
          <w:i/>
          <w:sz w:val="24"/>
          <w:szCs w:val="24"/>
          <w:lang w:eastAsia="fr-FR"/>
        </w:rPr>
        <w:tab/>
        <w:t xml:space="preserve">           </w:t>
      </w:r>
    </w:p>
    <w:p w:rsidR="00492507" w:rsidRPr="000F32FD" w:rsidRDefault="00492507" w:rsidP="000F32FD">
      <w:pPr>
        <w:overflowPunct w:val="0"/>
        <w:autoSpaceDE w:val="0"/>
        <w:autoSpaceDN w:val="0"/>
        <w:adjustRightInd w:val="0"/>
        <w:spacing w:before="0"/>
        <w:ind w:right="1"/>
        <w:jc w:val="left"/>
        <w:textAlignment w:val="baseline"/>
        <w:rPr>
          <w:rFonts w:eastAsia="Times New Roman" w:cs="Calibri"/>
          <w:bCs/>
          <w:sz w:val="24"/>
          <w:szCs w:val="24"/>
          <w:lang w:eastAsia="fr-FR"/>
        </w:rPr>
      </w:pPr>
      <w:r w:rsidRPr="000F32FD">
        <w:rPr>
          <w:rFonts w:eastAsia="Times New Roman" w:cs="Calibri"/>
          <w:bCs/>
          <w:i/>
          <w:sz w:val="24"/>
          <w:szCs w:val="24"/>
          <w:lang w:eastAsia="fr-FR"/>
        </w:rPr>
        <w:t xml:space="preserve">Data……...................................... </w:t>
      </w:r>
    </w:p>
    <w:p w:rsidR="00492507" w:rsidRPr="000F32FD" w:rsidRDefault="00492507" w:rsidP="000F32FD">
      <w:pPr>
        <w:overflowPunct w:val="0"/>
        <w:autoSpaceDE w:val="0"/>
        <w:autoSpaceDN w:val="0"/>
        <w:adjustRightInd w:val="0"/>
        <w:spacing w:before="0"/>
        <w:ind w:right="1"/>
        <w:jc w:val="left"/>
        <w:textAlignment w:val="baseline"/>
        <w:rPr>
          <w:rFonts w:eastAsia="Times New Roman" w:cs="Calibri"/>
          <w:bCs/>
          <w:sz w:val="24"/>
          <w:szCs w:val="24"/>
          <w:lang w:eastAsia="fr-FR"/>
        </w:rPr>
      </w:pPr>
    </w:p>
    <w:p w:rsidR="00492507" w:rsidRPr="000F32FD" w:rsidRDefault="00492507" w:rsidP="000F32FD">
      <w:pPr>
        <w:spacing w:before="0"/>
        <w:ind w:right="1"/>
        <w:rPr>
          <w:rFonts w:eastAsia="Times New Roman" w:cs="Calibri"/>
          <w:b/>
          <w:bCs/>
          <w:i/>
          <w:sz w:val="24"/>
          <w:szCs w:val="24"/>
          <w:u w:val="single"/>
          <w:lang w:eastAsia="fr-FR"/>
        </w:rPr>
        <w:sectPr w:rsidR="00492507" w:rsidRPr="000F32FD" w:rsidSect="002F6FA3">
          <w:type w:val="continuous"/>
          <w:pgSz w:w="11907" w:h="16840" w:code="9"/>
          <w:pgMar w:top="2246" w:right="1238" w:bottom="1440" w:left="1238" w:header="576" w:footer="432" w:gutter="0"/>
          <w:paperSrc w:first="15" w:other="15"/>
          <w:cols w:num="2" w:space="693"/>
          <w:docGrid w:linePitch="360"/>
        </w:sectPr>
      </w:pPr>
    </w:p>
    <w:p w:rsidR="00492507" w:rsidRPr="000F32FD" w:rsidRDefault="00492507" w:rsidP="000F32FD">
      <w:pPr>
        <w:spacing w:before="0"/>
        <w:ind w:right="1"/>
        <w:rPr>
          <w:rFonts w:eastAsia="Times New Roman" w:cs="Calibri"/>
          <w:b/>
          <w:bCs/>
          <w:i/>
          <w:sz w:val="24"/>
          <w:szCs w:val="24"/>
          <w:u w:val="single"/>
          <w:lang w:eastAsia="fr-FR"/>
        </w:rPr>
      </w:pPr>
    </w:p>
    <w:p w:rsidR="00492507" w:rsidRPr="000F32FD" w:rsidRDefault="00492507" w:rsidP="000F32FD">
      <w:pPr>
        <w:overflowPunct w:val="0"/>
        <w:autoSpaceDE w:val="0"/>
        <w:autoSpaceDN w:val="0"/>
        <w:adjustRightInd w:val="0"/>
        <w:spacing w:before="0"/>
        <w:ind w:right="1"/>
        <w:jc w:val="left"/>
        <w:textAlignment w:val="baseline"/>
        <w:rPr>
          <w:rFonts w:eastAsia="Times New Roman" w:cs="Calibri"/>
          <w:bCs/>
          <w:sz w:val="24"/>
          <w:szCs w:val="24"/>
          <w:lang w:eastAsia="fr-FR"/>
        </w:rPr>
        <w:sectPr w:rsidR="00492507" w:rsidRPr="000F32FD" w:rsidSect="00CC7A50">
          <w:type w:val="continuous"/>
          <w:pgSz w:w="11907" w:h="16840" w:code="9"/>
          <w:pgMar w:top="2246" w:right="1238" w:bottom="1440" w:left="1238" w:header="576" w:footer="432" w:gutter="0"/>
          <w:paperSrc w:first="15" w:other="15"/>
          <w:cols w:space="720"/>
          <w:docGrid w:linePitch="360"/>
        </w:sectPr>
      </w:pPr>
    </w:p>
    <w:p w:rsidR="00492507" w:rsidRPr="000F32FD" w:rsidRDefault="00492507" w:rsidP="000F32FD">
      <w:pPr>
        <w:overflowPunct w:val="0"/>
        <w:autoSpaceDE w:val="0"/>
        <w:autoSpaceDN w:val="0"/>
        <w:adjustRightInd w:val="0"/>
        <w:spacing w:before="0"/>
        <w:ind w:right="1"/>
        <w:jc w:val="center"/>
        <w:textAlignment w:val="baseline"/>
        <w:rPr>
          <w:rFonts w:eastAsia="Times New Roman" w:cs="Calibri"/>
          <w:b/>
          <w:bCs/>
          <w:sz w:val="24"/>
          <w:szCs w:val="24"/>
          <w:lang w:eastAsia="fr-FR"/>
        </w:rPr>
      </w:pPr>
      <w:r w:rsidRPr="000F32FD">
        <w:rPr>
          <w:rFonts w:eastAsia="Times New Roman" w:cs="Calibri"/>
          <w:b/>
          <w:bCs/>
          <w:sz w:val="24"/>
          <w:szCs w:val="24"/>
          <w:lang w:eastAsia="fr-FR"/>
        </w:rPr>
        <w:lastRenderedPageBreak/>
        <w:t xml:space="preserve">Metodologia de verificare specifică pentru </w:t>
      </w:r>
    </w:p>
    <w:p w:rsidR="00492507" w:rsidRPr="00E07B0A" w:rsidRDefault="002F6FA3" w:rsidP="000F32FD">
      <w:pPr>
        <w:spacing w:before="0"/>
        <w:ind w:right="1"/>
        <w:jc w:val="center"/>
        <w:rPr>
          <w:rFonts w:eastAsia="Times New Roman" w:cs="Calibri"/>
          <w:b/>
          <w:sz w:val="24"/>
          <w:szCs w:val="24"/>
        </w:rPr>
      </w:pPr>
      <w:r>
        <w:rPr>
          <w:rFonts w:eastAsia="Times New Roman" w:cs="Calibri"/>
          <w:b/>
          <w:sz w:val="24"/>
          <w:szCs w:val="24"/>
        </w:rPr>
        <w:t>MĂSURA M2/</w:t>
      </w:r>
      <w:r w:rsidR="00492507" w:rsidRPr="00E07B0A">
        <w:rPr>
          <w:rFonts w:eastAsia="Times New Roman" w:cs="Calibri"/>
          <w:b/>
          <w:sz w:val="24"/>
          <w:szCs w:val="24"/>
        </w:rPr>
        <w:t>2A</w:t>
      </w:r>
    </w:p>
    <w:p w:rsidR="00492507" w:rsidRPr="00E07B0A" w:rsidRDefault="002F6FA3" w:rsidP="000F32FD">
      <w:pPr>
        <w:spacing w:before="0"/>
        <w:ind w:right="1"/>
        <w:jc w:val="center"/>
        <w:rPr>
          <w:rFonts w:eastAsia="Times New Roman" w:cs="Calibri"/>
          <w:b/>
          <w:sz w:val="24"/>
          <w:szCs w:val="24"/>
        </w:rPr>
      </w:pPr>
      <w:r>
        <w:rPr>
          <w:rFonts w:eastAsia="Times New Roman" w:cs="Calibri"/>
          <w:b/>
          <w:sz w:val="24"/>
          <w:szCs w:val="24"/>
        </w:rPr>
        <w:t>Dezvoltarea exploatatiilor agricole</w:t>
      </w:r>
    </w:p>
    <w:p w:rsidR="00492507" w:rsidRPr="00E07B0A" w:rsidRDefault="00492507" w:rsidP="000F32FD">
      <w:pPr>
        <w:overflowPunct w:val="0"/>
        <w:autoSpaceDE w:val="0"/>
        <w:autoSpaceDN w:val="0"/>
        <w:adjustRightInd w:val="0"/>
        <w:spacing w:before="0"/>
        <w:ind w:right="1"/>
        <w:jc w:val="center"/>
        <w:textAlignment w:val="baseline"/>
        <w:rPr>
          <w:rFonts w:eastAsia="Times New Roman" w:cs="Calibri"/>
          <w:bCs/>
          <w:sz w:val="24"/>
          <w:szCs w:val="24"/>
          <w:lang w:eastAsia="fr-FR"/>
        </w:rPr>
      </w:pPr>
    </w:p>
    <w:p w:rsidR="00492507" w:rsidRPr="000F32FD" w:rsidRDefault="00492507" w:rsidP="000F32FD">
      <w:pPr>
        <w:overflowPunct w:val="0"/>
        <w:autoSpaceDE w:val="0"/>
        <w:autoSpaceDN w:val="0"/>
        <w:adjustRightInd w:val="0"/>
        <w:spacing w:before="0"/>
        <w:ind w:right="1"/>
        <w:textAlignment w:val="baseline"/>
        <w:rPr>
          <w:rFonts w:eastAsia="Times New Roman" w:cs="Calibri"/>
          <w:b/>
          <w:bCs/>
          <w:sz w:val="24"/>
          <w:szCs w:val="24"/>
          <w:lang w:eastAsia="fr-FR"/>
        </w:rPr>
      </w:pPr>
    </w:p>
    <w:p w:rsidR="00492507" w:rsidRPr="000F32FD" w:rsidRDefault="00492507" w:rsidP="000F32FD">
      <w:pPr>
        <w:overflowPunct w:val="0"/>
        <w:autoSpaceDE w:val="0"/>
        <w:autoSpaceDN w:val="0"/>
        <w:adjustRightInd w:val="0"/>
        <w:spacing w:before="0"/>
        <w:ind w:right="1"/>
        <w:textAlignment w:val="baseline"/>
        <w:rPr>
          <w:rFonts w:eastAsia="Times New Roman" w:cs="Calibri"/>
          <w:b/>
          <w:bCs/>
          <w:sz w:val="24"/>
          <w:szCs w:val="24"/>
          <w:lang w:eastAsia="fr-FR"/>
        </w:rPr>
      </w:pPr>
      <w:r w:rsidRPr="000F32FD">
        <w:rPr>
          <w:rFonts w:eastAsia="Times New Roman" w:cs="Calibri"/>
          <w:b/>
          <w:bCs/>
          <w:sz w:val="24"/>
          <w:szCs w:val="24"/>
          <w:lang w:eastAsia="fr-FR"/>
        </w:rPr>
        <w:t>ATENȚIE:</w:t>
      </w:r>
    </w:p>
    <w:p w:rsidR="00492507" w:rsidRPr="000F32FD" w:rsidRDefault="00492507" w:rsidP="000F32FD">
      <w:pPr>
        <w:overflowPunct w:val="0"/>
        <w:autoSpaceDE w:val="0"/>
        <w:autoSpaceDN w:val="0"/>
        <w:adjustRightInd w:val="0"/>
        <w:spacing w:before="0"/>
        <w:ind w:right="1"/>
        <w:textAlignment w:val="baseline"/>
        <w:rPr>
          <w:rFonts w:eastAsia="Times New Roman" w:cs="Calibri"/>
          <w:b/>
          <w:bCs/>
          <w:sz w:val="24"/>
          <w:szCs w:val="24"/>
          <w:lang w:eastAsia="fr-FR"/>
        </w:rPr>
      </w:pPr>
      <w:r w:rsidRPr="000F32FD">
        <w:rPr>
          <w:rFonts w:eastAsia="Times New Roman" w:cs="Calibri"/>
          <w:b/>
          <w:bCs/>
          <w:sz w:val="24"/>
          <w:szCs w:val="24"/>
          <w:lang w:eastAsia="fr-FR"/>
        </w:rPr>
        <w:t xml:space="preserve">Verificarea criteriilor de eligibilitate nu se întrerupe dacă pe parcursul verificării se constată neîndeplinirea unui criteriu. </w:t>
      </w:r>
    </w:p>
    <w:p w:rsidR="00492507" w:rsidRPr="000F32FD" w:rsidRDefault="00492507" w:rsidP="000F32FD">
      <w:pPr>
        <w:overflowPunct w:val="0"/>
        <w:autoSpaceDE w:val="0"/>
        <w:autoSpaceDN w:val="0"/>
        <w:adjustRightInd w:val="0"/>
        <w:spacing w:before="0"/>
        <w:ind w:right="1"/>
        <w:textAlignment w:val="baseline"/>
        <w:rPr>
          <w:rFonts w:eastAsia="Times New Roman" w:cs="Calibri"/>
          <w:b/>
          <w:bCs/>
          <w:sz w:val="24"/>
          <w:szCs w:val="24"/>
          <w:lang w:eastAsia="fr-FR"/>
        </w:rPr>
      </w:pPr>
      <w:r w:rsidRPr="000F32FD">
        <w:rPr>
          <w:rFonts w:eastAsia="Times New Roman" w:cs="Calibri"/>
          <w:b/>
          <w:bCs/>
          <w:sz w:val="24"/>
          <w:szCs w:val="24"/>
          <w:lang w:eastAsia="fr-FR"/>
        </w:rPr>
        <w:t>Este obligatorie verificare tuturor criteriilor de eligibilitate, astfel încât la momentul notificării solicitantului, să i se poată comunica toate criteriile neîndeplinite pentru care proiectul a fost declarat NEELIGIBIL.</w:t>
      </w:r>
    </w:p>
    <w:p w:rsidR="00492507" w:rsidRPr="000F32FD" w:rsidRDefault="00492507" w:rsidP="000F32FD">
      <w:pPr>
        <w:overflowPunct w:val="0"/>
        <w:autoSpaceDE w:val="0"/>
        <w:autoSpaceDN w:val="0"/>
        <w:adjustRightInd w:val="0"/>
        <w:spacing w:before="0"/>
        <w:ind w:right="1"/>
        <w:jc w:val="left"/>
        <w:textAlignment w:val="baseline"/>
        <w:rPr>
          <w:rFonts w:eastAsia="Times New Roman" w:cs="Calibri"/>
          <w:b/>
          <w:bCs/>
          <w:sz w:val="24"/>
          <w:szCs w:val="24"/>
          <w:lang w:eastAsia="fr-FR"/>
        </w:rPr>
      </w:pPr>
    </w:p>
    <w:p w:rsidR="00492507" w:rsidRPr="000F32FD" w:rsidRDefault="00492507" w:rsidP="000F32FD">
      <w:pPr>
        <w:tabs>
          <w:tab w:val="left" w:pos="3120"/>
          <w:tab w:val="center" w:pos="4320"/>
          <w:tab w:val="right" w:pos="8640"/>
        </w:tabs>
        <w:spacing w:before="0"/>
        <w:ind w:right="1"/>
        <w:jc w:val="left"/>
        <w:rPr>
          <w:rFonts w:eastAsia="Times New Roman" w:cs="Calibri"/>
          <w:b/>
          <w:sz w:val="24"/>
          <w:szCs w:val="24"/>
        </w:rPr>
      </w:pPr>
      <w:r w:rsidRPr="000F32FD">
        <w:rPr>
          <w:rFonts w:eastAsia="Times New Roman" w:cs="Calibri"/>
          <w:b/>
          <w:sz w:val="24"/>
          <w:szCs w:val="24"/>
        </w:rPr>
        <w:t>1. Verificarea eligibilitatii solicitantului</w:t>
      </w:r>
    </w:p>
    <w:p w:rsidR="00492507" w:rsidRPr="000F32FD" w:rsidRDefault="00492507" w:rsidP="000F32FD">
      <w:pPr>
        <w:tabs>
          <w:tab w:val="left" w:pos="3120"/>
          <w:tab w:val="center" w:pos="4320"/>
          <w:tab w:val="right" w:pos="8640"/>
        </w:tabs>
        <w:spacing w:before="0"/>
        <w:ind w:right="1"/>
        <w:jc w:val="left"/>
        <w:rPr>
          <w:rFonts w:eastAsia="Times New Roman" w:cs="Calibri"/>
          <w:b/>
          <w:sz w:val="24"/>
          <w:szCs w:val="24"/>
        </w:rPr>
      </w:pPr>
    </w:p>
    <w:tbl>
      <w:tblPr>
        <w:tblW w:w="9502"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732"/>
        <w:gridCol w:w="4770"/>
      </w:tblGrid>
      <w:tr w:rsidR="00492507" w:rsidRPr="000F32FD" w:rsidTr="002F6FA3">
        <w:trPr>
          <w:trHeight w:val="402"/>
        </w:trPr>
        <w:tc>
          <w:tcPr>
            <w:tcW w:w="4732" w:type="dxa"/>
            <w:shd w:val="clear" w:color="auto" w:fill="C0C0C0"/>
          </w:tcPr>
          <w:p w:rsidR="00492507" w:rsidRPr="000F32FD" w:rsidRDefault="00492507" w:rsidP="000F32FD">
            <w:pPr>
              <w:keepNext/>
              <w:keepLines/>
              <w:spacing w:before="120" w:after="120"/>
              <w:ind w:right="1"/>
              <w:jc w:val="center"/>
              <w:outlineLvl w:val="0"/>
              <w:rPr>
                <w:rFonts w:eastAsia="Times New Roman" w:cs="Calibri"/>
                <w:b/>
                <w:sz w:val="24"/>
                <w:szCs w:val="24"/>
              </w:rPr>
            </w:pPr>
            <w:r w:rsidRPr="000F32FD">
              <w:rPr>
                <w:rFonts w:eastAsia="Times New Roman" w:cs="Calibri"/>
                <w:b/>
                <w:sz w:val="24"/>
                <w:szCs w:val="24"/>
              </w:rPr>
              <w:t>DOCUMENTE DE PREZENTAT</w:t>
            </w:r>
          </w:p>
        </w:tc>
        <w:tc>
          <w:tcPr>
            <w:tcW w:w="4770" w:type="dxa"/>
            <w:shd w:val="clear" w:color="auto" w:fill="C0C0C0"/>
          </w:tcPr>
          <w:p w:rsidR="00492507" w:rsidRPr="000F32FD" w:rsidRDefault="00492507" w:rsidP="000F32FD">
            <w:pPr>
              <w:spacing w:before="120" w:after="120"/>
              <w:ind w:right="1"/>
              <w:jc w:val="center"/>
              <w:rPr>
                <w:rFonts w:eastAsia="Calibri" w:cs="Calibri"/>
                <w:b/>
                <w:sz w:val="24"/>
                <w:szCs w:val="24"/>
              </w:rPr>
            </w:pPr>
            <w:r w:rsidRPr="000F32FD">
              <w:rPr>
                <w:rFonts w:eastAsia="Calibri" w:cs="Calibri"/>
                <w:b/>
                <w:sz w:val="24"/>
                <w:szCs w:val="24"/>
              </w:rPr>
              <w:t>PUNCTE DE VERIFICAT IN DOCUMENTE</w:t>
            </w:r>
          </w:p>
        </w:tc>
      </w:tr>
    </w:tbl>
    <w:p w:rsidR="00492507" w:rsidRPr="000F32FD" w:rsidRDefault="00492507" w:rsidP="000F32FD">
      <w:pPr>
        <w:spacing w:before="0"/>
        <w:ind w:right="1"/>
        <w:jc w:val="left"/>
        <w:rPr>
          <w:rFonts w:eastAsia="Times New Roman" w:cs="Calibri"/>
          <w:vanish/>
          <w:sz w:val="24"/>
          <w:szCs w:val="24"/>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4766"/>
      </w:tblGrid>
      <w:tr w:rsidR="00492507" w:rsidRPr="000F32FD" w:rsidTr="000F32FD">
        <w:tc>
          <w:tcPr>
            <w:tcW w:w="4698" w:type="dxa"/>
            <w:shd w:val="clear" w:color="auto" w:fill="auto"/>
          </w:tcPr>
          <w:p w:rsidR="00492507" w:rsidRPr="000F32FD" w:rsidRDefault="00492507" w:rsidP="000F32FD">
            <w:pPr>
              <w:spacing w:before="0"/>
              <w:ind w:right="1"/>
              <w:rPr>
                <w:rFonts w:eastAsia="Calibri" w:cs="Calibri"/>
                <w:sz w:val="24"/>
                <w:szCs w:val="24"/>
              </w:rPr>
            </w:pPr>
            <w:r w:rsidRPr="000F32FD">
              <w:rPr>
                <w:rFonts w:eastAsia="Calibri" w:cs="Calibri"/>
                <w:b/>
                <w:sz w:val="24"/>
                <w:szCs w:val="24"/>
              </w:rPr>
              <w:t>1.</w:t>
            </w:r>
          </w:p>
          <w:p w:rsidR="00492507" w:rsidRPr="000F32FD" w:rsidRDefault="00492507" w:rsidP="000F32FD">
            <w:pPr>
              <w:spacing w:before="0"/>
              <w:ind w:right="1"/>
              <w:rPr>
                <w:rFonts w:eastAsia="Calibri" w:cs="Calibri"/>
                <w:b/>
                <w:sz w:val="24"/>
                <w:szCs w:val="24"/>
              </w:rPr>
            </w:pPr>
          </w:p>
        </w:tc>
        <w:tc>
          <w:tcPr>
            <w:tcW w:w="4766" w:type="dxa"/>
            <w:shd w:val="clear" w:color="auto" w:fill="auto"/>
          </w:tcPr>
          <w:p w:rsidR="0086361E" w:rsidRPr="000F32FD" w:rsidRDefault="00492507" w:rsidP="0086361E">
            <w:pPr>
              <w:spacing w:before="0"/>
              <w:ind w:right="1"/>
              <w:rPr>
                <w:rFonts w:eastAsia="Times New Roman" w:cs="Calibri"/>
                <w:sz w:val="24"/>
                <w:szCs w:val="24"/>
              </w:rPr>
            </w:pPr>
            <w:r w:rsidRPr="000F32FD">
              <w:rPr>
                <w:rFonts w:eastAsia="Times New Roman" w:cs="Calibri"/>
                <w:sz w:val="24"/>
                <w:szCs w:val="24"/>
              </w:rPr>
              <w:t xml:space="preserve">1.1 </w:t>
            </w:r>
          </w:p>
          <w:p w:rsidR="00492507" w:rsidRPr="000F32FD" w:rsidRDefault="00492507" w:rsidP="002F6FA3">
            <w:pPr>
              <w:spacing w:before="0"/>
              <w:ind w:right="1"/>
              <w:rPr>
                <w:rFonts w:eastAsia="Times New Roman" w:cs="Calibri"/>
                <w:sz w:val="24"/>
                <w:szCs w:val="24"/>
              </w:rPr>
            </w:pPr>
          </w:p>
        </w:tc>
      </w:tr>
      <w:tr w:rsidR="00492507" w:rsidRPr="000F32FD" w:rsidTr="000F32FD">
        <w:tc>
          <w:tcPr>
            <w:tcW w:w="4698" w:type="dxa"/>
            <w:shd w:val="clear" w:color="auto" w:fill="auto"/>
          </w:tcPr>
          <w:p w:rsidR="00492507" w:rsidRPr="000F32FD" w:rsidRDefault="00492507" w:rsidP="0086361E">
            <w:pPr>
              <w:spacing w:before="0"/>
              <w:ind w:right="1"/>
              <w:rPr>
                <w:rFonts w:eastAsia="Calibri" w:cs="Calibri"/>
                <w:b/>
                <w:i/>
                <w:sz w:val="24"/>
                <w:szCs w:val="24"/>
                <w:highlight w:val="yellow"/>
              </w:rPr>
            </w:pPr>
            <w:r w:rsidRPr="000F32FD">
              <w:rPr>
                <w:rFonts w:eastAsia="Times New Roman" w:cs="Calibri"/>
                <w:b/>
                <w:sz w:val="24"/>
                <w:szCs w:val="24"/>
              </w:rPr>
              <w:t>1.</w:t>
            </w:r>
          </w:p>
        </w:tc>
        <w:tc>
          <w:tcPr>
            <w:tcW w:w="4766" w:type="dxa"/>
            <w:shd w:val="clear" w:color="auto" w:fill="auto"/>
          </w:tcPr>
          <w:p w:rsidR="0086361E" w:rsidRPr="000F32FD" w:rsidRDefault="00492507" w:rsidP="0086361E">
            <w:pPr>
              <w:spacing w:before="0"/>
              <w:ind w:right="1"/>
              <w:rPr>
                <w:rFonts w:eastAsia="Calibri" w:cs="Calibri"/>
                <w:sz w:val="24"/>
                <w:szCs w:val="24"/>
              </w:rPr>
            </w:pPr>
            <w:r w:rsidRPr="000F32FD">
              <w:rPr>
                <w:rFonts w:eastAsia="Calibri" w:cs="Calibri"/>
                <w:sz w:val="24"/>
                <w:szCs w:val="24"/>
              </w:rPr>
              <w:t xml:space="preserve">1.2 </w:t>
            </w:r>
          </w:p>
          <w:p w:rsidR="00492507" w:rsidRPr="000F32FD" w:rsidRDefault="00492507" w:rsidP="000F32FD">
            <w:pPr>
              <w:spacing w:before="0"/>
              <w:ind w:right="1"/>
              <w:rPr>
                <w:rFonts w:eastAsia="Calibri" w:cs="Calibri"/>
                <w:sz w:val="24"/>
                <w:szCs w:val="24"/>
              </w:rPr>
            </w:pPr>
          </w:p>
        </w:tc>
      </w:tr>
      <w:tr w:rsidR="00492507" w:rsidRPr="000F32FD" w:rsidTr="000F32FD">
        <w:tc>
          <w:tcPr>
            <w:tcW w:w="4698" w:type="dxa"/>
            <w:shd w:val="clear" w:color="auto" w:fill="auto"/>
          </w:tcPr>
          <w:p w:rsidR="00492507" w:rsidRPr="000F32FD" w:rsidRDefault="00492507" w:rsidP="0086361E">
            <w:pPr>
              <w:spacing w:before="0"/>
              <w:ind w:right="1"/>
              <w:rPr>
                <w:rFonts w:eastAsia="Calibri" w:cs="Calibri"/>
                <w:bCs/>
                <w:noProof/>
                <w:sz w:val="24"/>
                <w:szCs w:val="24"/>
                <w:lang w:eastAsia="fr-FR"/>
              </w:rPr>
            </w:pPr>
            <w:r w:rsidRPr="000F32FD">
              <w:rPr>
                <w:rFonts w:eastAsia="Calibri" w:cs="Calibri"/>
                <w:b/>
                <w:noProof/>
                <w:sz w:val="24"/>
                <w:szCs w:val="24"/>
                <w:lang w:eastAsia="ro-RO"/>
              </w:rPr>
              <w:t>1.</w:t>
            </w:r>
          </w:p>
        </w:tc>
        <w:tc>
          <w:tcPr>
            <w:tcW w:w="4766" w:type="dxa"/>
            <w:shd w:val="clear" w:color="auto" w:fill="auto"/>
          </w:tcPr>
          <w:p w:rsidR="0086361E" w:rsidRPr="000F32FD" w:rsidRDefault="00492507" w:rsidP="0086361E">
            <w:pPr>
              <w:spacing w:before="0"/>
              <w:ind w:right="1"/>
              <w:rPr>
                <w:rFonts w:eastAsia="Calibri" w:cs="Calibri"/>
                <w:sz w:val="24"/>
                <w:szCs w:val="24"/>
              </w:rPr>
            </w:pPr>
            <w:r w:rsidRPr="000F32FD">
              <w:rPr>
                <w:rFonts w:eastAsia="Calibri" w:cs="Calibri"/>
                <w:sz w:val="24"/>
                <w:szCs w:val="24"/>
              </w:rPr>
              <w:t xml:space="preserve">1.3 </w:t>
            </w:r>
          </w:p>
          <w:p w:rsidR="00492507" w:rsidRPr="000F32FD" w:rsidRDefault="00492507" w:rsidP="000F32FD">
            <w:pPr>
              <w:spacing w:before="0"/>
              <w:ind w:right="1"/>
              <w:rPr>
                <w:rFonts w:eastAsia="Calibri" w:cs="Calibri"/>
                <w:sz w:val="24"/>
                <w:szCs w:val="24"/>
              </w:rPr>
            </w:pPr>
          </w:p>
        </w:tc>
      </w:tr>
      <w:tr w:rsidR="00492507" w:rsidRPr="000F32FD" w:rsidTr="000F32FD">
        <w:tc>
          <w:tcPr>
            <w:tcW w:w="4698" w:type="dxa"/>
            <w:shd w:val="clear" w:color="auto" w:fill="auto"/>
          </w:tcPr>
          <w:p w:rsidR="00492507" w:rsidRPr="000F32FD" w:rsidRDefault="00492507" w:rsidP="000F32FD">
            <w:pPr>
              <w:spacing w:before="0"/>
              <w:ind w:right="1"/>
              <w:rPr>
                <w:rFonts w:eastAsia="Calibri" w:cs="Calibri"/>
                <w:sz w:val="24"/>
                <w:szCs w:val="24"/>
              </w:rPr>
            </w:pPr>
            <w:r w:rsidRPr="000F32FD">
              <w:rPr>
                <w:rFonts w:eastAsia="Calibri" w:cs="Calibri"/>
                <w:b/>
                <w:sz w:val="24"/>
                <w:szCs w:val="24"/>
              </w:rPr>
              <w:t>1.4</w:t>
            </w:r>
            <w:r w:rsidRPr="000F32FD">
              <w:rPr>
                <w:rFonts w:eastAsia="Calibri" w:cs="Calibri"/>
                <w:sz w:val="24"/>
                <w:szCs w:val="24"/>
              </w:rPr>
              <w:t xml:space="preserve"> Solicitantul şi-a însuşit în totalitate angajamentele luate în Declaraţia pe proprie raspundere F, aplicabile proiectului?</w:t>
            </w:r>
          </w:p>
          <w:p w:rsidR="00492507" w:rsidRPr="000F32FD" w:rsidRDefault="00492507" w:rsidP="000F32FD">
            <w:pPr>
              <w:spacing w:before="0"/>
              <w:ind w:right="1"/>
              <w:rPr>
                <w:rFonts w:eastAsia="Calibri" w:cs="Calibri"/>
                <w:b/>
                <w:i/>
                <w:sz w:val="24"/>
                <w:szCs w:val="24"/>
              </w:rPr>
            </w:pPr>
          </w:p>
        </w:tc>
        <w:tc>
          <w:tcPr>
            <w:tcW w:w="4766" w:type="dxa"/>
            <w:shd w:val="clear" w:color="auto" w:fill="auto"/>
          </w:tcPr>
          <w:p w:rsidR="00492507" w:rsidRPr="000F32FD" w:rsidRDefault="00942070" w:rsidP="00B04C59">
            <w:pPr>
              <w:spacing w:before="0"/>
              <w:ind w:right="1"/>
              <w:rPr>
                <w:rFonts w:eastAsia="Calibri" w:cs="Calibri"/>
                <w:sz w:val="24"/>
                <w:szCs w:val="24"/>
              </w:rPr>
            </w:pPr>
            <w:r>
              <w:rPr>
                <w:rFonts w:eastAsia="Calibri" w:cs="Calibri"/>
                <w:sz w:val="24"/>
                <w:szCs w:val="24"/>
              </w:rPr>
              <w:t>1.4</w:t>
            </w:r>
            <w:r w:rsidR="00492507" w:rsidRPr="000F32FD">
              <w:rPr>
                <w:rFonts w:eastAsia="Calibri" w:cs="Calibri"/>
                <w:sz w:val="24"/>
                <w:szCs w:val="24"/>
              </w:rPr>
              <w:t xml:space="preserve"> Expertul verifica in Cererea de finantare daca Declaratia pe proprie raspundere este datata și </w:t>
            </w:r>
            <w:r w:rsidR="00492507" w:rsidRPr="000F32FD">
              <w:rPr>
                <w:rFonts w:eastAsia="Calibri" w:cs="Calibri"/>
                <w:iCs/>
                <w:sz w:val="24"/>
                <w:szCs w:val="24"/>
              </w:rPr>
              <w:t xml:space="preserve">semnata. </w:t>
            </w:r>
            <w:r w:rsidR="00492507" w:rsidRPr="000F32FD">
              <w:rPr>
                <w:rFonts w:eastAsia="Calibri" w:cs="Calibri"/>
                <w:sz w:val="24"/>
                <w:szCs w:val="24"/>
              </w:rPr>
              <w:t>În caz contrar,</w:t>
            </w:r>
            <w:r w:rsidR="00492507" w:rsidRPr="000F32FD">
              <w:rPr>
                <w:rFonts w:eastAsia="Calibri" w:cs="Calibri"/>
                <w:b/>
                <w:sz w:val="24"/>
                <w:szCs w:val="24"/>
              </w:rPr>
              <w:t xml:space="preserve"> </w:t>
            </w:r>
            <w:r w:rsidR="00492507" w:rsidRPr="000F32FD">
              <w:rPr>
                <w:rFonts w:eastAsia="Calibri" w:cs="Calibri"/>
                <w:sz w:val="24"/>
                <w:szCs w:val="24"/>
              </w:rPr>
              <w:t xml:space="preserve">solicită acest lucru </w:t>
            </w:r>
            <w:r w:rsidR="00B04C59">
              <w:rPr>
                <w:rFonts w:eastAsia="Calibri" w:cs="Calibri"/>
                <w:sz w:val="24"/>
                <w:szCs w:val="24"/>
              </w:rPr>
              <w:t>solicitantului</w:t>
            </w:r>
            <w:r w:rsidRPr="00942070">
              <w:rPr>
                <w:rFonts w:eastAsia="Calibri" w:cs="Calibri"/>
                <w:sz w:val="24"/>
                <w:szCs w:val="24"/>
              </w:rPr>
              <w:t xml:space="preserve"> </w:t>
            </w:r>
            <w:r w:rsidR="00492507" w:rsidRPr="000F32FD">
              <w:rPr>
                <w:rFonts w:eastAsia="Calibri" w:cs="Calibri"/>
                <w:sz w:val="24"/>
                <w:szCs w:val="24"/>
              </w:rPr>
              <w:t xml:space="preserve">și doar în cazul în care </w:t>
            </w:r>
            <w:r w:rsidR="00492507" w:rsidRPr="0050155F">
              <w:rPr>
                <w:rFonts w:eastAsia="Calibri" w:cs="Calibri"/>
                <w:sz w:val="24"/>
                <w:szCs w:val="24"/>
              </w:rPr>
              <w:t>solicitantul refuză să îşi asume Declaraţia  expertul bifează nu, motivează poziţia sa în liniile prevăzute în acest scop la rubrica „Observatii”, iar această condiţie se consideră neîndeplinită.</w:t>
            </w:r>
          </w:p>
        </w:tc>
      </w:tr>
      <w:tr w:rsidR="00492507" w:rsidRPr="000F32FD" w:rsidTr="000F32FD">
        <w:tc>
          <w:tcPr>
            <w:tcW w:w="4698" w:type="dxa"/>
            <w:shd w:val="clear" w:color="auto" w:fill="auto"/>
          </w:tcPr>
          <w:p w:rsidR="00492507" w:rsidRPr="000F32FD" w:rsidRDefault="00492507" w:rsidP="009B48A0">
            <w:pPr>
              <w:spacing w:before="0"/>
              <w:ind w:right="1"/>
              <w:rPr>
                <w:rFonts w:eastAsia="Calibri" w:cs="Calibri"/>
                <w:color w:val="FF0000"/>
                <w:sz w:val="24"/>
                <w:szCs w:val="24"/>
              </w:rPr>
            </w:pPr>
            <w:r w:rsidRPr="000F32FD">
              <w:rPr>
                <w:rFonts w:eastAsia="Times New Roman" w:cs="Calibri"/>
                <w:b/>
                <w:iCs/>
                <w:noProof/>
                <w:sz w:val="24"/>
                <w:szCs w:val="24"/>
              </w:rPr>
              <w:t>1.5</w:t>
            </w:r>
            <w:r w:rsidRPr="000F32FD">
              <w:rPr>
                <w:rFonts w:eastAsia="Times New Roman" w:cs="Calibri"/>
                <w:iCs/>
                <w:noProof/>
                <w:sz w:val="24"/>
                <w:szCs w:val="24"/>
              </w:rPr>
              <w:t xml:space="preserve"> </w:t>
            </w:r>
          </w:p>
        </w:tc>
        <w:tc>
          <w:tcPr>
            <w:tcW w:w="4766" w:type="dxa"/>
            <w:shd w:val="clear" w:color="auto" w:fill="auto"/>
          </w:tcPr>
          <w:p w:rsidR="009B48A0" w:rsidRPr="000F32FD" w:rsidRDefault="00492507" w:rsidP="009B48A0">
            <w:pPr>
              <w:spacing w:before="0"/>
              <w:ind w:right="1"/>
              <w:rPr>
                <w:rFonts w:eastAsia="Times New Roman" w:cs="Calibri"/>
                <w:sz w:val="24"/>
                <w:szCs w:val="24"/>
              </w:rPr>
            </w:pPr>
            <w:r w:rsidRPr="000F32FD">
              <w:rPr>
                <w:rFonts w:eastAsia="Times New Roman" w:cs="Calibri"/>
                <w:sz w:val="24"/>
                <w:szCs w:val="24"/>
              </w:rPr>
              <w:t xml:space="preserve">1.5 </w:t>
            </w:r>
          </w:p>
          <w:p w:rsidR="00492507" w:rsidRPr="000F32FD" w:rsidRDefault="00492507" w:rsidP="000F32FD">
            <w:pPr>
              <w:spacing w:before="0"/>
              <w:ind w:right="1"/>
              <w:rPr>
                <w:rFonts w:eastAsia="Times New Roman" w:cs="Calibri"/>
                <w:sz w:val="24"/>
                <w:szCs w:val="24"/>
                <w:highlight w:val="yellow"/>
              </w:rPr>
            </w:pPr>
          </w:p>
        </w:tc>
      </w:tr>
    </w:tbl>
    <w:p w:rsidR="00B04C59" w:rsidRDefault="00492507" w:rsidP="0050155F">
      <w:pPr>
        <w:tabs>
          <w:tab w:val="left" w:pos="3120"/>
          <w:tab w:val="center" w:pos="4320"/>
          <w:tab w:val="right" w:pos="8640"/>
        </w:tabs>
        <w:ind w:right="1"/>
        <w:rPr>
          <w:rFonts w:eastAsia="Times New Roman" w:cs="Calibri"/>
          <w:b/>
          <w:sz w:val="24"/>
          <w:szCs w:val="24"/>
        </w:rPr>
      </w:pPr>
      <w:r w:rsidRPr="000F32FD">
        <w:rPr>
          <w:rFonts w:eastAsia="Times New Roman" w:cs="Calibri"/>
          <w:b/>
          <w:sz w:val="24"/>
          <w:szCs w:val="24"/>
        </w:rPr>
        <w:t xml:space="preserve">Atenție: Se continuă verificarea condiţiilor de eligibilitate în cazul în care solicitantul se regăseşte în una dintre situaţiile prezentate la punctele 1.1-1.5. </w:t>
      </w:r>
    </w:p>
    <w:p w:rsidR="00492507" w:rsidRPr="000F32FD" w:rsidRDefault="00492507" w:rsidP="0050155F">
      <w:pPr>
        <w:tabs>
          <w:tab w:val="left" w:pos="3120"/>
          <w:tab w:val="center" w:pos="4320"/>
          <w:tab w:val="right" w:pos="8640"/>
        </w:tabs>
        <w:spacing w:before="0"/>
        <w:ind w:right="1"/>
        <w:rPr>
          <w:rFonts w:eastAsia="Times New Roman" w:cs="Calibri"/>
          <w:b/>
          <w:sz w:val="24"/>
          <w:szCs w:val="24"/>
        </w:rPr>
      </w:pPr>
    </w:p>
    <w:p w:rsidR="00492507" w:rsidRDefault="00492507" w:rsidP="000F32FD">
      <w:pPr>
        <w:tabs>
          <w:tab w:val="left" w:pos="3120"/>
          <w:tab w:val="center" w:pos="4320"/>
          <w:tab w:val="right" w:pos="8640"/>
        </w:tabs>
        <w:spacing w:before="0"/>
        <w:ind w:right="1"/>
        <w:jc w:val="left"/>
        <w:rPr>
          <w:rFonts w:eastAsia="Times New Roman" w:cs="Calibri"/>
          <w:b/>
          <w:sz w:val="24"/>
          <w:szCs w:val="24"/>
        </w:rPr>
      </w:pPr>
      <w:r w:rsidRPr="000F32FD">
        <w:rPr>
          <w:rFonts w:eastAsia="Times New Roman" w:cs="Calibri"/>
          <w:b/>
          <w:sz w:val="24"/>
          <w:szCs w:val="24"/>
        </w:rPr>
        <w:t>2.Verificarea conditiilor de eligibilitate</w:t>
      </w:r>
    </w:p>
    <w:p w:rsidR="0086361E" w:rsidRDefault="009B48A0" w:rsidP="000F32FD">
      <w:pPr>
        <w:tabs>
          <w:tab w:val="left" w:pos="3120"/>
          <w:tab w:val="center" w:pos="4320"/>
          <w:tab w:val="right" w:pos="8640"/>
        </w:tabs>
        <w:spacing w:before="0"/>
        <w:ind w:right="1"/>
        <w:jc w:val="left"/>
        <w:rPr>
          <w:rFonts w:eastAsia="Times New Roman" w:cs="Calibri"/>
          <w:sz w:val="24"/>
          <w:szCs w:val="24"/>
        </w:rPr>
      </w:pPr>
      <w:r>
        <w:rPr>
          <w:rFonts w:eastAsia="Calibri" w:cs="Calibri"/>
          <w:b/>
          <w:sz w:val="24"/>
          <w:szCs w:val="24"/>
        </w:rPr>
        <w:lastRenderedPageBreak/>
        <w:t>EG</w:t>
      </w:r>
      <w:r w:rsidR="0086361E" w:rsidRPr="000F32FD">
        <w:rPr>
          <w:rFonts w:eastAsia="Calibri" w:cs="Calibri"/>
          <w:b/>
          <w:sz w:val="24"/>
          <w:szCs w:val="24"/>
        </w:rPr>
        <w:t xml:space="preserve">1 </w:t>
      </w:r>
      <w:r w:rsidR="0086361E">
        <w:rPr>
          <w:rFonts w:eastAsia="Times New Roman" w:cs="Calibri"/>
          <w:sz w:val="24"/>
          <w:szCs w:val="24"/>
        </w:rPr>
        <w:t>S</w:t>
      </w:r>
      <w:r w:rsidR="0086361E" w:rsidRPr="000F32FD">
        <w:rPr>
          <w:rFonts w:eastAsia="Times New Roman" w:cs="Calibri"/>
          <w:sz w:val="24"/>
          <w:szCs w:val="24"/>
        </w:rPr>
        <w:t>olicitantul a mai depus acelaşi proiect în cadrul altei măsuri din PNDR</w:t>
      </w:r>
      <w:r w:rsidR="0086361E" w:rsidRPr="0086361E">
        <w:rPr>
          <w:rFonts w:eastAsia="Times New Roman" w:cs="Calibri"/>
          <w:sz w:val="24"/>
          <w:szCs w:val="24"/>
        </w:rPr>
        <w:t xml:space="preserve"> </w:t>
      </w:r>
      <w:r w:rsidR="0086361E">
        <w:rPr>
          <w:rFonts w:eastAsia="Times New Roman" w:cs="Calibri"/>
          <w:sz w:val="24"/>
          <w:szCs w:val="24"/>
        </w:rPr>
        <w:t>Proiectul se află în sistem</w:t>
      </w:r>
      <w:r w:rsidR="0086361E" w:rsidRPr="000F32FD">
        <w:rPr>
          <w:rFonts w:eastAsia="Times New Roman" w:cs="Calibri"/>
          <w:sz w:val="24"/>
          <w:szCs w:val="24"/>
        </w:rPr>
        <w:t>)?</w:t>
      </w:r>
    </w:p>
    <w:p w:rsidR="0086361E" w:rsidRDefault="0086361E" w:rsidP="000F32FD">
      <w:pPr>
        <w:tabs>
          <w:tab w:val="left" w:pos="3120"/>
          <w:tab w:val="center" w:pos="4320"/>
          <w:tab w:val="right" w:pos="8640"/>
        </w:tabs>
        <w:spacing w:before="0"/>
        <w:ind w:right="1"/>
        <w:jc w:val="left"/>
        <w:rPr>
          <w:rFonts w:eastAsia="Times New Roman" w:cs="Calibri"/>
          <w:b/>
          <w:sz w:val="24"/>
          <w:szCs w:val="24"/>
        </w:rPr>
      </w:pPr>
    </w:p>
    <w:p w:rsidR="0086361E" w:rsidRPr="000F32FD" w:rsidRDefault="0086361E" w:rsidP="0086361E">
      <w:pPr>
        <w:spacing w:before="0"/>
        <w:ind w:right="1"/>
        <w:rPr>
          <w:rFonts w:eastAsia="Times New Roman" w:cs="Calibri"/>
          <w:sz w:val="24"/>
          <w:szCs w:val="24"/>
        </w:rPr>
      </w:pPr>
      <w:r w:rsidRPr="000F32FD">
        <w:rPr>
          <w:rFonts w:eastAsia="Times New Roman" w:cs="Calibri"/>
          <w:sz w:val="24"/>
          <w:szCs w:val="24"/>
        </w:rPr>
        <w:t xml:space="preserve">Expertul </w:t>
      </w:r>
      <w:r>
        <w:rPr>
          <w:rFonts w:eastAsia="Times New Roman" w:cs="Calibri"/>
          <w:sz w:val="24"/>
          <w:szCs w:val="24"/>
        </w:rPr>
        <w:t>solicita printr-o adresa la structurile teritoriale AFIR clarificarea acestui aspect.</w:t>
      </w:r>
    </w:p>
    <w:p w:rsidR="0086361E" w:rsidRPr="000F32FD" w:rsidRDefault="0086361E" w:rsidP="0086361E">
      <w:pPr>
        <w:spacing w:before="0"/>
        <w:ind w:right="1"/>
        <w:rPr>
          <w:rFonts w:eastAsia="Times New Roman" w:cs="Calibri"/>
          <w:sz w:val="24"/>
          <w:szCs w:val="24"/>
        </w:rPr>
      </w:pPr>
      <w:r w:rsidRPr="000F32FD">
        <w:rPr>
          <w:rFonts w:eastAsia="Times New Roman" w:cs="Calibri"/>
          <w:sz w:val="24"/>
          <w:szCs w:val="24"/>
        </w:rPr>
        <w:t xml:space="preserve"> - se va bifa „DA” – cererea a mai fost depusa si aprobata. </w:t>
      </w:r>
    </w:p>
    <w:p w:rsidR="0086361E" w:rsidRDefault="0086361E" w:rsidP="0086361E">
      <w:pPr>
        <w:tabs>
          <w:tab w:val="left" w:pos="3120"/>
          <w:tab w:val="center" w:pos="4320"/>
          <w:tab w:val="right" w:pos="8640"/>
        </w:tabs>
        <w:spacing w:before="0"/>
        <w:ind w:right="1"/>
        <w:jc w:val="left"/>
        <w:rPr>
          <w:rFonts w:eastAsia="Times New Roman" w:cs="Calibri"/>
          <w:sz w:val="24"/>
          <w:szCs w:val="24"/>
        </w:rPr>
      </w:pPr>
      <w:r w:rsidRPr="000F32FD">
        <w:rPr>
          <w:rFonts w:eastAsia="Times New Roman" w:cs="Calibri"/>
          <w:sz w:val="24"/>
          <w:szCs w:val="24"/>
        </w:rPr>
        <w:t>Dacă</w:t>
      </w:r>
      <w:r>
        <w:rPr>
          <w:rFonts w:eastAsia="Times New Roman" w:cs="Calibri"/>
          <w:sz w:val="24"/>
          <w:szCs w:val="24"/>
        </w:rPr>
        <w:t xml:space="preserve">, conform raspunsului primit, </w:t>
      </w:r>
      <w:r w:rsidRPr="000F32FD">
        <w:rPr>
          <w:rFonts w:eastAsia="Times New Roman" w:cs="Calibri"/>
          <w:sz w:val="24"/>
          <w:szCs w:val="24"/>
        </w:rPr>
        <w:t xml:space="preserve"> același proiect este înregistrat în cadrul altei măsuri din PNDR, dar statutul este retras/neconform/neeligibil, acesta poate fi depus la GAL.</w:t>
      </w:r>
    </w:p>
    <w:p w:rsidR="0086361E" w:rsidRDefault="0086361E" w:rsidP="0086361E">
      <w:pPr>
        <w:tabs>
          <w:tab w:val="left" w:pos="3120"/>
          <w:tab w:val="center" w:pos="4320"/>
          <w:tab w:val="right" w:pos="8640"/>
        </w:tabs>
        <w:spacing w:before="0"/>
        <w:ind w:right="1"/>
        <w:jc w:val="left"/>
        <w:rPr>
          <w:rFonts w:eastAsia="Times New Roman" w:cs="Calibri"/>
          <w:sz w:val="24"/>
          <w:szCs w:val="24"/>
        </w:rPr>
      </w:pPr>
    </w:p>
    <w:p w:rsidR="0086361E" w:rsidRDefault="009B48A0" w:rsidP="0086361E">
      <w:pPr>
        <w:tabs>
          <w:tab w:val="left" w:pos="3120"/>
          <w:tab w:val="center" w:pos="4320"/>
          <w:tab w:val="right" w:pos="8640"/>
        </w:tabs>
        <w:spacing w:before="0"/>
        <w:ind w:right="1"/>
        <w:jc w:val="left"/>
        <w:rPr>
          <w:rFonts w:eastAsia="Times New Roman" w:cs="Calibri"/>
          <w:sz w:val="24"/>
          <w:szCs w:val="24"/>
        </w:rPr>
      </w:pPr>
      <w:r>
        <w:rPr>
          <w:rFonts w:eastAsia="Times New Roman" w:cs="Calibri"/>
          <w:b/>
          <w:sz w:val="24"/>
          <w:szCs w:val="24"/>
        </w:rPr>
        <w:t>EG</w:t>
      </w:r>
      <w:r w:rsidR="0086361E" w:rsidRPr="000F32FD">
        <w:rPr>
          <w:rFonts w:eastAsia="Times New Roman" w:cs="Calibri"/>
          <w:b/>
          <w:sz w:val="24"/>
          <w:szCs w:val="24"/>
        </w:rPr>
        <w:t>2</w:t>
      </w:r>
      <w:r w:rsidR="0086361E" w:rsidRPr="000F32FD">
        <w:rPr>
          <w:rFonts w:eastAsia="Times New Roman" w:cs="Calibri"/>
          <w:sz w:val="24"/>
          <w:szCs w:val="24"/>
        </w:rPr>
        <w:t xml:space="preserve"> Solicitantul este înregistrat în Registrul debitorilor AFIR, atât pentru Programul SAPARD/FEADR?</w:t>
      </w:r>
    </w:p>
    <w:p w:rsidR="009B48A0" w:rsidRDefault="009B48A0" w:rsidP="0086361E">
      <w:pPr>
        <w:tabs>
          <w:tab w:val="left" w:pos="3120"/>
          <w:tab w:val="center" w:pos="4320"/>
          <w:tab w:val="right" w:pos="8640"/>
        </w:tabs>
        <w:spacing w:before="0"/>
        <w:ind w:right="1"/>
        <w:jc w:val="left"/>
        <w:rPr>
          <w:rFonts w:eastAsia="Times New Roman" w:cs="Calibri"/>
          <w:sz w:val="24"/>
          <w:szCs w:val="24"/>
        </w:rPr>
      </w:pPr>
    </w:p>
    <w:p w:rsidR="0086361E" w:rsidRDefault="0086361E" w:rsidP="0086361E">
      <w:pPr>
        <w:spacing w:before="0"/>
        <w:ind w:right="1"/>
        <w:rPr>
          <w:rFonts w:eastAsia="Times New Roman" w:cs="Calibri"/>
          <w:sz w:val="24"/>
          <w:szCs w:val="24"/>
        </w:rPr>
      </w:pPr>
      <w:r w:rsidRPr="000F32FD">
        <w:rPr>
          <w:rFonts w:eastAsia="Times New Roman" w:cs="Calibri"/>
          <w:sz w:val="24"/>
          <w:szCs w:val="24"/>
        </w:rPr>
        <w:t xml:space="preserve">Expertul </w:t>
      </w:r>
      <w:r>
        <w:rPr>
          <w:rFonts w:eastAsia="Times New Roman" w:cs="Calibri"/>
          <w:sz w:val="24"/>
          <w:szCs w:val="24"/>
        </w:rPr>
        <w:t>solicita printr-o adresa la structurile teritoriale AFIR clarificarea acestui aspect.</w:t>
      </w:r>
    </w:p>
    <w:p w:rsidR="0086361E" w:rsidRPr="000F32FD" w:rsidRDefault="0086361E" w:rsidP="0086361E">
      <w:pPr>
        <w:spacing w:before="0"/>
        <w:ind w:right="1"/>
        <w:rPr>
          <w:rFonts w:eastAsia="Calibri" w:cs="Calibri"/>
          <w:sz w:val="24"/>
          <w:szCs w:val="24"/>
        </w:rPr>
      </w:pPr>
      <w:r w:rsidRPr="000F32FD">
        <w:rPr>
          <w:rFonts w:eastAsia="Calibri" w:cs="Calibri"/>
          <w:sz w:val="24"/>
          <w:szCs w:val="24"/>
        </w:rPr>
        <w:t>Dacă solicitantul este înscris cu d</w:t>
      </w:r>
      <w:r>
        <w:rPr>
          <w:rFonts w:eastAsia="Calibri" w:cs="Calibri"/>
          <w:sz w:val="24"/>
          <w:szCs w:val="24"/>
        </w:rPr>
        <w:t>ebite în Registrul debitorilor</w:t>
      </w:r>
      <w:r w:rsidRPr="000F32FD">
        <w:rPr>
          <w:rFonts w:eastAsia="Calibri" w:cs="Calibri"/>
          <w:sz w:val="24"/>
          <w:szCs w:val="24"/>
        </w:rPr>
        <w:t xml:space="preserve">, va bifa caseta “da”, va menţiona în caseta de observaţii, şi, dacă este cazul selectării pentru finanţare a proiectului, </w:t>
      </w:r>
      <w:r>
        <w:rPr>
          <w:rFonts w:eastAsia="Calibri" w:cs="Calibri"/>
          <w:sz w:val="24"/>
          <w:szCs w:val="24"/>
        </w:rPr>
        <w:t xml:space="preserve">se </w:t>
      </w:r>
      <w:r w:rsidRPr="000F32FD">
        <w:rPr>
          <w:rFonts w:eastAsia="Calibri" w:cs="Calibri"/>
          <w:sz w:val="24"/>
          <w:szCs w:val="24"/>
        </w:rPr>
        <w:t>va relua această verificare în etapa de evaluare a documentelor în</w:t>
      </w:r>
      <w:r>
        <w:rPr>
          <w:rFonts w:eastAsia="Calibri" w:cs="Calibri"/>
          <w:sz w:val="24"/>
          <w:szCs w:val="24"/>
        </w:rPr>
        <w:t xml:space="preserve"> vederea semnării contractului de catre AFIR.</w:t>
      </w:r>
    </w:p>
    <w:p w:rsidR="0086361E" w:rsidRDefault="0086361E" w:rsidP="0086361E">
      <w:pPr>
        <w:tabs>
          <w:tab w:val="left" w:pos="3120"/>
          <w:tab w:val="center" w:pos="4320"/>
          <w:tab w:val="right" w:pos="8640"/>
        </w:tabs>
        <w:spacing w:before="0"/>
        <w:ind w:right="1"/>
        <w:jc w:val="left"/>
        <w:rPr>
          <w:rFonts w:eastAsia="Times New Roman" w:cs="Calibri"/>
          <w:b/>
          <w:sz w:val="24"/>
          <w:szCs w:val="24"/>
        </w:rPr>
      </w:pPr>
      <w:r w:rsidRPr="000F32FD">
        <w:rPr>
          <w:rFonts w:eastAsia="Calibri" w:cs="Calibri"/>
          <w:sz w:val="24"/>
          <w:szCs w:val="24"/>
        </w:rPr>
        <w:t>În cazul în care solicitantul nu este înscris cu debite în Registrul debitorilor, expertul bifează NU.</w:t>
      </w:r>
    </w:p>
    <w:p w:rsidR="0086361E" w:rsidRDefault="0086361E" w:rsidP="000F32FD">
      <w:pPr>
        <w:tabs>
          <w:tab w:val="left" w:pos="3120"/>
          <w:tab w:val="center" w:pos="4320"/>
          <w:tab w:val="right" w:pos="8640"/>
        </w:tabs>
        <w:spacing w:before="0"/>
        <w:ind w:right="1"/>
        <w:jc w:val="left"/>
        <w:rPr>
          <w:rFonts w:eastAsia="Times New Roman" w:cs="Calibri"/>
          <w:b/>
          <w:sz w:val="24"/>
          <w:szCs w:val="24"/>
        </w:rPr>
      </w:pPr>
    </w:p>
    <w:p w:rsidR="0086361E" w:rsidRDefault="009B48A0" w:rsidP="000F32FD">
      <w:pPr>
        <w:tabs>
          <w:tab w:val="left" w:pos="3120"/>
          <w:tab w:val="center" w:pos="4320"/>
          <w:tab w:val="right" w:pos="8640"/>
        </w:tabs>
        <w:spacing w:before="0"/>
        <w:ind w:right="1"/>
        <w:jc w:val="left"/>
        <w:rPr>
          <w:rFonts w:eastAsia="Calibri" w:cs="Calibri"/>
          <w:bCs/>
          <w:noProof/>
          <w:sz w:val="24"/>
          <w:szCs w:val="24"/>
          <w:lang w:eastAsia="fr-FR"/>
        </w:rPr>
      </w:pPr>
      <w:r>
        <w:rPr>
          <w:rFonts w:eastAsia="Calibri" w:cs="Calibri"/>
          <w:b/>
          <w:noProof/>
          <w:sz w:val="24"/>
          <w:szCs w:val="24"/>
          <w:lang w:eastAsia="ro-RO"/>
        </w:rPr>
        <w:t>EG</w:t>
      </w:r>
      <w:r w:rsidR="0086361E" w:rsidRPr="000F32FD">
        <w:rPr>
          <w:rFonts w:eastAsia="Calibri" w:cs="Calibri"/>
          <w:b/>
          <w:noProof/>
          <w:sz w:val="24"/>
          <w:szCs w:val="24"/>
          <w:lang w:eastAsia="ro-RO"/>
        </w:rPr>
        <w:t xml:space="preserve">3 </w:t>
      </w:r>
      <w:r w:rsidR="0086361E" w:rsidRPr="000F32FD">
        <w:rPr>
          <w:rFonts w:eastAsia="Calibri" w:cs="Calibri"/>
          <w:bCs/>
          <w:noProof/>
          <w:sz w:val="24"/>
          <w:szCs w:val="24"/>
          <w:lang w:eastAsia="fr-FR"/>
        </w:rPr>
        <w:t>Solicitantul respectă prevederile art. 6, litera b) din H.G. nr. 226/2015 privind stabilirea cadrului general de implementare a măsurilor programului naţional de dezvoltare rurală cofinanţate din Fondul European Agricol pentru Dezvoltare Rurală şi de la bugetul de stat, cu modificările și completările ulterioare ?</w:t>
      </w:r>
    </w:p>
    <w:p w:rsidR="009B48A0" w:rsidRPr="000F32FD" w:rsidRDefault="009B48A0" w:rsidP="000F32FD">
      <w:pPr>
        <w:tabs>
          <w:tab w:val="left" w:pos="3120"/>
          <w:tab w:val="center" w:pos="4320"/>
          <w:tab w:val="right" w:pos="8640"/>
        </w:tabs>
        <w:spacing w:before="0"/>
        <w:ind w:right="1"/>
        <w:jc w:val="left"/>
        <w:rPr>
          <w:rFonts w:eastAsia="Times New Roman" w:cs="Calibri"/>
          <w:b/>
          <w:sz w:val="24"/>
          <w:szCs w:val="24"/>
        </w:rPr>
      </w:pPr>
    </w:p>
    <w:p w:rsidR="0086361E" w:rsidRPr="000F32FD" w:rsidRDefault="0086361E" w:rsidP="0086361E">
      <w:pPr>
        <w:spacing w:before="0"/>
        <w:ind w:right="1"/>
        <w:rPr>
          <w:rFonts w:eastAsia="Calibri" w:cs="Calibri"/>
          <w:sz w:val="24"/>
          <w:szCs w:val="24"/>
        </w:rPr>
      </w:pPr>
      <w:r w:rsidRPr="000F32FD">
        <w:rPr>
          <w:rFonts w:eastAsia="Times New Roman" w:cs="Calibri"/>
          <w:sz w:val="24"/>
          <w:szCs w:val="24"/>
        </w:rPr>
        <w:t xml:space="preserve">Expertul </w:t>
      </w:r>
      <w:r>
        <w:rPr>
          <w:rFonts w:eastAsia="Times New Roman" w:cs="Calibri"/>
          <w:sz w:val="24"/>
          <w:szCs w:val="24"/>
        </w:rPr>
        <w:t>solicita printr-o adresa la structurile teritoriale AFIR clarificarea acestui aspect.</w:t>
      </w:r>
    </w:p>
    <w:p w:rsidR="00492507" w:rsidRDefault="0086361E" w:rsidP="0086361E">
      <w:pPr>
        <w:tabs>
          <w:tab w:val="left" w:pos="3120"/>
          <w:tab w:val="center" w:pos="4320"/>
          <w:tab w:val="right" w:pos="8640"/>
        </w:tabs>
        <w:spacing w:before="0"/>
        <w:ind w:right="1"/>
        <w:jc w:val="left"/>
        <w:rPr>
          <w:rFonts w:eastAsia="Calibri" w:cs="Calibri"/>
          <w:sz w:val="24"/>
          <w:szCs w:val="24"/>
        </w:rPr>
      </w:pPr>
      <w:r w:rsidRPr="000F32FD">
        <w:rPr>
          <w:rFonts w:eastAsia="Calibri" w:cs="Calibri"/>
          <w:sz w:val="24"/>
          <w:szCs w:val="24"/>
        </w:rPr>
        <w:t>Solicitantul care se află în această situație poate depune/redepune doar în sesiunile următoare celei în care a fost depus proiectul selectat pentru finanțare, lansate de GAL - dacă este cazul.</w:t>
      </w:r>
    </w:p>
    <w:p w:rsidR="009B48A0" w:rsidRDefault="009B48A0" w:rsidP="0086361E">
      <w:pPr>
        <w:tabs>
          <w:tab w:val="left" w:pos="3120"/>
          <w:tab w:val="center" w:pos="4320"/>
          <w:tab w:val="right" w:pos="8640"/>
        </w:tabs>
        <w:spacing w:before="0"/>
        <w:ind w:right="1"/>
        <w:jc w:val="left"/>
        <w:rPr>
          <w:rFonts w:eastAsia="Calibri" w:cs="Calibri"/>
          <w:sz w:val="24"/>
          <w:szCs w:val="24"/>
        </w:rPr>
      </w:pPr>
    </w:p>
    <w:p w:rsidR="009B48A0" w:rsidRDefault="009B48A0" w:rsidP="0086361E">
      <w:pPr>
        <w:tabs>
          <w:tab w:val="left" w:pos="3120"/>
          <w:tab w:val="center" w:pos="4320"/>
          <w:tab w:val="right" w:pos="8640"/>
        </w:tabs>
        <w:spacing w:before="0"/>
        <w:ind w:right="1"/>
        <w:jc w:val="left"/>
        <w:rPr>
          <w:rFonts w:eastAsia="Times New Roman" w:cs="Calibri"/>
          <w:iCs/>
          <w:noProof/>
          <w:sz w:val="24"/>
          <w:szCs w:val="24"/>
        </w:rPr>
      </w:pPr>
      <w:r>
        <w:rPr>
          <w:rFonts w:eastAsia="Calibri" w:cs="Calibri"/>
          <w:b/>
          <w:sz w:val="24"/>
          <w:szCs w:val="24"/>
        </w:rPr>
        <w:t>EG</w:t>
      </w:r>
      <w:r w:rsidRPr="009B48A0">
        <w:rPr>
          <w:rFonts w:eastAsia="Calibri" w:cs="Calibri"/>
          <w:b/>
          <w:sz w:val="24"/>
          <w:szCs w:val="24"/>
        </w:rPr>
        <w:t>4</w:t>
      </w:r>
      <w:r>
        <w:rPr>
          <w:rFonts w:eastAsia="Calibri" w:cs="Calibri"/>
          <w:b/>
          <w:sz w:val="24"/>
          <w:szCs w:val="24"/>
        </w:rPr>
        <w:t xml:space="preserve"> </w:t>
      </w:r>
      <w:r w:rsidRPr="000F32FD">
        <w:rPr>
          <w:rFonts w:eastAsia="Times New Roman" w:cs="Calibri"/>
          <w:noProof/>
          <w:sz w:val="24"/>
          <w:szCs w:val="24"/>
          <w:lang w:eastAsia="ro-RO"/>
        </w:rPr>
        <w:t>Solicitantul are în implementare proiecte în cadrul uneia dintre măsurile 141, 112, 411141, 411112, aferente PNDR 2007 – 2013 sau are</w:t>
      </w:r>
      <w:r w:rsidRPr="000F32FD">
        <w:rPr>
          <w:rFonts w:eastAsia="Times New Roman" w:cs="Calibri"/>
          <w:iCs/>
          <w:noProof/>
          <w:sz w:val="24"/>
          <w:szCs w:val="24"/>
        </w:rPr>
        <w:t xml:space="preserve"> proiect  depus pe submăsura 6.1 sau 6.3</w:t>
      </w:r>
      <w:r>
        <w:rPr>
          <w:rFonts w:eastAsia="Times New Roman" w:cs="Calibri"/>
          <w:iCs/>
          <w:noProof/>
          <w:sz w:val="24"/>
          <w:szCs w:val="24"/>
        </w:rPr>
        <w:t xml:space="preserve"> </w:t>
      </w:r>
      <w:r w:rsidRPr="00C21015">
        <w:rPr>
          <w:rFonts w:cs="Calibri"/>
          <w:iCs/>
          <w:noProof/>
          <w:sz w:val="24"/>
          <w:szCs w:val="24"/>
        </w:rPr>
        <w:t>sau masuri similare LEADER</w:t>
      </w:r>
      <w:r w:rsidRPr="000F32FD">
        <w:rPr>
          <w:rFonts w:eastAsia="Times New Roman" w:cs="Calibri"/>
          <w:iCs/>
          <w:noProof/>
          <w:sz w:val="24"/>
          <w:szCs w:val="24"/>
        </w:rPr>
        <w:t xml:space="preserve"> şi nu i s-a acordat încă cea de-a doua tranşă de plată?</w:t>
      </w:r>
    </w:p>
    <w:p w:rsidR="009B48A0" w:rsidRDefault="009B48A0" w:rsidP="0086361E">
      <w:pPr>
        <w:tabs>
          <w:tab w:val="left" w:pos="3120"/>
          <w:tab w:val="center" w:pos="4320"/>
          <w:tab w:val="right" w:pos="8640"/>
        </w:tabs>
        <w:spacing w:before="0"/>
        <w:ind w:right="1"/>
        <w:jc w:val="left"/>
        <w:rPr>
          <w:rFonts w:eastAsia="Times New Roman" w:cs="Calibri"/>
          <w:iCs/>
          <w:noProof/>
          <w:sz w:val="24"/>
          <w:szCs w:val="24"/>
        </w:rPr>
      </w:pPr>
    </w:p>
    <w:p w:rsidR="009B48A0" w:rsidRPr="00B04C59" w:rsidRDefault="009B48A0" w:rsidP="009B48A0">
      <w:pPr>
        <w:spacing w:before="0"/>
        <w:ind w:right="1"/>
        <w:rPr>
          <w:rFonts w:eastAsia="Calibri" w:cs="Calibri"/>
          <w:sz w:val="24"/>
          <w:szCs w:val="24"/>
        </w:rPr>
      </w:pPr>
      <w:r w:rsidRPr="000F32FD">
        <w:rPr>
          <w:rFonts w:eastAsia="Times New Roman" w:cs="Calibri"/>
          <w:sz w:val="24"/>
          <w:szCs w:val="24"/>
        </w:rPr>
        <w:t xml:space="preserve">Expertul </w:t>
      </w:r>
      <w:r>
        <w:rPr>
          <w:rFonts w:eastAsia="Times New Roman" w:cs="Calibri"/>
          <w:sz w:val="24"/>
          <w:szCs w:val="24"/>
        </w:rPr>
        <w:t>solicita printr-o adresa la structurile teritoriale AFIR clarificarea acestui aspect.</w:t>
      </w:r>
    </w:p>
    <w:p w:rsidR="009B48A0" w:rsidRPr="000F32FD" w:rsidRDefault="009B48A0" w:rsidP="009B48A0">
      <w:pPr>
        <w:spacing w:before="0"/>
        <w:ind w:right="1"/>
        <w:rPr>
          <w:rFonts w:eastAsia="Times New Roman" w:cs="Calibri"/>
          <w:sz w:val="24"/>
          <w:szCs w:val="24"/>
        </w:rPr>
      </w:pPr>
      <w:r w:rsidRPr="000F32FD">
        <w:rPr>
          <w:rFonts w:eastAsia="Times New Roman" w:cs="Calibri"/>
          <w:sz w:val="24"/>
          <w:szCs w:val="24"/>
        </w:rPr>
        <w:t>Dacă DA, aceasta este condiţie de neeligibilitate, se menţionează în rubrica Observaţii dar se continuă evaluarea tuturor criteriilor de eligibilitate pentru ca la final solicitantul să fie înştiinţat de toate condiţiile neîndeplinite (dacă este cazul).</w:t>
      </w:r>
    </w:p>
    <w:p w:rsidR="009B48A0" w:rsidRDefault="009B48A0" w:rsidP="009B48A0">
      <w:pPr>
        <w:tabs>
          <w:tab w:val="left" w:pos="3120"/>
          <w:tab w:val="center" w:pos="4320"/>
          <w:tab w:val="right" w:pos="8640"/>
        </w:tabs>
        <w:spacing w:before="0"/>
        <w:ind w:right="1"/>
        <w:jc w:val="left"/>
        <w:rPr>
          <w:rFonts w:eastAsia="Times New Roman" w:cs="Calibri"/>
          <w:sz w:val="24"/>
          <w:szCs w:val="24"/>
        </w:rPr>
      </w:pPr>
      <w:r w:rsidRPr="000F32FD">
        <w:rPr>
          <w:rFonts w:eastAsia="Times New Roman" w:cs="Calibri"/>
          <w:sz w:val="24"/>
          <w:szCs w:val="24"/>
        </w:rPr>
        <w:t>Dacă NU, cererea de finanţare se consideră eligibilă din acest punct de vedere şi se continuă verificarea eligibilităţii.</w:t>
      </w:r>
    </w:p>
    <w:p w:rsidR="009B48A0" w:rsidRPr="009B48A0" w:rsidRDefault="009B48A0" w:rsidP="009B48A0">
      <w:pPr>
        <w:tabs>
          <w:tab w:val="left" w:pos="3120"/>
          <w:tab w:val="center" w:pos="4320"/>
          <w:tab w:val="right" w:pos="8640"/>
        </w:tabs>
        <w:spacing w:before="0"/>
        <w:ind w:right="1"/>
        <w:jc w:val="left"/>
        <w:rPr>
          <w:rFonts w:eastAsia="Times New Roman" w:cs="Calibri"/>
          <w:b/>
          <w:sz w:val="24"/>
          <w:szCs w:val="24"/>
        </w:rPr>
      </w:pPr>
    </w:p>
    <w:p w:rsidR="00492507" w:rsidRPr="003147F1" w:rsidRDefault="0086361E" w:rsidP="000F32FD">
      <w:pPr>
        <w:overflowPunct w:val="0"/>
        <w:autoSpaceDE w:val="0"/>
        <w:autoSpaceDN w:val="0"/>
        <w:adjustRightInd w:val="0"/>
        <w:spacing w:before="0"/>
        <w:ind w:right="1"/>
        <w:textAlignment w:val="baseline"/>
        <w:rPr>
          <w:rFonts w:eastAsia="Times New Roman" w:cs="Calibri"/>
          <w:b/>
          <w:bCs/>
          <w:sz w:val="24"/>
          <w:szCs w:val="24"/>
          <w:lang w:eastAsia="fr-FR"/>
        </w:rPr>
      </w:pPr>
      <w:r>
        <w:rPr>
          <w:rFonts w:eastAsia="Times New Roman" w:cs="Calibri"/>
          <w:b/>
          <w:bCs/>
          <w:sz w:val="24"/>
          <w:szCs w:val="24"/>
          <w:lang w:eastAsia="fr-FR"/>
        </w:rPr>
        <w:t>EG</w:t>
      </w:r>
      <w:r w:rsidR="009B48A0">
        <w:rPr>
          <w:rFonts w:eastAsia="Times New Roman" w:cs="Calibri"/>
          <w:b/>
          <w:bCs/>
          <w:sz w:val="24"/>
          <w:szCs w:val="24"/>
          <w:lang w:eastAsia="fr-FR"/>
        </w:rPr>
        <w:t>5</w:t>
      </w:r>
      <w:r w:rsidR="00492507" w:rsidRPr="003147F1">
        <w:rPr>
          <w:rFonts w:eastAsia="Times New Roman" w:cs="Calibri"/>
          <w:b/>
          <w:bCs/>
          <w:sz w:val="24"/>
          <w:szCs w:val="24"/>
          <w:lang w:eastAsia="fr-FR"/>
        </w:rPr>
        <w:t xml:space="preserve"> Solicitantul trebuie să se încadreze în categoria beneficiarilor eligibili</w:t>
      </w:r>
    </w:p>
    <w:p w:rsidR="00492507" w:rsidRPr="000F32FD" w:rsidRDefault="00492507" w:rsidP="000F32FD">
      <w:pPr>
        <w:spacing w:after="120"/>
        <w:ind w:right="1"/>
        <w:rPr>
          <w:rFonts w:eastAsia="Times New Roman" w:cs="Times New Roman"/>
          <w:sz w:val="24"/>
          <w:szCs w:val="24"/>
        </w:rPr>
      </w:pPr>
      <w:r w:rsidRPr="000F32FD">
        <w:rPr>
          <w:rFonts w:eastAsia="Times New Roman" w:cs="Times New Roman"/>
          <w:b/>
          <w:sz w:val="24"/>
          <w:szCs w:val="24"/>
        </w:rPr>
        <w:lastRenderedPageBreak/>
        <w:t>Categoriile de beneficiari eligibili</w:t>
      </w:r>
      <w:r w:rsidRPr="000F32FD">
        <w:rPr>
          <w:rFonts w:eastAsia="Times New Roman" w:cs="Times New Roman"/>
          <w:sz w:val="24"/>
          <w:szCs w:val="24"/>
        </w:rPr>
        <w:t xml:space="preserve"> care pot primi fonduri nerambursabile sunt:</w:t>
      </w:r>
    </w:p>
    <w:p w:rsidR="00492507" w:rsidRPr="000F32FD" w:rsidRDefault="00492507" w:rsidP="00137F2E">
      <w:pPr>
        <w:numPr>
          <w:ilvl w:val="0"/>
          <w:numId w:val="6"/>
        </w:numPr>
        <w:spacing w:before="0" w:after="200"/>
        <w:ind w:right="1"/>
        <w:contextualSpacing/>
        <w:rPr>
          <w:sz w:val="24"/>
          <w:szCs w:val="24"/>
        </w:rPr>
      </w:pPr>
      <w:r w:rsidRPr="000F32FD">
        <w:rPr>
          <w:b/>
          <w:sz w:val="24"/>
          <w:szCs w:val="24"/>
        </w:rPr>
        <w:t>Persoana fizică autorizată</w:t>
      </w:r>
      <w:r w:rsidRPr="000F32FD">
        <w:rPr>
          <w:sz w:val="24"/>
          <w:szCs w:val="24"/>
        </w:rPr>
        <w:t xml:space="preserve"> (înfiinţată în baza OUG nr. 44/2008, cu modificările și completările ulterioare); </w:t>
      </w:r>
    </w:p>
    <w:p w:rsidR="00492507" w:rsidRPr="000F32FD" w:rsidRDefault="00492507" w:rsidP="00137F2E">
      <w:pPr>
        <w:numPr>
          <w:ilvl w:val="0"/>
          <w:numId w:val="6"/>
        </w:numPr>
        <w:spacing w:before="0" w:after="200"/>
        <w:ind w:right="1"/>
        <w:contextualSpacing/>
        <w:rPr>
          <w:sz w:val="24"/>
          <w:szCs w:val="24"/>
        </w:rPr>
      </w:pPr>
      <w:r w:rsidRPr="000F32FD">
        <w:rPr>
          <w:b/>
          <w:sz w:val="24"/>
          <w:szCs w:val="24"/>
        </w:rPr>
        <w:t>Întreprindere individuală</w:t>
      </w:r>
      <w:r w:rsidRPr="000F32FD">
        <w:rPr>
          <w:sz w:val="24"/>
          <w:szCs w:val="24"/>
        </w:rPr>
        <w:t xml:space="preserve"> (înfiinţată în baza OUG nr. 44/2008, cu modificările și completările ulterioare); </w:t>
      </w:r>
    </w:p>
    <w:p w:rsidR="00492507" w:rsidRPr="000F32FD" w:rsidRDefault="00492507" w:rsidP="00137F2E">
      <w:pPr>
        <w:numPr>
          <w:ilvl w:val="0"/>
          <w:numId w:val="6"/>
        </w:numPr>
        <w:spacing w:before="0" w:after="200"/>
        <w:ind w:right="1"/>
        <w:contextualSpacing/>
        <w:rPr>
          <w:sz w:val="24"/>
          <w:szCs w:val="24"/>
        </w:rPr>
      </w:pPr>
      <w:r w:rsidRPr="000F32FD">
        <w:rPr>
          <w:b/>
          <w:sz w:val="24"/>
          <w:szCs w:val="24"/>
        </w:rPr>
        <w:t>Întreprindere familială</w:t>
      </w:r>
      <w:r w:rsidRPr="000F32FD">
        <w:rPr>
          <w:sz w:val="24"/>
          <w:szCs w:val="24"/>
        </w:rPr>
        <w:t xml:space="preserve"> (înfiinţată în baza OUG nr. 44/2008, cu modificările și completările ulterioare); </w:t>
      </w:r>
    </w:p>
    <w:p w:rsidR="00492507" w:rsidRPr="000F32FD" w:rsidRDefault="00492507" w:rsidP="00137F2E">
      <w:pPr>
        <w:numPr>
          <w:ilvl w:val="0"/>
          <w:numId w:val="6"/>
        </w:numPr>
        <w:spacing w:before="0" w:after="200"/>
        <w:ind w:right="1"/>
        <w:contextualSpacing/>
        <w:rPr>
          <w:sz w:val="24"/>
          <w:szCs w:val="24"/>
        </w:rPr>
      </w:pPr>
      <w:r w:rsidRPr="000F32FD">
        <w:rPr>
          <w:b/>
          <w:sz w:val="24"/>
          <w:szCs w:val="24"/>
        </w:rPr>
        <w:t>Societate în nume colectiv</w:t>
      </w:r>
      <w:r w:rsidRPr="000F32FD">
        <w:rPr>
          <w:sz w:val="24"/>
          <w:szCs w:val="24"/>
        </w:rPr>
        <w:t xml:space="preserve"> – SNC (înfiinţată în baza Legii nr. 31/1990 republicată, cu modificările și completările ulterioare); </w:t>
      </w:r>
    </w:p>
    <w:p w:rsidR="00492507" w:rsidRPr="000F32FD" w:rsidRDefault="00492507" w:rsidP="00137F2E">
      <w:pPr>
        <w:numPr>
          <w:ilvl w:val="0"/>
          <w:numId w:val="6"/>
        </w:numPr>
        <w:spacing w:before="0" w:after="200"/>
        <w:ind w:right="1"/>
        <w:contextualSpacing/>
        <w:rPr>
          <w:sz w:val="24"/>
          <w:szCs w:val="24"/>
        </w:rPr>
      </w:pPr>
      <w:r w:rsidRPr="000F32FD">
        <w:rPr>
          <w:b/>
          <w:sz w:val="24"/>
          <w:szCs w:val="24"/>
        </w:rPr>
        <w:t>Societate în comandită simplă</w:t>
      </w:r>
      <w:r w:rsidRPr="000F32FD">
        <w:rPr>
          <w:sz w:val="24"/>
          <w:szCs w:val="24"/>
        </w:rPr>
        <w:t xml:space="preserve"> – SCS (înfiinţată în baza Legii nr. 31/1990 republicată, cu modificările şi completările ulterioare); </w:t>
      </w:r>
    </w:p>
    <w:p w:rsidR="00492507" w:rsidRPr="000F32FD" w:rsidRDefault="00492507" w:rsidP="00137F2E">
      <w:pPr>
        <w:numPr>
          <w:ilvl w:val="0"/>
          <w:numId w:val="6"/>
        </w:numPr>
        <w:spacing w:before="0" w:after="200"/>
        <w:ind w:right="1"/>
        <w:contextualSpacing/>
        <w:rPr>
          <w:sz w:val="24"/>
          <w:szCs w:val="24"/>
        </w:rPr>
      </w:pPr>
      <w:r w:rsidRPr="000F32FD">
        <w:rPr>
          <w:b/>
          <w:sz w:val="24"/>
          <w:szCs w:val="24"/>
        </w:rPr>
        <w:t>Societate pe acţiuni – SA</w:t>
      </w:r>
      <w:r w:rsidRPr="000F32FD">
        <w:rPr>
          <w:sz w:val="24"/>
          <w:szCs w:val="24"/>
        </w:rPr>
        <w:t xml:space="preserve"> (înfiinţată în baza Legii nr. 31/1990 republicată, cu modificarile şi completările ulterioare); </w:t>
      </w:r>
    </w:p>
    <w:p w:rsidR="00492507" w:rsidRPr="000F32FD" w:rsidRDefault="00492507" w:rsidP="00137F2E">
      <w:pPr>
        <w:numPr>
          <w:ilvl w:val="0"/>
          <w:numId w:val="6"/>
        </w:numPr>
        <w:spacing w:before="0" w:after="200"/>
        <w:ind w:right="1"/>
        <w:contextualSpacing/>
        <w:rPr>
          <w:sz w:val="24"/>
          <w:szCs w:val="24"/>
        </w:rPr>
      </w:pPr>
      <w:r w:rsidRPr="000F32FD">
        <w:rPr>
          <w:b/>
          <w:sz w:val="24"/>
          <w:szCs w:val="24"/>
        </w:rPr>
        <w:t>Societate în comandită pe acţiuni – SCA</w:t>
      </w:r>
      <w:r w:rsidRPr="000F32FD">
        <w:rPr>
          <w:sz w:val="24"/>
          <w:szCs w:val="24"/>
        </w:rPr>
        <w:t xml:space="preserve"> (înfiinţată în baza Legii nr. 31/1990 republicată, cu modificările şi completările ulterioare); </w:t>
      </w:r>
    </w:p>
    <w:p w:rsidR="00492507" w:rsidRPr="000F32FD" w:rsidRDefault="00492507" w:rsidP="00137F2E">
      <w:pPr>
        <w:numPr>
          <w:ilvl w:val="0"/>
          <w:numId w:val="6"/>
        </w:numPr>
        <w:spacing w:before="0" w:after="200"/>
        <w:ind w:right="1"/>
        <w:contextualSpacing/>
        <w:rPr>
          <w:sz w:val="24"/>
          <w:szCs w:val="24"/>
        </w:rPr>
      </w:pPr>
      <w:r w:rsidRPr="000F32FD">
        <w:rPr>
          <w:b/>
          <w:sz w:val="24"/>
          <w:szCs w:val="24"/>
        </w:rPr>
        <w:t>Societate cu răspundere limitată – SRL</w:t>
      </w:r>
      <w:r w:rsidRPr="000F32FD">
        <w:rPr>
          <w:sz w:val="24"/>
          <w:szCs w:val="24"/>
        </w:rPr>
        <w:t xml:space="preserve"> (înfiinţată în baza Legii nr. 31/1990 republicată, cu modificările şi completările ulterioare); </w:t>
      </w:r>
    </w:p>
    <w:p w:rsidR="00492507" w:rsidRPr="000F32FD" w:rsidRDefault="00492507" w:rsidP="00137F2E">
      <w:pPr>
        <w:numPr>
          <w:ilvl w:val="0"/>
          <w:numId w:val="6"/>
        </w:numPr>
        <w:spacing w:before="0" w:after="200"/>
        <w:ind w:right="1"/>
        <w:contextualSpacing/>
        <w:rPr>
          <w:sz w:val="24"/>
          <w:szCs w:val="24"/>
        </w:rPr>
      </w:pPr>
      <w:r w:rsidRPr="000F32FD">
        <w:rPr>
          <w:b/>
          <w:sz w:val="24"/>
          <w:szCs w:val="24"/>
        </w:rPr>
        <w:t>Societate comercială cu capital privat</w:t>
      </w:r>
      <w:r w:rsidRPr="000F32FD">
        <w:rPr>
          <w:sz w:val="24"/>
          <w:szCs w:val="24"/>
        </w:rPr>
        <w:t xml:space="preserve"> (înfiinţată în baza Legii nr. 15/1990, cu modificările şi completările ulterioare); </w:t>
      </w:r>
    </w:p>
    <w:p w:rsidR="00492507" w:rsidRPr="000F32FD" w:rsidRDefault="00492507" w:rsidP="00137F2E">
      <w:pPr>
        <w:numPr>
          <w:ilvl w:val="0"/>
          <w:numId w:val="6"/>
        </w:numPr>
        <w:spacing w:before="0" w:after="200"/>
        <w:ind w:right="1"/>
        <w:contextualSpacing/>
        <w:rPr>
          <w:sz w:val="24"/>
          <w:szCs w:val="24"/>
        </w:rPr>
      </w:pPr>
      <w:r w:rsidRPr="000F32FD">
        <w:rPr>
          <w:b/>
          <w:sz w:val="24"/>
          <w:szCs w:val="24"/>
        </w:rPr>
        <w:t>Societate agricolă</w:t>
      </w:r>
      <w:r w:rsidRPr="000F32FD">
        <w:rPr>
          <w:sz w:val="24"/>
          <w:szCs w:val="24"/>
        </w:rPr>
        <w:t xml:space="preserve"> (înfiinţată în baza Legii nr. 36/ 1991 cu modificările şi completările ulterioare);</w:t>
      </w:r>
    </w:p>
    <w:p w:rsidR="00492507" w:rsidRPr="000F32FD" w:rsidRDefault="00492507" w:rsidP="00137F2E">
      <w:pPr>
        <w:numPr>
          <w:ilvl w:val="0"/>
          <w:numId w:val="6"/>
        </w:numPr>
        <w:spacing w:before="0" w:after="200"/>
        <w:ind w:right="1"/>
        <w:contextualSpacing/>
        <w:rPr>
          <w:sz w:val="24"/>
          <w:szCs w:val="24"/>
        </w:rPr>
      </w:pPr>
      <w:r w:rsidRPr="000F32FD">
        <w:rPr>
          <w:b/>
          <w:sz w:val="24"/>
          <w:szCs w:val="24"/>
        </w:rPr>
        <w:t>Composesorate, obști și alte forme asociative de proprietate asupra terenurilor</w:t>
      </w:r>
      <w:r w:rsidRPr="000F32FD">
        <w:rPr>
          <w:sz w:val="24"/>
          <w:szCs w:val="24"/>
        </w:rPr>
        <w:t xml:space="preserve"> (menţionate în Legea nr. 1/2000 pentru reconstituirea dreptului de proprietate asupra terenurilor agricole şi celor forestiere, cu modificările și completările ulterioare); </w:t>
      </w:r>
    </w:p>
    <w:p w:rsidR="00492507" w:rsidRPr="000F32FD" w:rsidRDefault="00492507" w:rsidP="00137F2E">
      <w:pPr>
        <w:numPr>
          <w:ilvl w:val="0"/>
          <w:numId w:val="6"/>
        </w:numPr>
        <w:spacing w:before="0" w:after="200"/>
        <w:ind w:right="1"/>
        <w:contextualSpacing/>
        <w:rPr>
          <w:sz w:val="24"/>
          <w:szCs w:val="24"/>
        </w:rPr>
      </w:pPr>
      <w:r w:rsidRPr="000F32FD">
        <w:rPr>
          <w:b/>
          <w:sz w:val="24"/>
          <w:szCs w:val="24"/>
        </w:rPr>
        <w:t>Societate cooperativă agricolă</w:t>
      </w:r>
      <w:r w:rsidRPr="000F32FD">
        <w:rPr>
          <w:sz w:val="24"/>
          <w:szCs w:val="24"/>
        </w:rPr>
        <w:t xml:space="preserve"> (înfiinţată în baza Legii nr. 1/2005 cu modificările și completările ulterioare, iar investiţiile realizate să deservească interesele propriilor membri); </w:t>
      </w:r>
    </w:p>
    <w:p w:rsidR="00492507" w:rsidRPr="000F32FD" w:rsidRDefault="00492507" w:rsidP="00137F2E">
      <w:pPr>
        <w:numPr>
          <w:ilvl w:val="0"/>
          <w:numId w:val="6"/>
        </w:numPr>
        <w:spacing w:before="0" w:after="200"/>
        <w:ind w:right="1"/>
        <w:contextualSpacing/>
        <w:rPr>
          <w:sz w:val="24"/>
          <w:szCs w:val="24"/>
        </w:rPr>
      </w:pPr>
      <w:r w:rsidRPr="000F32FD">
        <w:rPr>
          <w:b/>
          <w:sz w:val="24"/>
          <w:szCs w:val="24"/>
        </w:rPr>
        <w:t>Cooperativă agricolă</w:t>
      </w:r>
      <w:r w:rsidRPr="000F32FD">
        <w:rPr>
          <w:sz w:val="24"/>
          <w:szCs w:val="24"/>
        </w:rPr>
        <w:t xml:space="preserve"> (înfiinţată în baza Legii nr. 566/2004, cu modificările și completările ulterioare, iar investiţiile realizate să deservească interesele propriilor membri care au calitatea de fermieri. </w:t>
      </w:r>
    </w:p>
    <w:p w:rsidR="00492507" w:rsidRPr="000F32FD" w:rsidRDefault="00492507" w:rsidP="00137F2E">
      <w:pPr>
        <w:numPr>
          <w:ilvl w:val="0"/>
          <w:numId w:val="6"/>
        </w:numPr>
        <w:spacing w:before="0" w:after="200"/>
        <w:ind w:right="1"/>
        <w:contextualSpacing/>
        <w:rPr>
          <w:sz w:val="24"/>
          <w:szCs w:val="24"/>
        </w:rPr>
      </w:pPr>
      <w:r w:rsidRPr="000F32FD">
        <w:rPr>
          <w:b/>
          <w:sz w:val="24"/>
          <w:szCs w:val="24"/>
        </w:rPr>
        <w:t>Grup de producători</w:t>
      </w:r>
      <w:r w:rsidRPr="000F32FD">
        <w:rPr>
          <w:sz w:val="24"/>
          <w:szCs w:val="24"/>
        </w:rPr>
        <w:t xml:space="preserve"> (Ordonanța nr. 37/2005 privind recunoasterea si funcționarea grupurilor și organizatiilor de producatori, pentru comercializarea produselor agricole, cu completarile si modificarile ulterioare) care deservesc intereselor membrilor care au calitatea de fermieri.</w:t>
      </w:r>
    </w:p>
    <w:p w:rsidR="00492507" w:rsidRPr="000F32FD" w:rsidRDefault="00492507" w:rsidP="000F32FD">
      <w:pPr>
        <w:tabs>
          <w:tab w:val="left" w:pos="3120"/>
          <w:tab w:val="center" w:pos="4320"/>
          <w:tab w:val="right" w:pos="8640"/>
        </w:tabs>
        <w:spacing w:before="0"/>
        <w:ind w:right="1"/>
        <w:jc w:val="left"/>
        <w:rPr>
          <w:rFonts w:eastAsia="Times New Roman" w:cs="Calibri"/>
          <w:sz w:val="24"/>
          <w:szCs w:val="24"/>
        </w:rPr>
      </w:pPr>
    </w:p>
    <w:tbl>
      <w:tblPr>
        <w:tblW w:w="9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930"/>
        <w:gridCol w:w="4840"/>
      </w:tblGrid>
      <w:tr w:rsidR="00492507" w:rsidRPr="000F32FD" w:rsidTr="000F32FD">
        <w:tc>
          <w:tcPr>
            <w:tcW w:w="4930" w:type="dxa"/>
            <w:shd w:val="clear" w:color="auto" w:fill="C0C0C0"/>
          </w:tcPr>
          <w:p w:rsidR="00492507" w:rsidRPr="000F32FD" w:rsidRDefault="00492507" w:rsidP="000F32FD">
            <w:pPr>
              <w:keepNext/>
              <w:spacing w:before="0"/>
              <w:ind w:right="1"/>
              <w:outlineLvl w:val="0"/>
              <w:rPr>
                <w:rFonts w:eastAsia="Times New Roman" w:cs="Calibri"/>
                <w:b/>
                <w:bCs/>
                <w:sz w:val="24"/>
                <w:szCs w:val="24"/>
              </w:rPr>
            </w:pPr>
            <w:r w:rsidRPr="000F32FD">
              <w:rPr>
                <w:rFonts w:eastAsia="Times New Roman" w:cs="Calibri"/>
                <w:b/>
                <w:bCs/>
                <w:sz w:val="24"/>
                <w:szCs w:val="24"/>
              </w:rPr>
              <w:lastRenderedPageBreak/>
              <w:t>DOCUMENTE PREZENTATE</w:t>
            </w:r>
          </w:p>
        </w:tc>
        <w:tc>
          <w:tcPr>
            <w:tcW w:w="4840" w:type="dxa"/>
            <w:shd w:val="clear" w:color="auto" w:fill="C0C0C0"/>
          </w:tcPr>
          <w:p w:rsidR="00492507" w:rsidRPr="000F32FD" w:rsidRDefault="00492507" w:rsidP="000F32FD">
            <w:pPr>
              <w:spacing w:before="0"/>
              <w:ind w:right="1"/>
              <w:rPr>
                <w:rFonts w:eastAsia="Times New Roman" w:cs="Calibri"/>
                <w:b/>
                <w:sz w:val="24"/>
                <w:szCs w:val="24"/>
              </w:rPr>
            </w:pPr>
            <w:r w:rsidRPr="000F32FD">
              <w:rPr>
                <w:rFonts w:eastAsia="Times New Roman" w:cs="Calibri"/>
                <w:b/>
                <w:sz w:val="24"/>
                <w:szCs w:val="24"/>
              </w:rPr>
              <w:t>PUNCTE DE VERIFICAT ÎN CADRUL DOCUMENTELOR  PREZENTATE</w:t>
            </w:r>
          </w:p>
        </w:tc>
      </w:tr>
      <w:tr w:rsidR="00492507" w:rsidRPr="000F32FD" w:rsidTr="000F32FD">
        <w:trPr>
          <w:trHeight w:val="1372"/>
        </w:trPr>
        <w:tc>
          <w:tcPr>
            <w:tcW w:w="4930" w:type="dxa"/>
          </w:tcPr>
          <w:p w:rsidR="00492507" w:rsidRPr="000F32FD" w:rsidRDefault="00492507" w:rsidP="000F32FD">
            <w:pPr>
              <w:spacing w:before="0"/>
              <w:ind w:right="1"/>
              <w:rPr>
                <w:rFonts w:eastAsia="Times New Roman" w:cs="Calibri"/>
                <w:b/>
                <w:noProof/>
                <w:sz w:val="24"/>
                <w:szCs w:val="24"/>
              </w:rPr>
            </w:pPr>
            <w:r w:rsidRPr="000F32FD">
              <w:rPr>
                <w:rFonts w:eastAsia="Times New Roman" w:cs="Calibri"/>
                <w:b/>
                <w:noProof/>
                <w:sz w:val="24"/>
                <w:szCs w:val="24"/>
              </w:rPr>
              <w:t>10</w:t>
            </w:r>
            <w:r w:rsidRPr="000F32FD">
              <w:rPr>
                <w:sz w:val="24"/>
                <w:szCs w:val="24"/>
              </w:rPr>
              <w:t xml:space="preserve"> </w:t>
            </w:r>
            <w:r w:rsidRPr="000F32FD">
              <w:rPr>
                <w:rFonts w:eastAsia="Times New Roman" w:cs="Calibri"/>
                <w:b/>
                <w:noProof/>
                <w:sz w:val="24"/>
                <w:szCs w:val="24"/>
              </w:rPr>
              <w:t>a) Certificat de inregistrare si Certificat Constatator emise de Oficiul Registrului Comertului;</w:t>
            </w:r>
          </w:p>
          <w:p w:rsidR="00B04C59" w:rsidRDefault="00492507" w:rsidP="000F32FD">
            <w:pPr>
              <w:spacing w:before="0"/>
              <w:ind w:right="1"/>
              <w:rPr>
                <w:rFonts w:eastAsia="Times New Roman" w:cs="Calibri"/>
                <w:b/>
                <w:noProof/>
                <w:sz w:val="24"/>
                <w:szCs w:val="24"/>
              </w:rPr>
            </w:pPr>
            <w:r w:rsidRPr="000F32FD">
              <w:rPr>
                <w:rFonts w:eastAsia="Times New Roman" w:cs="Calibri"/>
                <w:b/>
                <w:noProof/>
                <w:sz w:val="24"/>
                <w:szCs w:val="24"/>
              </w:rPr>
              <w:t xml:space="preserve"> </w:t>
            </w:r>
          </w:p>
          <w:p w:rsidR="00B04C59" w:rsidRDefault="00B04C59" w:rsidP="000F32FD">
            <w:pPr>
              <w:spacing w:before="0"/>
              <w:ind w:right="1"/>
              <w:rPr>
                <w:rFonts w:eastAsia="Times New Roman" w:cs="Calibri"/>
                <w:b/>
                <w:noProof/>
                <w:sz w:val="24"/>
                <w:szCs w:val="24"/>
              </w:rPr>
            </w:pPr>
          </w:p>
          <w:p w:rsidR="00B04C59" w:rsidRDefault="00B04C59" w:rsidP="000F32FD">
            <w:pPr>
              <w:spacing w:before="0"/>
              <w:ind w:right="1"/>
              <w:rPr>
                <w:rFonts w:eastAsia="Times New Roman" w:cs="Calibri"/>
                <w:b/>
                <w:noProof/>
                <w:sz w:val="24"/>
                <w:szCs w:val="24"/>
              </w:rPr>
            </w:pPr>
          </w:p>
          <w:p w:rsidR="00B04C59" w:rsidRDefault="00B04C59" w:rsidP="000F32FD">
            <w:pPr>
              <w:spacing w:before="0"/>
              <w:ind w:right="1"/>
              <w:rPr>
                <w:rFonts w:eastAsia="Times New Roman" w:cs="Calibri"/>
                <w:b/>
                <w:noProof/>
                <w:sz w:val="24"/>
                <w:szCs w:val="24"/>
              </w:rPr>
            </w:pPr>
          </w:p>
          <w:p w:rsidR="00B04C59" w:rsidRDefault="00B04C59" w:rsidP="000F32FD">
            <w:pPr>
              <w:spacing w:before="0"/>
              <w:ind w:right="1"/>
              <w:rPr>
                <w:rFonts w:eastAsia="Times New Roman" w:cs="Calibri"/>
                <w:b/>
                <w:noProof/>
                <w:sz w:val="24"/>
                <w:szCs w:val="24"/>
              </w:rPr>
            </w:pPr>
          </w:p>
          <w:p w:rsidR="00B04C59" w:rsidRDefault="00B04C59" w:rsidP="000F32FD">
            <w:pPr>
              <w:spacing w:before="0"/>
              <w:ind w:right="1"/>
              <w:rPr>
                <w:rFonts w:eastAsia="Times New Roman" w:cs="Calibri"/>
                <w:b/>
                <w:noProof/>
                <w:sz w:val="24"/>
                <w:szCs w:val="24"/>
              </w:rPr>
            </w:pPr>
          </w:p>
          <w:p w:rsidR="00B04C59" w:rsidRDefault="00B04C59" w:rsidP="000F32FD">
            <w:pPr>
              <w:spacing w:before="0"/>
              <w:ind w:right="1"/>
              <w:rPr>
                <w:rFonts w:eastAsia="Times New Roman" w:cs="Calibri"/>
                <w:b/>
                <w:noProof/>
                <w:sz w:val="24"/>
                <w:szCs w:val="24"/>
              </w:rPr>
            </w:pPr>
          </w:p>
          <w:p w:rsidR="00B04C59" w:rsidRDefault="00B04C59" w:rsidP="000F32FD">
            <w:pPr>
              <w:spacing w:before="0"/>
              <w:ind w:right="1"/>
              <w:rPr>
                <w:rFonts w:eastAsia="Times New Roman" w:cs="Calibri"/>
                <w:b/>
                <w:noProof/>
                <w:sz w:val="24"/>
                <w:szCs w:val="24"/>
              </w:rPr>
            </w:pPr>
          </w:p>
          <w:p w:rsidR="00B04C59" w:rsidRDefault="00B04C59" w:rsidP="000F32FD">
            <w:pPr>
              <w:spacing w:before="0"/>
              <w:ind w:right="1"/>
              <w:rPr>
                <w:rFonts w:eastAsia="Times New Roman" w:cs="Calibri"/>
                <w:b/>
                <w:noProof/>
                <w:sz w:val="24"/>
                <w:szCs w:val="24"/>
              </w:rPr>
            </w:pPr>
          </w:p>
          <w:p w:rsidR="00B04C59" w:rsidRDefault="00B04C59" w:rsidP="000F32FD">
            <w:pPr>
              <w:spacing w:before="0"/>
              <w:ind w:right="1"/>
              <w:rPr>
                <w:rFonts w:eastAsia="Times New Roman" w:cs="Calibri"/>
                <w:b/>
                <w:noProof/>
                <w:sz w:val="24"/>
                <w:szCs w:val="24"/>
              </w:rPr>
            </w:pPr>
          </w:p>
          <w:p w:rsidR="00B04C59" w:rsidRDefault="00B04C59" w:rsidP="000F32FD">
            <w:pPr>
              <w:spacing w:before="0"/>
              <w:ind w:right="1"/>
              <w:rPr>
                <w:rFonts w:eastAsia="Times New Roman" w:cs="Calibri"/>
                <w:b/>
                <w:noProof/>
                <w:sz w:val="24"/>
                <w:szCs w:val="24"/>
              </w:rPr>
            </w:pPr>
          </w:p>
          <w:p w:rsidR="00B04C59" w:rsidRDefault="00B04C59" w:rsidP="000F32FD">
            <w:pPr>
              <w:spacing w:before="0"/>
              <w:ind w:right="1"/>
              <w:rPr>
                <w:rFonts w:eastAsia="Times New Roman" w:cs="Calibri"/>
                <w:b/>
                <w:noProof/>
                <w:sz w:val="24"/>
                <w:szCs w:val="24"/>
              </w:rPr>
            </w:pPr>
          </w:p>
          <w:p w:rsidR="00B04C59" w:rsidRDefault="00B04C59" w:rsidP="000F32FD">
            <w:pPr>
              <w:spacing w:before="0"/>
              <w:ind w:right="1"/>
              <w:rPr>
                <w:rFonts w:eastAsia="Times New Roman" w:cs="Calibri"/>
                <w:b/>
                <w:noProof/>
                <w:sz w:val="24"/>
                <w:szCs w:val="24"/>
              </w:rPr>
            </w:pPr>
          </w:p>
          <w:p w:rsidR="00B04C59" w:rsidRDefault="00B04C59" w:rsidP="000F32FD">
            <w:pPr>
              <w:spacing w:before="0"/>
              <w:ind w:right="1"/>
              <w:rPr>
                <w:rFonts w:eastAsia="Times New Roman" w:cs="Calibri"/>
                <w:b/>
                <w:noProof/>
                <w:sz w:val="24"/>
                <w:szCs w:val="24"/>
              </w:rPr>
            </w:pPr>
          </w:p>
          <w:p w:rsidR="00492507" w:rsidRPr="000F32FD" w:rsidRDefault="00492507" w:rsidP="000F32FD">
            <w:pPr>
              <w:spacing w:before="0"/>
              <w:ind w:right="1"/>
              <w:rPr>
                <w:rFonts w:eastAsia="Times New Roman" w:cs="Calibri"/>
                <w:noProof/>
                <w:sz w:val="24"/>
                <w:szCs w:val="24"/>
              </w:rPr>
            </w:pPr>
            <w:r w:rsidRPr="000F32FD">
              <w:rPr>
                <w:rFonts w:eastAsia="Times New Roman" w:cs="Calibri"/>
                <w:b/>
                <w:noProof/>
                <w:sz w:val="24"/>
                <w:szCs w:val="24"/>
              </w:rPr>
              <w:t xml:space="preserve">b) </w:t>
            </w:r>
            <w:r w:rsidRPr="000F32FD">
              <w:rPr>
                <w:rFonts w:eastAsia="Times New Roman" w:cs="Calibri"/>
                <w:noProof/>
                <w:sz w:val="24"/>
                <w:szCs w:val="24"/>
              </w:rPr>
              <w:t xml:space="preserve"> </w:t>
            </w:r>
            <w:r w:rsidRPr="000F32FD">
              <w:rPr>
                <w:rFonts w:eastAsia="Times New Roman" w:cs="Calibri"/>
                <w:b/>
                <w:noProof/>
                <w:sz w:val="24"/>
                <w:szCs w:val="24"/>
              </w:rPr>
              <w:t>Hotărâre judecătorească definitivă</w:t>
            </w:r>
            <w:r w:rsidRPr="000F32FD">
              <w:rPr>
                <w:rFonts w:eastAsia="Times New Roman" w:cs="Calibri"/>
                <w:noProof/>
                <w:sz w:val="24"/>
                <w:szCs w:val="24"/>
              </w:rPr>
              <w:t xml:space="preserve"> pronunţată pe baza actului de constituire și a statutului propriu  în cazul Societăţilor agricole, însoțită de Statutul Societății agricole</w:t>
            </w:r>
          </w:p>
          <w:p w:rsidR="00492507" w:rsidRPr="000F32FD" w:rsidRDefault="00492507" w:rsidP="000F32FD">
            <w:pPr>
              <w:tabs>
                <w:tab w:val="left" w:pos="426"/>
              </w:tabs>
              <w:spacing w:before="0"/>
              <w:ind w:right="1"/>
              <w:rPr>
                <w:rFonts w:eastAsia="Times New Roman" w:cs="Times New Roman"/>
                <w:sz w:val="24"/>
                <w:szCs w:val="24"/>
              </w:rPr>
            </w:pPr>
            <w:r w:rsidRPr="000F32FD">
              <w:rPr>
                <w:rFonts w:eastAsia="Times New Roman" w:cs="Calibri"/>
                <w:b/>
                <w:bCs/>
                <w:noProof/>
                <w:sz w:val="24"/>
                <w:szCs w:val="24"/>
              </w:rPr>
              <w:t xml:space="preserve"> c</w:t>
            </w:r>
            <w:r w:rsidRPr="000F32FD">
              <w:rPr>
                <w:rFonts w:eastAsia="Times New Roman" w:cs="Calibri"/>
                <w:noProof/>
                <w:sz w:val="24"/>
                <w:szCs w:val="24"/>
              </w:rPr>
              <w:t xml:space="preserve">) </w:t>
            </w:r>
            <w:r w:rsidRPr="000F32FD">
              <w:rPr>
                <w:rFonts w:eastAsia="Times New Roman" w:cs="Times New Roman"/>
                <w:b/>
                <w:sz w:val="24"/>
                <w:szCs w:val="24"/>
              </w:rPr>
              <w:t>STATUT</w:t>
            </w:r>
            <w:r w:rsidRPr="000F32FD">
              <w:rPr>
                <w:rFonts w:eastAsia="Times New Roman" w:cs="Calibri"/>
                <w:noProof/>
                <w:sz w:val="24"/>
                <w:szCs w:val="24"/>
              </w:rPr>
              <w:t xml:space="preserve"> pentru Societatea cooperativă agricolă (</w:t>
            </w:r>
            <w:r w:rsidRPr="000F32FD">
              <w:rPr>
                <w:rFonts w:eastAsia="Times New Roman" w:cs="Calibri"/>
                <w:i/>
                <w:noProof/>
                <w:sz w:val="24"/>
                <w:szCs w:val="24"/>
              </w:rPr>
              <w:t xml:space="preserve">înfiinţată în baza Legii nr. </w:t>
            </w:r>
            <w:r w:rsidRPr="000F32FD">
              <w:rPr>
                <w:rFonts w:eastAsia="Times New Roman" w:cs="Calibri"/>
                <w:noProof/>
                <w:sz w:val="24"/>
                <w:szCs w:val="24"/>
              </w:rPr>
              <w:t>1/ 2005) și Cooperativa agricolă (</w:t>
            </w:r>
            <w:r w:rsidRPr="000F32FD">
              <w:rPr>
                <w:rFonts w:eastAsia="Times New Roman" w:cs="Calibri"/>
                <w:i/>
                <w:noProof/>
                <w:sz w:val="24"/>
                <w:szCs w:val="24"/>
              </w:rPr>
              <w:t>înfiinţată în baza Legii nr. 566/ 2004,)</w:t>
            </w:r>
            <w:r w:rsidRPr="000F32FD">
              <w:rPr>
                <w:rFonts w:eastAsia="Times New Roman" w:cs="Calibri"/>
                <w:noProof/>
                <w:sz w:val="24"/>
                <w:szCs w:val="24"/>
              </w:rPr>
              <w:t xml:space="preserve"> cu modificările și completările ulterioare </w:t>
            </w:r>
            <w:r w:rsidRPr="000F32FD">
              <w:rPr>
                <w:rFonts w:eastAsia="Times New Roman" w:cs="Times New Roman"/>
                <w:sz w:val="24"/>
                <w:szCs w:val="24"/>
              </w:rPr>
              <w:t xml:space="preserve">și Composesoratele, obștile și alte forme asociative de proprietate asupra terenurilor (menţionate în </w:t>
            </w:r>
            <w:r w:rsidRPr="000F32FD">
              <w:rPr>
                <w:rFonts w:eastAsia="Times New Roman" w:cs="Times New Roman"/>
                <w:i/>
                <w:sz w:val="24"/>
                <w:szCs w:val="24"/>
              </w:rPr>
              <w:t>Legea nr. 1/2000 pentru reconstituirea dreptului de proprietate asupra terenurilor agricole şi celor forestiere</w:t>
            </w:r>
            <w:r w:rsidRPr="000F32FD">
              <w:rPr>
                <w:rFonts w:eastAsia="Times New Roman" w:cs="Times New Roman"/>
                <w:sz w:val="24"/>
                <w:szCs w:val="24"/>
              </w:rPr>
              <w:t>, cu modificările și completările ulterioare)</w:t>
            </w:r>
            <w:r w:rsidRPr="000F32FD">
              <w:rPr>
                <w:rFonts w:eastAsia="Times New Roman" w:cs="Calibri"/>
                <w:noProof/>
                <w:sz w:val="24"/>
                <w:szCs w:val="24"/>
              </w:rPr>
              <w:t xml:space="preserve">, din care sa reiasa ca acestea se încadreaza în categoria: societate cooperativa agricola , cooperativă agricolă    </w:t>
            </w:r>
            <w:r w:rsidRPr="000F32FD">
              <w:rPr>
                <w:rFonts w:eastAsia="Times New Roman" w:cs="Times New Roman"/>
                <w:sz w:val="24"/>
                <w:szCs w:val="24"/>
              </w:rPr>
              <w:t>sau fermier în conformitate cu art 7, alin (2</w:t>
            </w:r>
            <w:r w:rsidRPr="000F32FD">
              <w:rPr>
                <w:rFonts w:eastAsia="Times New Roman" w:cs="Times New Roman"/>
                <w:sz w:val="24"/>
                <w:szCs w:val="24"/>
                <w:vertAlign w:val="superscript"/>
              </w:rPr>
              <w:t>1</w:t>
            </w:r>
            <w:r w:rsidRPr="000F32FD">
              <w:rPr>
                <w:rFonts w:eastAsia="Times New Roman" w:cs="Times New Roman"/>
                <w:sz w:val="24"/>
                <w:szCs w:val="24"/>
              </w:rPr>
              <w:t>) din OUG 3/2015, cu completările și modificările ulterioare;</w:t>
            </w:r>
            <w:r w:rsidRPr="000F32FD">
              <w:rPr>
                <w:rFonts w:eastAsia="Times New Roman" w:cs="Calibri"/>
                <w:noProof/>
                <w:sz w:val="24"/>
                <w:szCs w:val="24"/>
              </w:rPr>
              <w:t xml:space="preserve"> </w:t>
            </w:r>
          </w:p>
          <w:p w:rsidR="00492507" w:rsidRPr="000F32FD" w:rsidRDefault="00492507" w:rsidP="000F32FD">
            <w:pPr>
              <w:tabs>
                <w:tab w:val="left" w:pos="360"/>
              </w:tabs>
              <w:spacing w:before="0"/>
              <w:ind w:right="1"/>
              <w:rPr>
                <w:rFonts w:eastAsia="Times New Roman" w:cs="Calibri"/>
                <w:b/>
                <w:noProof/>
                <w:sz w:val="24"/>
                <w:szCs w:val="24"/>
              </w:rPr>
            </w:pPr>
          </w:p>
          <w:p w:rsidR="00492507" w:rsidRPr="000F32FD" w:rsidRDefault="00492507" w:rsidP="000F32FD">
            <w:pPr>
              <w:tabs>
                <w:tab w:val="left" w:pos="360"/>
              </w:tabs>
              <w:spacing w:before="0"/>
              <w:ind w:right="1"/>
              <w:rPr>
                <w:rFonts w:eastAsia="Times New Roman" w:cs="Calibri"/>
                <w:b/>
                <w:noProof/>
                <w:sz w:val="24"/>
                <w:szCs w:val="24"/>
              </w:rPr>
            </w:pPr>
          </w:p>
          <w:p w:rsidR="00492507" w:rsidRPr="000F32FD" w:rsidRDefault="00492507" w:rsidP="000F32FD">
            <w:pPr>
              <w:spacing w:before="0"/>
              <w:ind w:right="1"/>
              <w:rPr>
                <w:rFonts w:eastAsia="Times New Roman" w:cs="Calibri"/>
                <w:b/>
                <w:bCs/>
                <w:sz w:val="24"/>
                <w:szCs w:val="24"/>
              </w:rPr>
            </w:pPr>
          </w:p>
          <w:p w:rsidR="00492507" w:rsidRPr="000F32FD" w:rsidRDefault="00492507" w:rsidP="000F32FD">
            <w:pPr>
              <w:tabs>
                <w:tab w:val="left" w:pos="360"/>
              </w:tabs>
              <w:spacing w:before="0"/>
              <w:ind w:right="1"/>
              <w:rPr>
                <w:rFonts w:eastAsia="Times New Roman" w:cs="Calibri"/>
                <w:b/>
                <w:noProof/>
                <w:sz w:val="24"/>
                <w:szCs w:val="24"/>
              </w:rPr>
            </w:pPr>
          </w:p>
          <w:p w:rsidR="00492507" w:rsidRPr="000F32FD" w:rsidRDefault="00492507" w:rsidP="000F32FD">
            <w:pPr>
              <w:tabs>
                <w:tab w:val="left" w:pos="426"/>
              </w:tabs>
              <w:spacing w:before="0"/>
              <w:ind w:right="1"/>
              <w:rPr>
                <w:rFonts w:eastAsia="Times New Roman" w:cs="Calibri"/>
                <w:sz w:val="24"/>
                <w:szCs w:val="24"/>
              </w:rPr>
            </w:pPr>
          </w:p>
        </w:tc>
        <w:tc>
          <w:tcPr>
            <w:tcW w:w="4840" w:type="dxa"/>
          </w:tcPr>
          <w:p w:rsidR="00492507" w:rsidRPr="000F32FD" w:rsidRDefault="00492507" w:rsidP="000F32FD">
            <w:pPr>
              <w:spacing w:before="0"/>
              <w:ind w:right="1"/>
              <w:rPr>
                <w:rFonts w:eastAsia="Times New Roman" w:cs="Calibri"/>
                <w:sz w:val="24"/>
                <w:szCs w:val="24"/>
                <w:lang w:eastAsia="fr-FR"/>
              </w:rPr>
            </w:pPr>
            <w:r w:rsidRPr="000F32FD">
              <w:rPr>
                <w:rFonts w:eastAsia="Times New Roman" w:cs="Calibri"/>
                <w:sz w:val="24"/>
                <w:szCs w:val="24"/>
                <w:lang w:eastAsia="fr-FR"/>
              </w:rPr>
              <w:lastRenderedPageBreak/>
              <w:t>Se va verifica în doc. 10 a) si/sau RECOM concordanţa informaţilor menţionate în paragraful B1 din cererea de finanţare cu cele menţionate  în Certificatul constatator:  numele  solicitantului, adresa, cod unic de înregistrare/nr. de înmatriculare;</w:t>
            </w:r>
          </w:p>
          <w:p w:rsidR="00492507" w:rsidRPr="000F32FD" w:rsidRDefault="00492507" w:rsidP="000F32FD">
            <w:pPr>
              <w:spacing w:before="0"/>
              <w:ind w:right="1"/>
              <w:rPr>
                <w:rFonts w:eastAsia="Times New Roman" w:cs="Calibri"/>
                <w:sz w:val="24"/>
                <w:szCs w:val="24"/>
                <w:lang w:eastAsia="fr-FR"/>
              </w:rPr>
            </w:pPr>
            <w:r w:rsidRPr="000F32FD">
              <w:rPr>
                <w:rFonts w:eastAsia="Times New Roman" w:cs="Calibri"/>
                <w:sz w:val="24"/>
                <w:szCs w:val="24"/>
              </w:rPr>
              <w:t xml:space="preserve">Se verifică dacă </w:t>
            </w:r>
            <w:r w:rsidRPr="000F32FD">
              <w:rPr>
                <w:rFonts w:eastAsia="Times New Roman" w:cs="Calibri"/>
                <w:b/>
                <w:sz w:val="24"/>
                <w:szCs w:val="24"/>
                <w:lang w:eastAsia="fr-FR"/>
              </w:rPr>
              <w:t xml:space="preserve">Certificatul constatator emis de Oficiul Registrului Comerţului </w:t>
            </w:r>
            <w:r w:rsidRPr="000F32FD">
              <w:rPr>
                <w:rFonts w:eastAsia="Times New Roman" w:cs="Calibri"/>
                <w:sz w:val="24"/>
                <w:szCs w:val="24"/>
                <w:lang w:eastAsia="fr-FR"/>
              </w:rPr>
              <w:t>precizează codul CAEN conform activităţii pentru care solicită finanţare şi existenţa punctului de lucru (dacă este cazul), iar prin interogarea serviciului RECOM on-line se verifică starea firmei (solicitantului) dacă acesta este în funcţiune sau se află în proces de lichidare, fuziune, divizare (Legea 31/1990, republicată), reorganizare judiciară sau in</w:t>
            </w:r>
            <w:r w:rsidR="000A543B">
              <w:rPr>
                <w:rFonts w:eastAsia="Times New Roman" w:cs="Calibri"/>
                <w:sz w:val="24"/>
                <w:szCs w:val="24"/>
                <w:lang w:eastAsia="fr-FR"/>
              </w:rPr>
              <w:t>solvenţă, conform Legii 85/2014</w:t>
            </w:r>
            <w:r w:rsidRPr="000F32FD">
              <w:rPr>
                <w:rFonts w:eastAsia="Times New Roman" w:cs="Calibri"/>
                <w:sz w:val="24"/>
                <w:szCs w:val="24"/>
                <w:lang w:eastAsia="fr-FR"/>
              </w:rPr>
              <w:t>.</w:t>
            </w:r>
          </w:p>
          <w:p w:rsidR="00492507" w:rsidRPr="000F32FD" w:rsidRDefault="00492507" w:rsidP="000F32FD">
            <w:pPr>
              <w:spacing w:before="0"/>
              <w:ind w:right="1"/>
              <w:rPr>
                <w:rFonts w:eastAsia="Times New Roman" w:cs="Calibri"/>
                <w:sz w:val="24"/>
                <w:szCs w:val="24"/>
              </w:rPr>
            </w:pPr>
          </w:p>
          <w:p w:rsidR="00492507" w:rsidRPr="000F32FD" w:rsidRDefault="00492507" w:rsidP="000F32FD">
            <w:pPr>
              <w:tabs>
                <w:tab w:val="left" w:pos="360"/>
              </w:tabs>
              <w:spacing w:before="0"/>
              <w:ind w:right="1"/>
              <w:rPr>
                <w:rFonts w:eastAsia="Times New Roman" w:cs="Calibri"/>
                <w:sz w:val="24"/>
                <w:szCs w:val="24"/>
              </w:rPr>
            </w:pPr>
            <w:r w:rsidRPr="000F32FD">
              <w:rPr>
                <w:rFonts w:eastAsia="Times New Roman" w:cs="Calibri"/>
                <w:sz w:val="24"/>
                <w:szCs w:val="24"/>
              </w:rPr>
              <w:t>Pentru Societatea cooperativă agricolă (</w:t>
            </w:r>
            <w:r w:rsidRPr="000F32FD">
              <w:rPr>
                <w:rFonts w:eastAsia="Times New Roman" w:cs="Calibri"/>
                <w:i/>
                <w:sz w:val="24"/>
                <w:szCs w:val="24"/>
              </w:rPr>
              <w:t xml:space="preserve">înfiinţată în baza Legii nr. </w:t>
            </w:r>
            <w:r w:rsidRPr="000F32FD">
              <w:rPr>
                <w:rFonts w:eastAsia="Times New Roman" w:cs="Calibri"/>
                <w:sz w:val="24"/>
                <w:szCs w:val="24"/>
              </w:rPr>
              <w:t>1/ 2005), Cooperativa agricolă (</w:t>
            </w:r>
            <w:r w:rsidRPr="000F32FD">
              <w:rPr>
                <w:rFonts w:eastAsia="Times New Roman" w:cs="Calibri"/>
                <w:i/>
                <w:sz w:val="24"/>
                <w:szCs w:val="24"/>
              </w:rPr>
              <w:t>înfiinţată în baza Legii nr. 566/ 2004)</w:t>
            </w:r>
            <w:r w:rsidRPr="000F32FD">
              <w:rPr>
                <w:rFonts w:eastAsia="Times New Roman" w:cs="Calibri"/>
                <w:sz w:val="24"/>
                <w:szCs w:val="24"/>
              </w:rPr>
              <w:t xml:space="preserve"> cu modificările și completările ulterioare </w:t>
            </w:r>
            <w:r w:rsidRPr="000F32FD">
              <w:rPr>
                <w:rFonts w:eastAsia="Times New Roman" w:cs="Times New Roman"/>
                <w:sz w:val="24"/>
                <w:szCs w:val="24"/>
              </w:rPr>
              <w:t xml:space="preserve">și Composesoratele, obștile și alte forme asociative de proprietate asupra terenurilor (menţionate în </w:t>
            </w:r>
            <w:r w:rsidRPr="000F32FD">
              <w:rPr>
                <w:rFonts w:eastAsia="Times New Roman" w:cs="Times New Roman"/>
                <w:i/>
                <w:sz w:val="24"/>
                <w:szCs w:val="24"/>
              </w:rPr>
              <w:t>Legea nr.1/2000 pentru reconstituirea dreptului de proprietate asupra terenurilor agricole şi celor forestiere</w:t>
            </w:r>
            <w:r w:rsidRPr="000F32FD">
              <w:rPr>
                <w:rFonts w:eastAsia="Times New Roman" w:cs="Times New Roman"/>
                <w:sz w:val="24"/>
                <w:szCs w:val="24"/>
              </w:rPr>
              <w:t>, cu modificările și completările ulterioare)</w:t>
            </w:r>
            <w:r w:rsidRPr="000F32FD">
              <w:rPr>
                <w:rFonts w:eastAsia="Times New Roman" w:cs="Calibri"/>
                <w:sz w:val="24"/>
                <w:szCs w:val="24"/>
              </w:rPr>
              <w:t xml:space="preserve">, se va verifica dacă solicitantul are prevazut în </w:t>
            </w:r>
            <w:r w:rsidRPr="000F32FD">
              <w:rPr>
                <w:rFonts w:eastAsia="Times New Roman" w:cs="Calibri"/>
                <w:b/>
                <w:sz w:val="24"/>
                <w:szCs w:val="24"/>
              </w:rPr>
              <w:t>Hotărârea judecătorească</w:t>
            </w:r>
            <w:r w:rsidRPr="000F32FD">
              <w:rPr>
                <w:rFonts w:eastAsia="Times New Roman" w:cs="Calibri"/>
                <w:sz w:val="24"/>
                <w:szCs w:val="24"/>
              </w:rPr>
              <w:t xml:space="preserve"> şi/sau </w:t>
            </w:r>
            <w:r w:rsidRPr="000F32FD">
              <w:rPr>
                <w:rFonts w:eastAsia="Times New Roman" w:cs="Calibri"/>
                <w:b/>
                <w:sz w:val="24"/>
                <w:szCs w:val="24"/>
              </w:rPr>
              <w:t>Statut</w:t>
            </w:r>
            <w:r w:rsidRPr="000F32FD">
              <w:rPr>
                <w:rFonts w:eastAsia="Times New Roman" w:cs="Calibri"/>
                <w:sz w:val="24"/>
                <w:szCs w:val="24"/>
              </w:rPr>
              <w:t>,  gradul si tipul/forma de: cooperativa agricola / societate cooperativa agricolă , respectiv se încadrează în categoria de fermier conform OUG 3/2015.</w:t>
            </w:r>
          </w:p>
          <w:p w:rsidR="00492507" w:rsidRPr="000F32FD" w:rsidRDefault="00492507" w:rsidP="000F32FD">
            <w:pPr>
              <w:spacing w:before="0"/>
              <w:ind w:right="1"/>
              <w:rPr>
                <w:rFonts w:eastAsia="Times New Roman" w:cs="Calibri"/>
                <w:b/>
                <w:noProof/>
                <w:sz w:val="24"/>
                <w:szCs w:val="24"/>
                <w:lang w:eastAsia="fr-FR"/>
              </w:rPr>
            </w:pPr>
            <w:r w:rsidRPr="000F32FD">
              <w:rPr>
                <w:rFonts w:eastAsia="Times New Roman" w:cs="Calibri"/>
                <w:sz w:val="24"/>
                <w:szCs w:val="24"/>
                <w:lang w:eastAsia="fr-FR"/>
              </w:rPr>
              <w:t xml:space="preserve">În cazul solicitanţilor Grupuri de producători se verifică pe site-ul </w:t>
            </w:r>
            <w:hyperlink r:id="rId14" w:history="1">
              <w:r w:rsidRPr="000F32FD">
                <w:rPr>
                  <w:rFonts w:eastAsia="Times New Roman" w:cs="Arial"/>
                  <w:color w:val="0000FF"/>
                  <w:sz w:val="24"/>
                  <w:szCs w:val="24"/>
                  <w:u w:val="single"/>
                  <w:lang w:eastAsia="fr-FR"/>
                </w:rPr>
                <w:t>www.madr.ro</w:t>
              </w:r>
            </w:hyperlink>
            <w:r w:rsidRPr="000F32FD">
              <w:rPr>
                <w:rFonts w:eastAsia="Times New Roman" w:cs="Arial"/>
                <w:sz w:val="24"/>
                <w:szCs w:val="24"/>
                <w:lang w:eastAsia="fr-FR"/>
              </w:rPr>
              <w:t xml:space="preserve">, în secţiunea </w:t>
            </w:r>
            <w:hyperlink r:id="rId15" w:history="1">
              <w:r w:rsidRPr="000F32FD">
                <w:rPr>
                  <w:rFonts w:eastAsia="Times New Roman" w:cs="Arial"/>
                  <w:color w:val="0000FF"/>
                  <w:sz w:val="24"/>
                  <w:szCs w:val="24"/>
                  <w:u w:val="single"/>
                  <w:lang w:eastAsia="fr-FR"/>
                </w:rPr>
                <w:t>Dezvoltare Rurala</w:t>
              </w:r>
            </w:hyperlink>
            <w:r w:rsidRPr="000F32FD">
              <w:rPr>
                <w:rFonts w:eastAsia="Times New Roman" w:cs="Arial"/>
                <w:sz w:val="24"/>
                <w:szCs w:val="24"/>
                <w:lang w:eastAsia="fr-FR"/>
              </w:rPr>
              <w:t>&gt;&gt;</w:t>
            </w:r>
            <w:hyperlink r:id="rId16" w:history="1">
              <w:r w:rsidRPr="000F32FD">
                <w:rPr>
                  <w:rFonts w:eastAsia="Times New Roman" w:cs="Arial"/>
                  <w:color w:val="0000FF"/>
                  <w:sz w:val="24"/>
                  <w:szCs w:val="24"/>
                  <w:u w:val="single"/>
                  <w:lang w:eastAsia="fr-FR"/>
                </w:rPr>
                <w:t>Grupurile de producatori recunoscute</w:t>
              </w:r>
            </w:hyperlink>
            <w:r w:rsidRPr="000F32FD">
              <w:rPr>
                <w:rFonts w:eastAsia="Times New Roman" w:cs="Calibri"/>
                <w:sz w:val="24"/>
                <w:szCs w:val="24"/>
                <w:lang w:eastAsia="fr-FR"/>
              </w:rPr>
              <w:t xml:space="preserve">, dacă acesta are </w:t>
            </w:r>
            <w:r w:rsidRPr="000F32FD">
              <w:rPr>
                <w:rFonts w:eastAsia="Times New Roman" w:cs="Calibri"/>
                <w:b/>
                <w:noProof/>
                <w:sz w:val="24"/>
                <w:szCs w:val="24"/>
                <w:lang w:eastAsia="fr-FR"/>
              </w:rPr>
              <w:t xml:space="preserve">Aviz de </w:t>
            </w:r>
            <w:r w:rsidRPr="000F32FD">
              <w:rPr>
                <w:rFonts w:eastAsia="Times New Roman" w:cs="Calibri"/>
                <w:b/>
                <w:noProof/>
                <w:sz w:val="24"/>
                <w:szCs w:val="24"/>
                <w:lang w:eastAsia="fr-FR"/>
              </w:rPr>
              <w:lastRenderedPageBreak/>
              <w:t xml:space="preserve">recunoaştere pentru grupurile de producători emis de MADR </w:t>
            </w:r>
            <w:r w:rsidRPr="000F32FD">
              <w:rPr>
                <w:rFonts w:eastAsia="Times New Roman" w:cs="Arial"/>
                <w:sz w:val="24"/>
                <w:szCs w:val="24"/>
                <w:lang w:eastAsia="fr-FR"/>
              </w:rPr>
              <w:t>şi se tipăreşte pagina cu rezultatul verificării)</w:t>
            </w:r>
            <w:r w:rsidRPr="000F32FD">
              <w:rPr>
                <w:rFonts w:eastAsia="Times New Roman" w:cs="Calibri"/>
                <w:b/>
                <w:noProof/>
                <w:sz w:val="24"/>
                <w:szCs w:val="24"/>
                <w:lang w:eastAsia="fr-FR"/>
              </w:rPr>
              <w:t>.</w:t>
            </w:r>
          </w:p>
        </w:tc>
      </w:tr>
    </w:tbl>
    <w:p w:rsidR="009B48A0" w:rsidRDefault="00492507" w:rsidP="000F32FD">
      <w:pPr>
        <w:tabs>
          <w:tab w:val="left" w:pos="360"/>
        </w:tabs>
        <w:rPr>
          <w:rFonts w:eastAsia="Times New Roman" w:cs="Calibri"/>
          <w:sz w:val="24"/>
          <w:szCs w:val="24"/>
        </w:rPr>
      </w:pPr>
      <w:r w:rsidRPr="000F32FD">
        <w:rPr>
          <w:rFonts w:eastAsia="Times New Roman" w:cs="Calibri"/>
          <w:sz w:val="24"/>
          <w:szCs w:val="24"/>
        </w:rPr>
        <w:lastRenderedPageBreak/>
        <w:t>Dacă în urma verificării efectuate în conformitate cu precizările din coloana “puncte de verificat”, expertul constată că solicitantul se încadrează în categoria beneficiarilor eligi</w:t>
      </w:r>
      <w:r w:rsidR="003201A1">
        <w:rPr>
          <w:rFonts w:eastAsia="Times New Roman" w:cs="Calibri"/>
          <w:sz w:val="24"/>
          <w:szCs w:val="24"/>
        </w:rPr>
        <w:t>bili</w:t>
      </w:r>
      <w:r w:rsidRPr="000F32FD">
        <w:rPr>
          <w:rFonts w:eastAsia="Times New Roman" w:cs="Calibri"/>
          <w:sz w:val="24"/>
          <w:szCs w:val="24"/>
        </w:rPr>
        <w:t>, bifează căsuţa corespunzatoare categoriei reprezentată de solicitant şi caseta “da” pentru verificare. În caz contrar se va bifa “nu”, criteriul  fiind declarat neîndeplinit</w:t>
      </w:r>
      <w:r w:rsidR="003201A1">
        <w:rPr>
          <w:rFonts w:eastAsia="Times New Roman" w:cs="Calibri"/>
          <w:sz w:val="24"/>
          <w:szCs w:val="24"/>
        </w:rPr>
        <w:t>.</w:t>
      </w:r>
      <w:r w:rsidRPr="000F32FD">
        <w:rPr>
          <w:rFonts w:eastAsia="Times New Roman" w:cs="Calibri"/>
          <w:sz w:val="24"/>
          <w:szCs w:val="24"/>
        </w:rPr>
        <w:t xml:space="preserve"> </w:t>
      </w:r>
      <w:r w:rsidRPr="000F32FD">
        <w:rPr>
          <w:rFonts w:eastAsia="Times New Roman" w:cs="Calibri"/>
          <w:bCs/>
          <w:sz w:val="24"/>
          <w:szCs w:val="24"/>
        </w:rPr>
        <w:t xml:space="preserve">Verificarea îndeplinirii acestui criteriu se reia la etapa semnării contractului, când se </w:t>
      </w:r>
      <w:r w:rsidRPr="009B48A0">
        <w:rPr>
          <w:rFonts w:eastAsia="Times New Roman" w:cs="Calibri"/>
          <w:bCs/>
          <w:sz w:val="24"/>
          <w:szCs w:val="24"/>
          <w:highlight w:val="yellow"/>
        </w:rPr>
        <w:t xml:space="preserve">completează aceste verificări cu analiza doc. 6 </w:t>
      </w:r>
      <w:r w:rsidRPr="009B48A0">
        <w:rPr>
          <w:rFonts w:eastAsia="Times New Roman" w:cs="Calibri"/>
          <w:sz w:val="24"/>
          <w:szCs w:val="24"/>
          <w:highlight w:val="yellow"/>
        </w:rPr>
        <w:t>Certificatele care atestă lipsa datoriilor restante fiscale şi sociale.</w:t>
      </w:r>
    </w:p>
    <w:p w:rsidR="009B48A0" w:rsidRDefault="009B48A0" w:rsidP="000F32FD">
      <w:pPr>
        <w:tabs>
          <w:tab w:val="left" w:pos="360"/>
        </w:tabs>
        <w:rPr>
          <w:rFonts w:eastAsia="Times New Roman" w:cs="Calibri"/>
          <w:sz w:val="24"/>
          <w:szCs w:val="24"/>
        </w:rPr>
      </w:pPr>
    </w:p>
    <w:p w:rsidR="009B48A0" w:rsidRDefault="009B48A0" w:rsidP="009B48A0">
      <w:pPr>
        <w:shd w:val="clear" w:color="auto" w:fill="FFFFFF"/>
        <w:spacing w:before="0"/>
        <w:ind w:right="1"/>
        <w:rPr>
          <w:rFonts w:eastAsia="Times New Roman" w:cs="Calibri"/>
          <w:b/>
          <w:noProof/>
          <w:sz w:val="24"/>
          <w:szCs w:val="24"/>
        </w:rPr>
      </w:pPr>
      <w:r>
        <w:rPr>
          <w:rFonts w:eastAsia="Times New Roman" w:cs="Calibri"/>
          <w:b/>
          <w:sz w:val="24"/>
          <w:szCs w:val="24"/>
        </w:rPr>
        <w:t>EG</w:t>
      </w:r>
      <w:r>
        <w:rPr>
          <w:rFonts w:eastAsia="Times New Roman" w:cs="Calibri"/>
          <w:b/>
          <w:sz w:val="24"/>
          <w:szCs w:val="24"/>
        </w:rPr>
        <w:t>6</w:t>
      </w:r>
      <w:r w:rsidRPr="000F32FD">
        <w:rPr>
          <w:rFonts w:eastAsia="Times New Roman" w:cs="Calibri"/>
          <w:b/>
          <w:sz w:val="24"/>
          <w:szCs w:val="24"/>
        </w:rPr>
        <w:t xml:space="preserve"> Investiţia trebuie să se încadreze în cel puţin una din acţiunile eligibile prevăzute prin măsură</w:t>
      </w:r>
      <w:r w:rsidRPr="000F32FD">
        <w:rPr>
          <w:rFonts w:eastAsia="Times New Roman" w:cs="Calibri"/>
          <w:b/>
          <w:noProof/>
          <w:sz w:val="24"/>
          <w:szCs w:val="24"/>
        </w:rPr>
        <w:t>:</w:t>
      </w:r>
    </w:p>
    <w:p w:rsidR="009B48A0" w:rsidRPr="00065A73" w:rsidRDefault="009B48A0" w:rsidP="009B48A0">
      <w:pPr>
        <w:pStyle w:val="Listparagraf"/>
        <w:numPr>
          <w:ilvl w:val="0"/>
          <w:numId w:val="13"/>
        </w:numPr>
        <w:spacing w:after="240"/>
        <w:rPr>
          <w:rFonts w:eastAsia="Times New Roman" w:cs="Times New Roman"/>
          <w:sz w:val="24"/>
          <w:szCs w:val="24"/>
        </w:rPr>
      </w:pPr>
      <w:r w:rsidRPr="00065A73">
        <w:rPr>
          <w:rFonts w:eastAsia="Times New Roman" w:cs="Times New Roman"/>
          <w:sz w:val="24"/>
          <w:szCs w:val="24"/>
        </w:rPr>
        <w:t>Investiții în înființarea, extinderea şi/ sau modernizarea fermelor zootehnice, inclusiv tehnologii eficiente de reducere a poluării și respectarea standardelor Uniunii care vor deveni obligatorii pentru exploataţii în viitorul apropiat, și cele pentru depozitarea/ gestionarea adecvată a gunoiului de grajd în zonele unde această cerință este în curs de aplicare;</w:t>
      </w:r>
    </w:p>
    <w:p w:rsidR="009B48A0" w:rsidRPr="00065A73" w:rsidRDefault="009B48A0" w:rsidP="009B48A0">
      <w:pPr>
        <w:pStyle w:val="Listparagraf"/>
        <w:numPr>
          <w:ilvl w:val="0"/>
          <w:numId w:val="13"/>
        </w:numPr>
        <w:spacing w:before="360" w:after="120"/>
        <w:rPr>
          <w:sz w:val="24"/>
          <w:szCs w:val="24"/>
        </w:rPr>
      </w:pPr>
      <w:r w:rsidRPr="00065A73">
        <w:rPr>
          <w:sz w:val="24"/>
          <w:szCs w:val="24"/>
        </w:rPr>
        <w:t>Investiții în înființarea, extinderea şi/ sau modernizarea fermelor vegetale, inclusiv capacități de stocare, condiționare, sortare, ambalare a producției vegetale pentru creșterea valorii adăugate a produselor;</w:t>
      </w:r>
    </w:p>
    <w:p w:rsidR="009B48A0" w:rsidRPr="008F0B56" w:rsidRDefault="009B48A0" w:rsidP="009B48A0">
      <w:pPr>
        <w:pStyle w:val="Listparagraf"/>
        <w:numPr>
          <w:ilvl w:val="0"/>
          <w:numId w:val="13"/>
        </w:numPr>
        <w:spacing w:before="120" w:after="120"/>
        <w:rPr>
          <w:sz w:val="24"/>
          <w:szCs w:val="24"/>
        </w:rPr>
      </w:pPr>
      <w:r w:rsidRPr="00065A73">
        <w:rPr>
          <w:sz w:val="24"/>
          <w:szCs w:val="24"/>
        </w:rPr>
        <w:t>Investiții în scopul îndeplinirii standardelor comunitare în cazul tinerilor fermieri în conformitate cu art 17 (5) al Reg. 1305/2013 în care sprijinul poate fi acordat</w:t>
      </w:r>
      <w:r w:rsidRPr="008F0B56">
        <w:rPr>
          <w:sz w:val="24"/>
          <w:szCs w:val="24"/>
        </w:rPr>
        <w:t xml:space="preserve"> pe o perioadă maximă de 24 luni de la momentul instalării și investiții de conformare cu noi standarde în cazul modernizării exploatațiilor agricole conform art. 17 (6) în care sprijinul poate fi acordat pe o perioadă maximă de 12 luni de la data la care noul standard a devenit obligatoriu pentru exploatație;</w:t>
      </w:r>
    </w:p>
    <w:p w:rsidR="009B48A0" w:rsidRPr="008F0B56" w:rsidRDefault="009B48A0" w:rsidP="009B48A0">
      <w:pPr>
        <w:pStyle w:val="Listparagraf"/>
        <w:numPr>
          <w:ilvl w:val="0"/>
          <w:numId w:val="13"/>
        </w:numPr>
        <w:spacing w:before="120" w:after="120"/>
        <w:rPr>
          <w:sz w:val="24"/>
          <w:szCs w:val="24"/>
        </w:rPr>
      </w:pPr>
      <w:r w:rsidRPr="008F0B56">
        <w:rPr>
          <w:sz w:val="24"/>
          <w:szCs w:val="24"/>
        </w:rPr>
        <w:t xml:space="preserve">Înființare şi/sau modernizarea căilor de acces în cadrul fermei, </w:t>
      </w:r>
      <w:r>
        <w:rPr>
          <w:sz w:val="24"/>
          <w:szCs w:val="24"/>
        </w:rPr>
        <w:t>inclusiv utilităţi şi racordări</w:t>
      </w:r>
      <w:r w:rsidRPr="008F0B56">
        <w:rPr>
          <w:sz w:val="24"/>
          <w:szCs w:val="24"/>
        </w:rPr>
        <w:t>;</w:t>
      </w:r>
    </w:p>
    <w:p w:rsidR="009B48A0" w:rsidRDefault="009B48A0" w:rsidP="009B48A0">
      <w:pPr>
        <w:pStyle w:val="Listparagraf"/>
        <w:numPr>
          <w:ilvl w:val="0"/>
          <w:numId w:val="13"/>
        </w:numPr>
        <w:spacing w:before="120" w:after="120"/>
        <w:rPr>
          <w:sz w:val="24"/>
          <w:szCs w:val="24"/>
        </w:rPr>
      </w:pPr>
      <w:r w:rsidRPr="008F0B56">
        <w:rPr>
          <w:sz w:val="24"/>
          <w:szCs w:val="24"/>
        </w:rPr>
        <w:t>Investiții în procesarea produselor agricole la nivel de fermă, precum și investiții în vederea comercializării (precum magazinele la poarta fermei sau rulotele alimentare prin care vor fi comercializate exclusiv propriile produse agricole), inclusiv în fermele pomicole; Investițiile de procesare la nivelul fermei vor fi realizate doar împreună cu investițiile în înființarea/ modernizarea/ dezvoltarea fermei (considerate ca fiind proiecte ce vizează un lanț alimentar integrat și adăugarea de plus valoare la nivel de fermă);</w:t>
      </w:r>
      <w:bookmarkStart w:id="9" w:name="_Hlk484279408"/>
    </w:p>
    <w:p w:rsidR="009B48A0" w:rsidRDefault="009B48A0" w:rsidP="009B48A0">
      <w:pPr>
        <w:pStyle w:val="Listparagraf"/>
        <w:numPr>
          <w:ilvl w:val="0"/>
          <w:numId w:val="13"/>
        </w:numPr>
        <w:spacing w:before="120" w:after="120"/>
        <w:rPr>
          <w:sz w:val="24"/>
          <w:szCs w:val="24"/>
        </w:rPr>
      </w:pPr>
      <w:r w:rsidRPr="004A462B">
        <w:rPr>
          <w:sz w:val="24"/>
          <w:szCs w:val="24"/>
        </w:rPr>
        <w:t xml:space="preserve">Investiții în înființarea şi/sau modernizarea instalaţiilor pentru irigaţii în cadrul fermei, inclusiv facilități de stocare a apei la nivel de fermă, cu condiția ca acestea să reprezinte o componentă secundară într-un proiect de investiții la nivel de fermă, </w:t>
      </w:r>
    </w:p>
    <w:p w:rsidR="009B48A0" w:rsidRPr="004A462B" w:rsidRDefault="009B48A0" w:rsidP="009B48A0">
      <w:pPr>
        <w:pStyle w:val="Listparagraf"/>
        <w:numPr>
          <w:ilvl w:val="0"/>
          <w:numId w:val="13"/>
        </w:numPr>
        <w:spacing w:before="120" w:after="120"/>
        <w:rPr>
          <w:sz w:val="24"/>
          <w:szCs w:val="24"/>
        </w:rPr>
      </w:pPr>
      <w:r w:rsidRPr="004A462B">
        <w:rPr>
          <w:sz w:val="24"/>
          <w:szCs w:val="24"/>
        </w:rPr>
        <w:lastRenderedPageBreak/>
        <w:t>Investiții în producerea şi utilizarea energiei din surse regenerabile, cu excepția biomasei, (solară, eoliană, cea produsă cu ajutorul pompelor de căldură, geotermală) în cadrul fermei, ca şi componentă secundară în cadrul unui proiect de investiţii, iar energia obținută va fi destinată exclusiv consumului propriu</w:t>
      </w:r>
      <w:r>
        <w:rPr>
          <w:sz w:val="24"/>
          <w:szCs w:val="24"/>
        </w:rPr>
        <w:t>;</w:t>
      </w:r>
    </w:p>
    <w:p w:rsidR="009B48A0" w:rsidRPr="004A462B" w:rsidRDefault="009B48A0" w:rsidP="009B48A0">
      <w:pPr>
        <w:pStyle w:val="Listparagraf"/>
        <w:numPr>
          <w:ilvl w:val="0"/>
          <w:numId w:val="13"/>
        </w:numPr>
        <w:spacing w:before="120" w:after="120"/>
        <w:rPr>
          <w:sz w:val="24"/>
          <w:szCs w:val="24"/>
        </w:rPr>
      </w:pPr>
      <w:r w:rsidRPr="004A462B">
        <w:rPr>
          <w:sz w:val="24"/>
          <w:szCs w:val="24"/>
        </w:rPr>
        <w:t>Investiții în instalații pentru producerea de energie electrică și/sau termică, prin utilizarea biomasei (din deșeuri/produse secundare rezultate din propria activitate agricolă), ca şi componentă secundară în cadrul unui proiect de investiţii, iar energia obținută va fi destinată exclusiv consumului propriu,;</w:t>
      </w:r>
    </w:p>
    <w:p w:rsidR="009B48A0" w:rsidRPr="00DA4B65" w:rsidRDefault="009B48A0" w:rsidP="009B48A0">
      <w:pPr>
        <w:pStyle w:val="Listparagraf"/>
        <w:numPr>
          <w:ilvl w:val="0"/>
          <w:numId w:val="13"/>
        </w:numPr>
        <w:spacing w:before="120" w:after="120"/>
        <w:rPr>
          <w:sz w:val="24"/>
          <w:szCs w:val="24"/>
        </w:rPr>
      </w:pPr>
      <w:r w:rsidRPr="00DA4B65">
        <w:rPr>
          <w:sz w:val="24"/>
          <w:szCs w:val="24"/>
        </w:rPr>
        <w:t>Investiții necorporale: achiziționarea sau dezvoltarea de software și achiziționarea de brevete, licențe, drepturi de autor, mărci în conformitate cu la art 45 (2) (d) din Reg. 1305/2013;</w:t>
      </w:r>
    </w:p>
    <w:bookmarkEnd w:id="9"/>
    <w:p w:rsidR="009B48A0" w:rsidRPr="000F32FD" w:rsidRDefault="009B48A0" w:rsidP="009B48A0">
      <w:pPr>
        <w:spacing w:before="0"/>
        <w:ind w:right="1"/>
        <w:jc w:val="left"/>
        <w:rPr>
          <w:rFonts w:eastAsia="Times New Roman" w:cs="Calibri"/>
          <w:sz w:val="24"/>
          <w:szCs w:val="24"/>
        </w:rPr>
      </w:pPr>
    </w:p>
    <w:tbl>
      <w:tblPr>
        <w:tblW w:w="9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606"/>
        <w:gridCol w:w="4606"/>
      </w:tblGrid>
      <w:tr w:rsidR="009B48A0" w:rsidRPr="000F32FD" w:rsidTr="00C21604">
        <w:tc>
          <w:tcPr>
            <w:tcW w:w="4606" w:type="dxa"/>
            <w:shd w:val="clear" w:color="auto" w:fill="auto"/>
          </w:tcPr>
          <w:p w:rsidR="009B48A0" w:rsidRPr="000F32FD" w:rsidRDefault="009B48A0" w:rsidP="00C21604">
            <w:pPr>
              <w:keepNext/>
              <w:spacing w:before="0"/>
              <w:ind w:right="1"/>
              <w:outlineLvl w:val="0"/>
              <w:rPr>
                <w:rFonts w:eastAsia="Times New Roman" w:cs="Calibri"/>
                <w:b/>
                <w:bCs/>
                <w:sz w:val="24"/>
                <w:szCs w:val="24"/>
              </w:rPr>
            </w:pPr>
            <w:r w:rsidRPr="000F32FD">
              <w:rPr>
                <w:rFonts w:eastAsia="Times New Roman" w:cs="Calibri"/>
                <w:b/>
                <w:bCs/>
                <w:sz w:val="24"/>
                <w:szCs w:val="24"/>
              </w:rPr>
              <w:t>DOCUMENTE PREZENTATE</w:t>
            </w:r>
          </w:p>
        </w:tc>
        <w:tc>
          <w:tcPr>
            <w:tcW w:w="4606" w:type="dxa"/>
          </w:tcPr>
          <w:p w:rsidR="009B48A0" w:rsidRPr="000F32FD" w:rsidRDefault="009B48A0" w:rsidP="00C21604">
            <w:pPr>
              <w:keepNext/>
              <w:spacing w:before="0"/>
              <w:ind w:right="1"/>
              <w:outlineLvl w:val="0"/>
              <w:rPr>
                <w:rFonts w:eastAsia="Times New Roman" w:cs="Calibri"/>
                <w:b/>
                <w:bCs/>
                <w:sz w:val="24"/>
                <w:szCs w:val="24"/>
              </w:rPr>
            </w:pPr>
            <w:r>
              <w:rPr>
                <w:rFonts w:eastAsia="Times New Roman" w:cs="Calibri"/>
                <w:b/>
                <w:bCs/>
                <w:sz w:val="24"/>
                <w:szCs w:val="24"/>
              </w:rPr>
              <w:t>PUNCTE DE VERIFICAT IN CADRUL DOCUMENTELOR</w:t>
            </w:r>
          </w:p>
        </w:tc>
      </w:tr>
      <w:tr w:rsidR="009B48A0" w:rsidRPr="000F32FD" w:rsidTr="00C21604">
        <w:tc>
          <w:tcPr>
            <w:tcW w:w="4606" w:type="dxa"/>
            <w:shd w:val="clear" w:color="auto" w:fill="auto"/>
          </w:tcPr>
          <w:p w:rsidR="009B48A0" w:rsidRDefault="009B48A0" w:rsidP="00C21604">
            <w:pPr>
              <w:spacing w:before="0"/>
              <w:ind w:right="1"/>
              <w:rPr>
                <w:rFonts w:eastAsia="Times New Roman" w:cs="Calibri"/>
                <w:i/>
                <w:sz w:val="24"/>
                <w:szCs w:val="24"/>
              </w:rPr>
            </w:pPr>
            <w:r w:rsidRPr="000F32FD">
              <w:rPr>
                <w:rFonts w:eastAsia="Times New Roman" w:cs="Times New Roman"/>
                <w:b/>
                <w:sz w:val="24"/>
                <w:szCs w:val="24"/>
              </w:rPr>
              <w:t xml:space="preserve">1.a) Studiul de fezabilitate </w:t>
            </w:r>
          </w:p>
          <w:p w:rsidR="009B48A0" w:rsidRPr="000F32FD" w:rsidRDefault="009B48A0" w:rsidP="00C21604">
            <w:pPr>
              <w:spacing w:before="0"/>
              <w:ind w:right="1"/>
              <w:rPr>
                <w:rFonts w:eastAsia="Times New Roman" w:cs="Times New Roman"/>
                <w:sz w:val="24"/>
                <w:szCs w:val="24"/>
              </w:rPr>
            </w:pPr>
            <w:r w:rsidRPr="000F32FD">
              <w:rPr>
                <w:rFonts w:eastAsia="Times New Roman" w:cs="Times New Roman"/>
                <w:sz w:val="24"/>
                <w:szCs w:val="24"/>
              </w:rPr>
              <w:t>(pentru achiziţiile simple se vor completa doar punctele care vizează acest tip de investiţie)</w:t>
            </w:r>
          </w:p>
          <w:p w:rsidR="009B48A0" w:rsidRPr="000F32FD" w:rsidRDefault="009B48A0" w:rsidP="00C21604">
            <w:pPr>
              <w:spacing w:before="0"/>
              <w:ind w:right="1"/>
              <w:rPr>
                <w:rFonts w:eastAsia="Times New Roman" w:cs="Times New Roman"/>
                <w:b/>
                <w:sz w:val="24"/>
                <w:szCs w:val="24"/>
              </w:rPr>
            </w:pPr>
            <w:r w:rsidRPr="000F32FD">
              <w:rPr>
                <w:rFonts w:eastAsia="Times New Roman" w:cs="Times New Roman"/>
                <w:b/>
                <w:sz w:val="24"/>
                <w:szCs w:val="24"/>
              </w:rPr>
              <w:t xml:space="preserve">1.b) Expertiza tehnică de specialitate asupra construcţiei existente </w:t>
            </w:r>
          </w:p>
          <w:p w:rsidR="009B48A0" w:rsidRPr="000F32FD" w:rsidRDefault="009B48A0" w:rsidP="00C21604">
            <w:pPr>
              <w:spacing w:before="0"/>
              <w:ind w:right="1"/>
              <w:rPr>
                <w:rFonts w:eastAsia="Times New Roman" w:cs="Times New Roman"/>
                <w:b/>
                <w:sz w:val="24"/>
                <w:szCs w:val="24"/>
              </w:rPr>
            </w:pPr>
            <w:r w:rsidRPr="000F32FD">
              <w:rPr>
                <w:rFonts w:eastAsia="Times New Roman" w:cs="Times New Roman"/>
                <w:b/>
                <w:sz w:val="24"/>
                <w:szCs w:val="24"/>
              </w:rPr>
              <w:t>1.c) Raportul privind stadiul fizic al lucrărilor.</w:t>
            </w:r>
          </w:p>
          <w:p w:rsidR="009B48A0" w:rsidRPr="00867EDF"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Pr="00867EDF" w:rsidRDefault="009B48A0" w:rsidP="00C21604">
            <w:pPr>
              <w:spacing w:before="0"/>
              <w:ind w:right="1"/>
              <w:rPr>
                <w:rFonts w:eastAsia="Times New Roman" w:cs="Times New Roman"/>
                <w:sz w:val="24"/>
                <w:szCs w:val="24"/>
              </w:rPr>
            </w:pPr>
            <w:r w:rsidRPr="00867EDF">
              <w:rPr>
                <w:rFonts w:eastAsia="Times New Roman" w:cs="Times New Roman"/>
                <w:b/>
                <w:sz w:val="24"/>
                <w:szCs w:val="24"/>
              </w:rPr>
              <w:t>3 b)</w:t>
            </w:r>
            <w:r w:rsidRPr="00867EDF">
              <w:rPr>
                <w:rFonts w:eastAsia="Times New Roman" w:cs="Times New Roman"/>
                <w:sz w:val="24"/>
                <w:szCs w:val="24"/>
              </w:rPr>
              <w:t xml:space="preserve">  </w:t>
            </w:r>
            <w:r w:rsidRPr="00867EDF">
              <w:rPr>
                <w:rFonts w:eastAsia="Times New Roman" w:cs="Times New Roman"/>
                <w:b/>
                <w:sz w:val="24"/>
                <w:szCs w:val="24"/>
              </w:rPr>
              <w:t>Documente solicitate pentru imobilul (clădirile şi/ sau terenurile)</w:t>
            </w:r>
            <w:r w:rsidRPr="00867EDF">
              <w:rPr>
                <w:rFonts w:eastAsia="Times New Roman" w:cs="Times New Roman"/>
                <w:sz w:val="24"/>
                <w:szCs w:val="24"/>
              </w:rPr>
              <w:t xml:space="preserve"> pe care sunt/ vor fi realizate investiţiile: </w:t>
            </w:r>
          </w:p>
          <w:p w:rsidR="009B48A0" w:rsidRPr="000F32FD" w:rsidRDefault="009B48A0" w:rsidP="00C21604">
            <w:pPr>
              <w:tabs>
                <w:tab w:val="left" w:pos="314"/>
                <w:tab w:val="left" w:pos="881"/>
                <w:tab w:val="left" w:pos="6700"/>
              </w:tabs>
              <w:spacing w:before="0"/>
              <w:ind w:right="1"/>
              <w:rPr>
                <w:rFonts w:eastAsia="Times New Roman" w:cs="Calibri"/>
                <w:noProof/>
                <w:sz w:val="24"/>
                <w:szCs w:val="24"/>
              </w:rPr>
            </w:pPr>
            <w:r w:rsidRPr="00867EDF">
              <w:rPr>
                <w:rFonts w:eastAsia="Times New Roman" w:cs="Times New Roman"/>
                <w:b/>
                <w:sz w:val="24"/>
                <w:szCs w:val="24"/>
              </w:rPr>
              <w:t>b1)</w:t>
            </w:r>
            <w:r w:rsidRPr="00867EDF">
              <w:rPr>
                <w:rFonts w:eastAsia="Times New Roman" w:cs="Times New Roman"/>
                <w:sz w:val="24"/>
                <w:szCs w:val="24"/>
              </w:rPr>
              <w:t xml:space="preserve"> Actul de proprietate asupra clădirii, contract de concesionare sau alt document încheiat la</w:t>
            </w:r>
            <w:r w:rsidRPr="000F32FD">
              <w:rPr>
                <w:rFonts w:eastAsia="Times New Roman" w:cs="Times New Roman"/>
                <w:sz w:val="24"/>
                <w:szCs w:val="24"/>
              </w:rPr>
              <w:t xml:space="preserve"> notariat, care să certifice dreptul de folosinţă asupra clădirii pe o perioadă de cel puțin 10 ani începând cu anul depunerii cererii de finanțare, care să confere titularului dreptul de execuție a lucrărilor de construcții, în conformitate cu prevederile  Legii nr.50/1991, republicată, cu modificările și completările ulterioare,  având în vedere </w:t>
            </w:r>
            <w:r w:rsidRPr="000F32FD">
              <w:rPr>
                <w:rFonts w:eastAsia="Times New Roman" w:cs="Calibri"/>
                <w:bCs/>
                <w:noProof/>
                <w:sz w:val="24"/>
                <w:szCs w:val="24"/>
              </w:rPr>
              <w:t>tipul de investiţie propusă prin proiect</w:t>
            </w:r>
            <w:r w:rsidRPr="000F32FD">
              <w:rPr>
                <w:rFonts w:eastAsia="Times New Roman" w:cs="Calibri"/>
                <w:noProof/>
                <w:sz w:val="24"/>
                <w:szCs w:val="24"/>
              </w:rPr>
              <w:t xml:space="preserve">; </w:t>
            </w:r>
          </w:p>
          <w:p w:rsidR="009B48A0" w:rsidRPr="000F32FD" w:rsidRDefault="009B48A0" w:rsidP="00C21604">
            <w:pPr>
              <w:spacing w:before="0"/>
              <w:ind w:right="1"/>
              <w:rPr>
                <w:rFonts w:eastAsia="Times New Roman" w:cs="Times New Roman"/>
                <w:sz w:val="24"/>
                <w:szCs w:val="24"/>
              </w:rPr>
            </w:pPr>
            <w:r>
              <w:rPr>
                <w:rFonts w:eastAsia="Times New Roman" w:cs="Times New Roman"/>
                <w:b/>
                <w:sz w:val="24"/>
                <w:szCs w:val="24"/>
              </w:rPr>
              <w:lastRenderedPageBreak/>
              <w:t>b2)</w:t>
            </w:r>
            <w:r w:rsidRPr="000F32FD">
              <w:rPr>
                <w:rFonts w:eastAsia="Times New Roman" w:cs="Times New Roman"/>
                <w:b/>
                <w:sz w:val="24"/>
                <w:szCs w:val="24"/>
              </w:rPr>
              <w:t xml:space="preserve"> </w:t>
            </w:r>
            <w:r w:rsidRPr="000F32FD">
              <w:rPr>
                <w:rFonts w:eastAsia="Times New Roman" w:cs="Times New Roman"/>
                <w:sz w:val="24"/>
                <w:szCs w:val="24"/>
              </w:rPr>
              <w:t>Documentul care atestă dreptul de proprietate asupra terenului, contract de concesionare sau alt document încheiat la notariat, care să certifice dreptul de folosinţă al terenului , pe o perioadă de cel puțin 10 ani</w:t>
            </w:r>
            <w:r w:rsidRPr="000F32FD">
              <w:rPr>
                <w:rFonts w:eastAsia="Times New Roman" w:cs="Calibri"/>
                <w:bCs/>
                <w:noProof/>
                <w:sz w:val="24"/>
                <w:szCs w:val="24"/>
              </w:rPr>
              <w:t xml:space="preserve"> începând cu anul    depunerii cererii de finanţare care să confere titularului dreptul de execuţie a lucrărilor de construcţii,</w:t>
            </w:r>
            <w:r w:rsidRPr="000F32FD">
              <w:rPr>
                <w:rFonts w:eastAsia="Times New Roman" w:cs="Times New Roman"/>
                <w:sz w:val="24"/>
                <w:szCs w:val="24"/>
              </w:rPr>
              <w:t xml:space="preserve"> în conformitate cu prevederile  Legii 50/1991 republicată, cu modificările şi completările ulterioare, având în vedere tipul de investiţie propusă prin proiect.  . </w:t>
            </w:r>
          </w:p>
          <w:p w:rsidR="009B48A0" w:rsidRPr="000F32FD" w:rsidRDefault="009B48A0" w:rsidP="00C21604">
            <w:pPr>
              <w:spacing w:before="0"/>
              <w:ind w:right="1"/>
              <w:rPr>
                <w:rFonts w:eastAsia="Times New Roman" w:cs="Times New Roman"/>
                <w:sz w:val="24"/>
                <w:szCs w:val="24"/>
              </w:rPr>
            </w:pPr>
            <w:r w:rsidRPr="000F32FD">
              <w:rPr>
                <w:rFonts w:eastAsia="Times New Roman" w:cs="Times New Roman"/>
                <w:b/>
                <w:sz w:val="24"/>
                <w:szCs w:val="24"/>
              </w:rPr>
              <w:t>Contractul de concesiune</w:t>
            </w:r>
            <w:r w:rsidRPr="000F32FD">
              <w:rPr>
                <w:rFonts w:eastAsia="Times New Roman" w:cs="Times New Roman"/>
                <w:sz w:val="24"/>
                <w:szCs w:val="24"/>
              </w:rPr>
              <w:t xml:space="preserve"> va fi însoţit de adresa emisă de concedent şi trebuie să conţină: </w:t>
            </w:r>
          </w:p>
          <w:p w:rsidR="009B48A0" w:rsidRPr="000F32FD" w:rsidRDefault="009B48A0" w:rsidP="00C21604">
            <w:pPr>
              <w:spacing w:before="0"/>
              <w:ind w:right="1"/>
              <w:rPr>
                <w:rFonts w:eastAsia="Times New Roman" w:cs="Times New Roman"/>
                <w:sz w:val="24"/>
                <w:szCs w:val="24"/>
              </w:rPr>
            </w:pPr>
            <w:r w:rsidRPr="000F32FD">
              <w:rPr>
                <w:rFonts w:eastAsia="Times New Roman" w:cs="Times New Roman"/>
                <w:sz w:val="24"/>
                <w:szCs w:val="24"/>
              </w:rPr>
              <w:t xml:space="preserve">- situaţia privind respectarea clauzelor contractuale și dacă este în graficul de realizare a investiţiilor prevăzute în contract şi alte clauze; </w:t>
            </w:r>
          </w:p>
          <w:p w:rsidR="009B48A0" w:rsidRPr="000F32FD" w:rsidRDefault="009B48A0" w:rsidP="00C21604">
            <w:pPr>
              <w:spacing w:before="0"/>
              <w:ind w:right="1"/>
              <w:rPr>
                <w:rFonts w:eastAsia="Times New Roman" w:cs="Times New Roman"/>
                <w:sz w:val="24"/>
                <w:szCs w:val="24"/>
              </w:rPr>
            </w:pPr>
            <w:r w:rsidRPr="000F32FD">
              <w:rPr>
                <w:rFonts w:eastAsia="Times New Roman" w:cs="Times New Roman"/>
                <w:sz w:val="24"/>
                <w:szCs w:val="24"/>
              </w:rPr>
              <w:t>- suprafaţa concesionată la zi (dacă pentru suprafaţa concesionată există solicitări privind retrocedarea sau diminuarea, și dacă da, să se menţioneze care este suprafaţa supusă acestui proces) pentru terenul pe care este amplasată clădirea.</w:t>
            </w:r>
          </w:p>
          <w:p w:rsidR="009B48A0" w:rsidRPr="000F32FD" w:rsidRDefault="009B48A0" w:rsidP="00C21604">
            <w:pPr>
              <w:spacing w:before="0"/>
              <w:ind w:right="1"/>
              <w:rPr>
                <w:rFonts w:eastAsia="Times New Roman" w:cs="Times New Roman"/>
                <w:sz w:val="24"/>
                <w:szCs w:val="24"/>
              </w:rPr>
            </w:pPr>
            <w:r w:rsidRPr="00867EDF">
              <w:rPr>
                <w:rFonts w:eastAsia="Times New Roman" w:cs="Times New Roman"/>
                <w:b/>
                <w:sz w:val="24"/>
                <w:szCs w:val="24"/>
              </w:rPr>
              <w:t>b3)</w:t>
            </w:r>
            <w:r>
              <w:rPr>
                <w:rFonts w:eastAsia="Times New Roman" w:cs="Times New Roman"/>
                <w:b/>
                <w:color w:val="0070C0"/>
                <w:sz w:val="24"/>
                <w:szCs w:val="24"/>
              </w:rPr>
              <w:t xml:space="preserve"> </w:t>
            </w:r>
            <w:r w:rsidRPr="000F32FD">
              <w:rPr>
                <w:rFonts w:eastAsia="Times New Roman" w:cs="Times New Roman"/>
                <w:b/>
                <w:sz w:val="24"/>
                <w:szCs w:val="24"/>
              </w:rPr>
              <w:t>Extras de carte funciară sau Document care să certifice că nu au fost finalizate lucrările de cadastru</w:t>
            </w:r>
            <w:r w:rsidRPr="000F32FD">
              <w:rPr>
                <w:rFonts w:eastAsia="Times New Roman" w:cs="Times New Roman"/>
                <w:sz w:val="24"/>
                <w:szCs w:val="24"/>
              </w:rPr>
              <w:t xml:space="preserve">, pentru proiectele care vizează investiţii de lucrări privind construcţiile noi sau modernizări ale acestora </w:t>
            </w:r>
          </w:p>
          <w:p w:rsidR="009B48A0" w:rsidRPr="000F32FD"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Pr="000F32FD" w:rsidRDefault="009B48A0" w:rsidP="00C21604">
            <w:pPr>
              <w:spacing w:before="0"/>
              <w:ind w:right="1"/>
              <w:rPr>
                <w:rFonts w:eastAsia="Times New Roman" w:cs="Calibri"/>
                <w:b/>
                <w:bCs/>
                <w:sz w:val="24"/>
                <w:szCs w:val="24"/>
              </w:rPr>
            </w:pPr>
            <w:r w:rsidRPr="000F32FD">
              <w:rPr>
                <w:rFonts w:eastAsia="Times New Roman" w:cs="Times New Roman"/>
                <w:b/>
                <w:sz w:val="24"/>
                <w:szCs w:val="24"/>
              </w:rPr>
              <w:t xml:space="preserve">4. CERTIFICAT DE URBANISM </w:t>
            </w:r>
            <w:r w:rsidRPr="000F32FD">
              <w:rPr>
                <w:rFonts w:eastAsia="Times New Roman" w:cs="Times New Roman"/>
                <w:sz w:val="24"/>
                <w:szCs w:val="24"/>
              </w:rPr>
              <w:t>pentru proiecte care prevăd construcţii (noi, extinderi sau modernizări). Certificatul de urbanism nu trebuie însoţit de avizele mentionate ca necesare fazei urmatoare de autorizare</w:t>
            </w:r>
          </w:p>
          <w:p w:rsidR="009B48A0" w:rsidRPr="000F32FD" w:rsidRDefault="009B48A0" w:rsidP="00C21604">
            <w:pPr>
              <w:spacing w:before="0"/>
              <w:ind w:right="1"/>
              <w:rPr>
                <w:rFonts w:eastAsia="Times New Roman" w:cs="Calibri"/>
                <w:b/>
                <w:bCs/>
                <w:sz w:val="24"/>
                <w:szCs w:val="24"/>
              </w:rPr>
            </w:pPr>
          </w:p>
          <w:p w:rsidR="009B48A0" w:rsidRPr="000F32FD" w:rsidRDefault="009B48A0" w:rsidP="00C21604">
            <w:pPr>
              <w:spacing w:before="0"/>
              <w:ind w:right="1"/>
              <w:rPr>
                <w:rFonts w:eastAsia="Times New Roman" w:cs="Times New Roman"/>
                <w:sz w:val="24"/>
                <w:szCs w:val="24"/>
              </w:rPr>
            </w:pPr>
          </w:p>
          <w:p w:rsidR="009B48A0" w:rsidRPr="000F32FD" w:rsidRDefault="009B48A0" w:rsidP="00C21604">
            <w:pPr>
              <w:spacing w:before="0"/>
              <w:ind w:right="1"/>
              <w:rPr>
                <w:rFonts w:eastAsia="Times New Roman" w:cs="Times New Roman"/>
                <w:sz w:val="24"/>
                <w:szCs w:val="24"/>
              </w:rPr>
            </w:pPr>
          </w:p>
          <w:p w:rsidR="009B48A0" w:rsidRPr="000F32FD" w:rsidRDefault="009B48A0" w:rsidP="00C21604">
            <w:pPr>
              <w:spacing w:before="0"/>
              <w:ind w:right="1"/>
              <w:rPr>
                <w:rFonts w:eastAsia="Times New Roman" w:cs="Calibri"/>
                <w:sz w:val="24"/>
                <w:szCs w:val="24"/>
              </w:rPr>
            </w:pPr>
          </w:p>
          <w:p w:rsidR="009B48A0" w:rsidRPr="000F32FD" w:rsidRDefault="009B48A0" w:rsidP="00C21604">
            <w:pPr>
              <w:tabs>
                <w:tab w:val="left" w:pos="360"/>
              </w:tabs>
              <w:overflowPunct w:val="0"/>
              <w:autoSpaceDE w:val="0"/>
              <w:autoSpaceDN w:val="0"/>
              <w:adjustRightInd w:val="0"/>
              <w:spacing w:before="0"/>
              <w:ind w:right="1"/>
              <w:textAlignment w:val="baseline"/>
              <w:rPr>
                <w:rFonts w:eastAsia="Times New Roman" w:cs="Calibri"/>
                <w:b/>
                <w:sz w:val="24"/>
                <w:szCs w:val="24"/>
                <w:lang w:eastAsia="fr-FR"/>
              </w:rPr>
            </w:pPr>
          </w:p>
          <w:p w:rsidR="009B48A0" w:rsidRPr="000F32FD" w:rsidRDefault="009B48A0" w:rsidP="00C21604">
            <w:pPr>
              <w:tabs>
                <w:tab w:val="left" w:pos="0"/>
              </w:tabs>
              <w:spacing w:before="0"/>
              <w:ind w:right="1"/>
              <w:rPr>
                <w:rFonts w:eastAsia="Times New Roman" w:cs="Calibri"/>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Default="009B48A0" w:rsidP="00C21604">
            <w:pPr>
              <w:spacing w:before="0"/>
              <w:ind w:right="1"/>
              <w:rPr>
                <w:rFonts w:eastAsia="Times New Roman" w:cs="Times New Roman"/>
                <w:b/>
                <w:sz w:val="24"/>
                <w:szCs w:val="24"/>
              </w:rPr>
            </w:pPr>
          </w:p>
          <w:p w:rsidR="009B48A0" w:rsidRPr="000F32FD" w:rsidRDefault="009B48A0" w:rsidP="00C21604">
            <w:pPr>
              <w:spacing w:before="0"/>
              <w:ind w:right="1"/>
              <w:rPr>
                <w:rFonts w:eastAsia="Times New Roman" w:cs="Times New Roman"/>
                <w:sz w:val="24"/>
                <w:szCs w:val="24"/>
              </w:rPr>
            </w:pPr>
            <w:r w:rsidRPr="000F32FD">
              <w:rPr>
                <w:rFonts w:eastAsia="Times New Roman" w:cs="Times New Roman"/>
                <w:b/>
                <w:sz w:val="24"/>
                <w:szCs w:val="24"/>
              </w:rPr>
              <w:t>9.1 AUTORIZAŢIE SANITARĂ/ NOTIFICARE</w:t>
            </w:r>
            <w:r w:rsidRPr="000F32FD">
              <w:rPr>
                <w:rFonts w:eastAsia="Times New Roman" w:cs="Times New Roman"/>
                <w:sz w:val="24"/>
                <w:szCs w:val="24"/>
              </w:rPr>
              <w:t xml:space="preserve"> de constatare a conformităţii cu legislaţia sanitară emise cu cel mult un an înaintea depunerii Cererii de finanţare </w:t>
            </w:r>
            <w:r w:rsidRPr="000F32FD">
              <w:rPr>
                <w:rFonts w:eastAsia="Times New Roman" w:cs="Times New Roman"/>
                <w:b/>
                <w:sz w:val="24"/>
                <w:szCs w:val="24"/>
              </w:rPr>
              <w:t>pentru unitățile care se modernizează şi se autorizează/avizează</w:t>
            </w:r>
            <w:r w:rsidRPr="000F32FD">
              <w:rPr>
                <w:rFonts w:eastAsia="Times New Roman" w:cs="Times New Roman"/>
                <w:sz w:val="24"/>
                <w:szCs w:val="24"/>
              </w:rPr>
              <w:t xml:space="preserve"> conform legislației în vigoare.</w:t>
            </w:r>
          </w:p>
          <w:p w:rsidR="009B48A0" w:rsidRPr="000F32FD" w:rsidRDefault="009B48A0" w:rsidP="00C21604">
            <w:pPr>
              <w:spacing w:before="0"/>
              <w:ind w:right="1"/>
              <w:rPr>
                <w:rFonts w:eastAsia="Times New Roman" w:cs="Times New Roman"/>
                <w:sz w:val="24"/>
                <w:szCs w:val="24"/>
              </w:rPr>
            </w:pPr>
          </w:p>
          <w:p w:rsidR="009B48A0" w:rsidRPr="000F32FD" w:rsidRDefault="009B48A0" w:rsidP="00C21604">
            <w:pPr>
              <w:spacing w:before="0"/>
              <w:ind w:right="1"/>
              <w:rPr>
                <w:rFonts w:eastAsia="Times New Roman" w:cs="Times New Roman"/>
                <w:sz w:val="24"/>
                <w:szCs w:val="24"/>
              </w:rPr>
            </w:pPr>
            <w:r w:rsidRPr="000F32FD">
              <w:rPr>
                <w:rFonts w:eastAsia="Times New Roman" w:cs="Times New Roman"/>
                <w:b/>
                <w:sz w:val="24"/>
                <w:szCs w:val="24"/>
              </w:rPr>
              <w:t xml:space="preserve"> </w:t>
            </w:r>
          </w:p>
          <w:p w:rsidR="009B48A0" w:rsidRPr="000F32FD" w:rsidRDefault="009B48A0" w:rsidP="00C21604">
            <w:pPr>
              <w:tabs>
                <w:tab w:val="left" w:pos="0"/>
              </w:tabs>
              <w:spacing w:before="0"/>
              <w:ind w:right="1"/>
              <w:rPr>
                <w:rFonts w:eastAsia="Times New Roman" w:cs="Calibri"/>
                <w:sz w:val="24"/>
                <w:szCs w:val="24"/>
              </w:rPr>
            </w:pPr>
          </w:p>
          <w:p w:rsidR="009B48A0" w:rsidRPr="000F32FD" w:rsidRDefault="009B48A0" w:rsidP="00C21604">
            <w:pPr>
              <w:spacing w:before="0"/>
              <w:ind w:right="1"/>
              <w:rPr>
                <w:rFonts w:eastAsia="Times New Roman" w:cs="Calibri"/>
                <w:sz w:val="24"/>
                <w:szCs w:val="24"/>
              </w:rPr>
            </w:pPr>
            <w:r>
              <w:rPr>
                <w:rFonts w:eastAsia="Times New Roman" w:cs="Calibri"/>
                <w:b/>
                <w:sz w:val="24"/>
                <w:szCs w:val="24"/>
              </w:rPr>
              <w:t>Doc. 17</w:t>
            </w:r>
            <w:r w:rsidRPr="000F32FD">
              <w:rPr>
                <w:rFonts w:eastAsia="Times New Roman" w:cs="Calibri"/>
                <w:b/>
                <w:sz w:val="24"/>
                <w:szCs w:val="24"/>
              </w:rPr>
              <w:t xml:space="preserve"> Acordul de principiu privind includerea generatoarelor terestre antigrindina în Sistemul National de Antigrindina si Crestere a Precipitatiilor,</w:t>
            </w:r>
            <w:r w:rsidRPr="000F32FD">
              <w:rPr>
                <w:rFonts w:eastAsia="Times New Roman" w:cs="Calibri"/>
                <w:b/>
                <w:color w:val="4F81BD"/>
                <w:sz w:val="24"/>
                <w:szCs w:val="24"/>
              </w:rPr>
              <w:t xml:space="preserve"> </w:t>
            </w:r>
            <w:r w:rsidRPr="000F32FD">
              <w:rPr>
                <w:rFonts w:eastAsia="Times New Roman" w:cs="Times New Roman"/>
                <w:sz w:val="24"/>
                <w:szCs w:val="24"/>
              </w:rPr>
              <w:t>emis de Autoritatea pentru Administrarea Sistemului National de Antigrindina si Crestere a Precipitatiilor.</w:t>
            </w:r>
          </w:p>
          <w:p w:rsidR="009B48A0" w:rsidRPr="000F32FD" w:rsidRDefault="009B48A0" w:rsidP="00C21604">
            <w:pPr>
              <w:tabs>
                <w:tab w:val="left" w:pos="0"/>
              </w:tabs>
              <w:spacing w:before="0"/>
              <w:ind w:right="1"/>
              <w:rPr>
                <w:rFonts w:eastAsia="Times New Roman" w:cs="Calibri"/>
                <w:sz w:val="24"/>
                <w:szCs w:val="24"/>
              </w:rPr>
            </w:pPr>
          </w:p>
        </w:tc>
        <w:tc>
          <w:tcPr>
            <w:tcW w:w="4606" w:type="dxa"/>
          </w:tcPr>
          <w:p w:rsidR="009B48A0" w:rsidRPr="000F32FD" w:rsidRDefault="009B48A0" w:rsidP="00C21604">
            <w:pPr>
              <w:spacing w:before="0"/>
              <w:ind w:right="1"/>
              <w:rPr>
                <w:rFonts w:eastAsia="Times New Roman" w:cs="Calibri"/>
                <w:sz w:val="24"/>
                <w:szCs w:val="24"/>
              </w:rPr>
            </w:pPr>
            <w:r w:rsidRPr="000F32FD">
              <w:rPr>
                <w:rFonts w:eastAsia="Times New Roman" w:cs="Calibri"/>
                <w:sz w:val="24"/>
                <w:szCs w:val="24"/>
              </w:rPr>
              <w:lastRenderedPageBreak/>
              <w:t>Se  verifică dacă in cadrul doc.</w:t>
            </w:r>
            <w:r>
              <w:rPr>
                <w:rFonts w:eastAsia="Times New Roman" w:cs="Calibri"/>
                <w:sz w:val="24"/>
                <w:szCs w:val="24"/>
              </w:rPr>
              <w:t xml:space="preserve"> 1 </w:t>
            </w:r>
            <w:r w:rsidRPr="000F32FD">
              <w:rPr>
                <w:rFonts w:eastAsia="Times New Roman" w:cs="Calibri"/>
                <w:sz w:val="24"/>
                <w:szCs w:val="24"/>
              </w:rPr>
              <w:t>este descrisa conformitatea proiectului cu cel putin una din acţi</w:t>
            </w:r>
            <w:r>
              <w:rPr>
                <w:rFonts w:eastAsia="Times New Roman" w:cs="Calibri"/>
                <w:sz w:val="24"/>
                <w:szCs w:val="24"/>
              </w:rPr>
              <w:t xml:space="preserve">unile eligibile prevăzute în </w:t>
            </w:r>
            <w:r w:rsidRPr="000F32FD">
              <w:rPr>
                <w:rFonts w:eastAsia="Times New Roman" w:cs="Calibri"/>
                <w:sz w:val="24"/>
                <w:szCs w:val="24"/>
              </w:rPr>
              <w:t xml:space="preserve">măsură şi dacă investiţiile respectă condiţiile prevăzute în cadrul măsurii.  </w:t>
            </w:r>
          </w:p>
          <w:p w:rsidR="009B48A0" w:rsidRPr="000F32FD" w:rsidRDefault="009B48A0" w:rsidP="00C21604">
            <w:pPr>
              <w:spacing w:before="0"/>
              <w:ind w:right="1"/>
              <w:rPr>
                <w:rFonts w:eastAsia="Times New Roman" w:cs="Calibri"/>
                <w:sz w:val="24"/>
                <w:szCs w:val="24"/>
              </w:rPr>
            </w:pPr>
            <w:r w:rsidRPr="000F32FD">
              <w:rPr>
                <w:rFonts w:eastAsia="Times New Roman" w:cs="Calibri"/>
                <w:sz w:val="24"/>
                <w:szCs w:val="24"/>
              </w:rPr>
              <w:t xml:space="preserve">Expertul va verifica daca documentul 1 este prezentat şi completat in conformitate cu continutul cadru prezentat in </w:t>
            </w:r>
            <w:r>
              <w:rPr>
                <w:rFonts w:eastAsia="Times New Roman" w:cs="Calibri"/>
                <w:sz w:val="24"/>
                <w:szCs w:val="24"/>
              </w:rPr>
              <w:t>anexa la Ghidul solicitantului</w:t>
            </w:r>
            <w:r w:rsidRPr="000F32FD">
              <w:rPr>
                <w:rFonts w:eastAsia="Times New Roman" w:cs="Calibri"/>
                <w:sz w:val="24"/>
                <w:szCs w:val="24"/>
              </w:rPr>
              <w:t>.</w:t>
            </w:r>
          </w:p>
          <w:p w:rsidR="009B48A0" w:rsidRPr="000F32FD" w:rsidRDefault="009B48A0" w:rsidP="00C21604">
            <w:pPr>
              <w:spacing w:before="0"/>
              <w:ind w:right="1"/>
              <w:rPr>
                <w:rFonts w:eastAsia="Times New Roman" w:cs="Calibri"/>
                <w:sz w:val="24"/>
                <w:szCs w:val="24"/>
              </w:rPr>
            </w:pPr>
            <w:r w:rsidRPr="000F32FD">
              <w:rPr>
                <w:rFonts w:eastAsia="Times New Roman" w:cs="Calibri"/>
                <w:sz w:val="24"/>
                <w:szCs w:val="24"/>
              </w:rPr>
              <w:t>Se va verifica:</w:t>
            </w:r>
          </w:p>
          <w:p w:rsidR="009B48A0" w:rsidRPr="00480FBD" w:rsidRDefault="009B48A0" w:rsidP="00C21604">
            <w:pPr>
              <w:pStyle w:val="Listparagraf"/>
              <w:numPr>
                <w:ilvl w:val="0"/>
                <w:numId w:val="12"/>
              </w:numPr>
              <w:tabs>
                <w:tab w:val="left" w:pos="214"/>
              </w:tabs>
              <w:spacing w:before="0"/>
              <w:ind w:left="0" w:right="1" w:firstLine="0"/>
              <w:rPr>
                <w:rFonts w:eastAsia="Times New Roman" w:cs="Calibri"/>
                <w:sz w:val="24"/>
                <w:szCs w:val="24"/>
              </w:rPr>
            </w:pPr>
            <w:r w:rsidRPr="000D622C">
              <w:rPr>
                <w:rFonts w:eastAsia="Times New Roman" w:cs="Calibri"/>
                <w:sz w:val="24"/>
                <w:szCs w:val="24"/>
              </w:rPr>
              <w:t>mentionarea codului CAEN al firmei de consultanta in Studiul de fezabilitate</w:t>
            </w:r>
            <w:r>
              <w:rPr>
                <w:rFonts w:eastAsia="Times New Roman" w:cs="Calibri"/>
                <w:sz w:val="24"/>
                <w:szCs w:val="24"/>
              </w:rPr>
              <w:t>; n</w:t>
            </w:r>
            <w:r w:rsidRPr="00480FBD">
              <w:rPr>
                <w:rFonts w:eastAsia="Times New Roman" w:cs="Calibri"/>
                <w:sz w:val="24"/>
                <w:szCs w:val="24"/>
              </w:rPr>
              <w:t>umai în cazul în care este mentionat codul CAEN şi datele de identificare ale firmei de consultanta in Studiul de fezabilitate cheltuielile privind consultanta sunt eligibile.</w:t>
            </w:r>
          </w:p>
          <w:p w:rsidR="009B48A0" w:rsidRPr="000F32FD" w:rsidRDefault="009B48A0" w:rsidP="00C21604">
            <w:pPr>
              <w:spacing w:before="0"/>
              <w:ind w:right="1"/>
              <w:rPr>
                <w:rFonts w:eastAsia="Times New Roman" w:cs="Calibri"/>
                <w:sz w:val="24"/>
                <w:szCs w:val="24"/>
              </w:rPr>
            </w:pPr>
            <w:r w:rsidRPr="000F32FD">
              <w:rPr>
                <w:rFonts w:eastAsia="Times New Roman" w:cs="Calibri"/>
                <w:sz w:val="24"/>
                <w:szCs w:val="24"/>
              </w:rPr>
              <w:t>- daca devizul general şi devizele pe obiect sunt semnate de persoană care le-a intocmit şi poarta ştampil</w:t>
            </w:r>
            <w:r>
              <w:rPr>
                <w:rFonts w:eastAsia="Times New Roman" w:cs="Calibri"/>
                <w:sz w:val="24"/>
                <w:szCs w:val="24"/>
              </w:rPr>
              <w:t>a elaboratorului documentaţiei;</w:t>
            </w:r>
          </w:p>
          <w:p w:rsidR="009B48A0" w:rsidRPr="000F32FD" w:rsidRDefault="009B48A0" w:rsidP="00C21604">
            <w:pPr>
              <w:spacing w:before="0"/>
              <w:ind w:right="1"/>
              <w:rPr>
                <w:rFonts w:eastAsia="Times New Roman" w:cs="Calibri"/>
                <w:sz w:val="24"/>
                <w:szCs w:val="24"/>
              </w:rPr>
            </w:pPr>
            <w:r>
              <w:rPr>
                <w:rFonts w:eastAsia="Times New Roman" w:cs="Calibri"/>
                <w:sz w:val="24"/>
                <w:szCs w:val="24"/>
              </w:rPr>
              <w:t>- daca s-a atasat asa-</w:t>
            </w:r>
            <w:r w:rsidRPr="000F32FD">
              <w:rPr>
                <w:rFonts w:eastAsia="Times New Roman" w:cs="Calibri"/>
                <w:sz w:val="24"/>
                <w:szCs w:val="24"/>
              </w:rPr>
              <w:t xml:space="preserve">numita „foaie de capat”, care contine semnaturile colectivului format din specialisti condus de un sef de proiect care a participat la elaborarea documentaţiei </w:t>
            </w:r>
            <w:r w:rsidRPr="000F32FD">
              <w:rPr>
                <w:rFonts w:eastAsia="Times New Roman" w:cs="Calibri"/>
                <w:sz w:val="24"/>
                <w:szCs w:val="24"/>
              </w:rPr>
              <w:lastRenderedPageBreak/>
              <w:t>si ştampila elaboratorului documentaţiei</w:t>
            </w:r>
            <w:r>
              <w:rPr>
                <w:rFonts w:eastAsia="Times New Roman" w:cs="Calibri"/>
                <w:sz w:val="24"/>
                <w:szCs w:val="24"/>
              </w:rPr>
              <w:t xml:space="preserve"> in integralitatea ei;</w:t>
            </w:r>
            <w:r w:rsidRPr="000F32FD">
              <w:rPr>
                <w:rFonts w:eastAsia="Times New Roman" w:cs="Calibri"/>
                <w:sz w:val="24"/>
                <w:szCs w:val="24"/>
              </w:rPr>
              <w:t xml:space="preserve"> </w:t>
            </w:r>
          </w:p>
          <w:p w:rsidR="009B48A0" w:rsidRPr="000F32FD" w:rsidRDefault="009B48A0" w:rsidP="00C21604">
            <w:pPr>
              <w:spacing w:before="0"/>
              <w:ind w:right="1"/>
              <w:rPr>
                <w:rFonts w:eastAsia="Times New Roman" w:cs="Calibri"/>
                <w:sz w:val="24"/>
                <w:szCs w:val="24"/>
              </w:rPr>
            </w:pPr>
            <w:r>
              <w:rPr>
                <w:rFonts w:eastAsia="Times New Roman" w:cs="Calibri"/>
                <w:sz w:val="24"/>
                <w:szCs w:val="24"/>
              </w:rPr>
              <w:t xml:space="preserve">- </w:t>
            </w:r>
            <w:r w:rsidRPr="000F32FD">
              <w:rPr>
                <w:rFonts w:eastAsia="Times New Roman" w:cs="Calibri"/>
                <w:sz w:val="24"/>
                <w:szCs w:val="24"/>
              </w:rPr>
              <w:t xml:space="preserve">daca in cadrul sectiunii– Partile desenate sunt atasate planuri de amplasare in zona 1:25.000 – 1:5.000, planul general 1:5.000 – 1:500, relevee, sectiuni etc., </w:t>
            </w:r>
            <w:r w:rsidRPr="000F32FD">
              <w:rPr>
                <w:rFonts w:eastAsia="Times New Roman" w:cs="Arial"/>
                <w:sz w:val="24"/>
                <w:szCs w:val="24"/>
              </w:rPr>
              <w:t xml:space="preserve">Planul de amplasare a utilajelor pe fluxul tehnologic </w:t>
            </w:r>
            <w:r w:rsidRPr="000F32FD">
              <w:rPr>
                <w:rFonts w:eastAsia="Times New Roman" w:cs="Calibri"/>
                <w:sz w:val="24"/>
                <w:szCs w:val="24"/>
              </w:rPr>
              <w:t xml:space="preserve"> se verifica daca acestea    sunt semnate, ştampilate de catre e</w:t>
            </w:r>
            <w:r>
              <w:rPr>
                <w:rFonts w:eastAsia="Times New Roman" w:cs="Calibri"/>
                <w:sz w:val="24"/>
                <w:szCs w:val="24"/>
              </w:rPr>
              <w:t>laborator in cartusul indicator;</w:t>
            </w:r>
          </w:p>
          <w:p w:rsidR="009B48A0" w:rsidRPr="000F32FD" w:rsidRDefault="009B48A0" w:rsidP="00C21604">
            <w:pPr>
              <w:widowControl w:val="0"/>
              <w:adjustRightInd w:val="0"/>
              <w:spacing w:before="0"/>
              <w:ind w:right="1"/>
              <w:textAlignment w:val="baseline"/>
              <w:rPr>
                <w:rFonts w:eastAsia="Times New Roman" w:cs="Calibri"/>
                <w:snapToGrid w:val="0"/>
                <w:sz w:val="24"/>
                <w:szCs w:val="24"/>
              </w:rPr>
            </w:pPr>
            <w:r>
              <w:rPr>
                <w:rFonts w:eastAsia="Times New Roman" w:cs="Calibri"/>
                <w:snapToGrid w:val="0"/>
                <w:sz w:val="24"/>
                <w:szCs w:val="24"/>
              </w:rPr>
              <w:t xml:space="preserve">- </w:t>
            </w:r>
            <w:r w:rsidRPr="000F32FD">
              <w:rPr>
                <w:rFonts w:eastAsia="Times New Roman" w:cs="Calibri"/>
                <w:snapToGrid w:val="0"/>
                <w:sz w:val="24"/>
                <w:szCs w:val="24"/>
              </w:rPr>
              <w:t>dacă în cazul în care solicitantul realizeaza în regie proprie constructiile in care va amplasa utilajele achizitionate prin investiţia FEADR,  cheltuielile cu realizarea constructiei sunt  trecute in c</w:t>
            </w:r>
            <w:r>
              <w:rPr>
                <w:rFonts w:eastAsia="Times New Roman" w:cs="Calibri"/>
                <w:snapToGrid w:val="0"/>
                <w:sz w:val="24"/>
                <w:szCs w:val="24"/>
              </w:rPr>
              <w:t>oloana „cheltuieli neeligibile”</w:t>
            </w:r>
            <w:r w:rsidRPr="000F32FD">
              <w:rPr>
                <w:rFonts w:eastAsia="Times New Roman" w:cs="Calibri"/>
                <w:snapToGrid w:val="0"/>
                <w:sz w:val="24"/>
                <w:szCs w:val="24"/>
              </w:rPr>
              <w:t xml:space="preserve"> şi sunt menţio</w:t>
            </w:r>
            <w:r>
              <w:rPr>
                <w:rFonts w:eastAsia="Times New Roman" w:cs="Calibri"/>
                <w:snapToGrid w:val="0"/>
                <w:sz w:val="24"/>
                <w:szCs w:val="24"/>
              </w:rPr>
              <w:t>nate în studiul de fezabilitate.</w:t>
            </w:r>
          </w:p>
          <w:p w:rsidR="009B48A0" w:rsidRPr="000F32FD" w:rsidRDefault="009B48A0" w:rsidP="00C21604">
            <w:pPr>
              <w:widowControl w:val="0"/>
              <w:adjustRightInd w:val="0"/>
              <w:spacing w:before="0"/>
              <w:ind w:right="1"/>
              <w:textAlignment w:val="baseline"/>
              <w:rPr>
                <w:rFonts w:eastAsia="Times New Roman" w:cs="Calibri"/>
                <w:snapToGrid w:val="0"/>
                <w:sz w:val="24"/>
                <w:szCs w:val="24"/>
              </w:rPr>
            </w:pPr>
            <w:r w:rsidRPr="000F32FD">
              <w:rPr>
                <w:rFonts w:eastAsia="Times New Roman" w:cs="Calibri"/>
                <w:snapToGrid w:val="0"/>
                <w:sz w:val="24"/>
                <w:szCs w:val="24"/>
              </w:rPr>
              <w:t xml:space="preserve">In cazul in care investiţia prevede utilaje cu montaj, solicitantul este obligat sa evidentieze montajul acestora în  capitolul 4.2 Montaj utilaj </w:t>
            </w:r>
            <w:r w:rsidRPr="00D312E9">
              <w:rPr>
                <w:rFonts w:eastAsia="Times New Roman" w:cs="Calibri"/>
                <w:snapToGrid w:val="0"/>
                <w:sz w:val="24"/>
                <w:szCs w:val="24"/>
              </w:rPr>
              <w:t xml:space="preserve">tehnologic din Bugetul indicativ al Proiectului, chiar daca montajul este inclus in oferta utilajului </w:t>
            </w:r>
            <w:r w:rsidRPr="00D312E9">
              <w:rPr>
                <w:rFonts w:eastAsia="Times New Roman" w:cs="Calibri"/>
                <w:snapToGrid w:val="0"/>
                <w:sz w:val="24"/>
                <w:szCs w:val="24"/>
                <w:lang w:eastAsia="pl-PL"/>
              </w:rPr>
              <w:t>cu valoare</w:t>
            </w:r>
            <w:r w:rsidRPr="000F32FD">
              <w:rPr>
                <w:rFonts w:eastAsia="Times New Roman" w:cs="Calibri"/>
                <w:snapToGrid w:val="0"/>
                <w:sz w:val="24"/>
                <w:szCs w:val="24"/>
                <w:lang w:eastAsia="pl-PL"/>
              </w:rPr>
              <w:t xml:space="preserve"> distinctă pentru a fi considerat cheltuială eligibilă</w:t>
            </w:r>
            <w:r w:rsidRPr="000F32FD">
              <w:rPr>
                <w:rFonts w:eastAsia="Times New Roman" w:cs="Calibri"/>
                <w:snapToGrid w:val="0"/>
                <w:sz w:val="24"/>
                <w:szCs w:val="24"/>
              </w:rPr>
              <w:t xml:space="preserve"> sau se realizeaza in regie proprie (caz in care se va evidentia in coloana „cheltuieli neeligibile”).</w:t>
            </w:r>
          </w:p>
          <w:p w:rsidR="009B48A0" w:rsidRDefault="009B48A0" w:rsidP="00C21604">
            <w:pPr>
              <w:spacing w:before="120" w:after="120"/>
              <w:rPr>
                <w:rFonts w:eastAsia="Times New Roman" w:cs="Times New Roman"/>
                <w:sz w:val="24"/>
                <w:szCs w:val="24"/>
              </w:rPr>
            </w:pPr>
            <w:r w:rsidRPr="000F32FD">
              <w:rPr>
                <w:rFonts w:eastAsia="Times New Roman" w:cs="Times New Roman"/>
                <w:sz w:val="24"/>
                <w:szCs w:val="24"/>
              </w:rPr>
              <w:t>Pentru servicii se vor prezenta devize defalcate cu estimarea costurilor (nr. experti, ore/ expert, costuri/ ora). Pentru situaţiile în care valorile sunt nejustificate prin numarul de experti, prin numarul de ore prognozate sau prin natura investitiei, la verificarea proiectului, acestea pot fi reduse, cu informarea solicitantului.</w:t>
            </w:r>
          </w:p>
          <w:p w:rsidR="009B48A0" w:rsidRDefault="009B48A0" w:rsidP="00C21604">
            <w:pPr>
              <w:spacing w:before="120" w:after="120"/>
              <w:rPr>
                <w:rFonts w:eastAsia="Times New Roman" w:cs="Times New Roman"/>
                <w:sz w:val="24"/>
                <w:szCs w:val="24"/>
              </w:rPr>
            </w:pPr>
            <w:r w:rsidRPr="000F32FD">
              <w:rPr>
                <w:rFonts w:eastAsia="Times New Roman" w:cs="Times New Roman"/>
                <w:sz w:val="24"/>
                <w:szCs w:val="24"/>
              </w:rPr>
              <w:t xml:space="preserve">În cazul în care investiţia cuprinde cheltuieli cu construcţii noi sau modernizari, se va prezenta calcul pentru investiţia specifică în care suma tuturor cheltuielilor cu construcţii </w:t>
            </w:r>
            <w:r w:rsidRPr="000F32FD">
              <w:rPr>
                <w:rFonts w:eastAsia="Times New Roman" w:cs="Times New Roman"/>
                <w:sz w:val="24"/>
                <w:szCs w:val="24"/>
              </w:rPr>
              <w:lastRenderedPageBreak/>
              <w:t>şi instalaţii se raportează la mp de construcţie.</w:t>
            </w:r>
          </w:p>
          <w:p w:rsidR="009B48A0" w:rsidRDefault="009B48A0" w:rsidP="00C21604">
            <w:pPr>
              <w:spacing w:before="120" w:after="120"/>
              <w:rPr>
                <w:rFonts w:eastAsia="Times New Roman" w:cs="Times New Roman"/>
                <w:sz w:val="24"/>
                <w:szCs w:val="24"/>
              </w:rPr>
            </w:pPr>
            <w:r w:rsidRPr="000F32FD">
              <w:rPr>
                <w:rFonts w:eastAsia="Times New Roman" w:cs="Arial"/>
                <w:bCs/>
                <w:sz w:val="24"/>
                <w:szCs w:val="24"/>
              </w:rPr>
              <w:t>Î</w:t>
            </w:r>
            <w:r w:rsidRPr="000F32FD">
              <w:rPr>
                <w:rFonts w:eastAsia="Times New Roman" w:cs="Arial"/>
                <w:sz w:val="24"/>
                <w:szCs w:val="24"/>
              </w:rPr>
              <w:t xml:space="preserve">n cazul proiectelor care prevăd modernizarea/ finalizarea construcţiilor existente/ achiziţii de utilaje cu montaj care schimbă regimul de exploatare a construcţiei existente, se ataşează la Studiul de fezabilitate, obligatoriu.  </w:t>
            </w:r>
            <w:r w:rsidRPr="000F32FD">
              <w:rPr>
                <w:rFonts w:eastAsia="Times New Roman" w:cs="Arial"/>
                <w:b/>
                <w:sz w:val="24"/>
                <w:szCs w:val="24"/>
              </w:rPr>
              <w:t xml:space="preserve">Expertiza tehnică de specialitate </w:t>
            </w:r>
            <w:r w:rsidRPr="000F32FD">
              <w:rPr>
                <w:rFonts w:eastAsia="Times New Roman" w:cs="Arial"/>
                <w:sz w:val="24"/>
                <w:szCs w:val="24"/>
              </w:rPr>
              <w:t xml:space="preserve">asupra construcţiei existente și </w:t>
            </w:r>
            <w:r w:rsidRPr="000F32FD">
              <w:rPr>
                <w:rFonts w:eastAsia="Times New Roman" w:cs="Arial"/>
                <w:b/>
                <w:sz w:val="24"/>
                <w:szCs w:val="24"/>
              </w:rPr>
              <w:t>Raportul privind stadiul fizic al lucrărilor.</w:t>
            </w:r>
          </w:p>
          <w:p w:rsidR="009B48A0" w:rsidRDefault="009B48A0" w:rsidP="00C21604">
            <w:pPr>
              <w:spacing w:before="120" w:after="120"/>
              <w:rPr>
                <w:rFonts w:eastAsia="Times New Roman" w:cs="Times New Roman"/>
                <w:sz w:val="24"/>
                <w:szCs w:val="24"/>
              </w:rPr>
            </w:pPr>
            <w:r w:rsidRPr="000F32FD">
              <w:rPr>
                <w:rFonts w:eastAsia="Times New Roman" w:cs="Times New Roman"/>
                <w:sz w:val="24"/>
                <w:szCs w:val="24"/>
              </w:rPr>
              <w:t xml:space="preserve">În cazul înfiinţării/modernizării  unităţilor de producţie  zootehnice se verifică </w:t>
            </w:r>
            <w:r w:rsidRPr="000F32FD">
              <w:rPr>
                <w:rFonts w:eastAsia="Times New Roman" w:cs="Calibri"/>
                <w:sz w:val="24"/>
                <w:szCs w:val="24"/>
              </w:rPr>
              <w:t xml:space="preserve">existenta obligatorie in devizul general al proiectului a investitiilor pentru realizarea platformelor de dejectii/sistemelor individuale de depozitare, precum si descrierea modului de gestionare a gunoiului de grajd.  (daca ferma nu detine o astfel de gestiune a dejectiilor). </w:t>
            </w:r>
          </w:p>
          <w:p w:rsidR="009B48A0" w:rsidRDefault="009B48A0" w:rsidP="00C21604">
            <w:pPr>
              <w:spacing w:before="120" w:after="120"/>
              <w:rPr>
                <w:rFonts w:eastAsia="Times New Roman" w:cs="Times New Roman"/>
                <w:sz w:val="24"/>
                <w:szCs w:val="24"/>
              </w:rPr>
            </w:pPr>
            <w:r w:rsidRPr="000F32FD">
              <w:rPr>
                <w:rFonts w:eastAsia="Times New Roman" w:cs="Calibri"/>
                <w:iCs/>
                <w:sz w:val="24"/>
                <w:szCs w:val="24"/>
              </w:rPr>
              <w:t>Se verifica respectarea condițiilor de bune practici agricole pentru gestionarea gunoiului de grajd/</w:t>
            </w:r>
            <w:r>
              <w:rPr>
                <w:rFonts w:eastAsia="Times New Roman" w:cs="Calibri"/>
                <w:iCs/>
                <w:sz w:val="24"/>
                <w:szCs w:val="24"/>
              </w:rPr>
              <w:t xml:space="preserve"> </w:t>
            </w:r>
            <w:r w:rsidRPr="000F32FD">
              <w:rPr>
                <w:rFonts w:eastAsia="Times New Roman" w:cs="Calibri"/>
                <w:iCs/>
                <w:sz w:val="24"/>
                <w:szCs w:val="24"/>
              </w:rPr>
              <w:t xml:space="preserve">dejecțiilor de origine animală, respectiv, calculul si prevederea prin proiect, a capacitatii de stocare aferenta a gunoiului de grajd precum și cantitatea maxima de ingrasaminte cu azot care pot fi aplicate pe terenul agricol. </w:t>
            </w:r>
          </w:p>
          <w:p w:rsidR="009B48A0" w:rsidRDefault="009B48A0" w:rsidP="00C21604">
            <w:pPr>
              <w:spacing w:before="120" w:after="120"/>
              <w:rPr>
                <w:rFonts w:eastAsia="Times New Roman" w:cs="Times New Roman"/>
                <w:sz w:val="24"/>
                <w:szCs w:val="24"/>
              </w:rPr>
            </w:pPr>
            <w:r w:rsidRPr="000F32FD">
              <w:rPr>
                <w:rFonts w:eastAsia="Times New Roman" w:cs="Calibri"/>
                <w:iCs/>
                <w:sz w:val="24"/>
                <w:szCs w:val="24"/>
              </w:rPr>
              <w:t xml:space="preserve">Acest calcul trebuie prezentat de solicitant şi se realizează prin introducerea datelor specifice in calculatorul de capacitate a platformei de gunoi fila ” producție de gunoi” din documentul numit ”Calculator_Cod Bune Practici Agricole”.  </w:t>
            </w:r>
          </w:p>
          <w:p w:rsidR="009B48A0" w:rsidRDefault="009B48A0" w:rsidP="00C21604">
            <w:pPr>
              <w:spacing w:before="120" w:after="120"/>
              <w:rPr>
                <w:rFonts w:eastAsia="Times New Roman" w:cs="Times New Roman"/>
                <w:sz w:val="24"/>
                <w:szCs w:val="24"/>
              </w:rPr>
            </w:pPr>
            <w:r w:rsidRPr="000F32FD">
              <w:rPr>
                <w:rFonts w:eastAsia="Times New Roman" w:cs="Times New Roman"/>
                <w:sz w:val="24"/>
                <w:szCs w:val="24"/>
              </w:rPr>
              <w:t xml:space="preserve">Gestionarea corectă a gunoiului de grajd și a altor dejectii de origine animala se poate face fie prin amenajarea unor sisteme de stocare individuale, fie prin utilizarea unor sisteme de stocare comunale fie prin utilizarea </w:t>
            </w:r>
            <w:r w:rsidRPr="000F32FD">
              <w:rPr>
                <w:rFonts w:eastAsia="Times New Roman" w:cs="Times New Roman"/>
                <w:sz w:val="24"/>
                <w:szCs w:val="24"/>
              </w:rPr>
              <w:lastRenderedPageBreak/>
              <w:t>combinată a celor două sisteme, in conformitate cu prevederile codului de bune practici.</w:t>
            </w:r>
          </w:p>
          <w:p w:rsidR="009B48A0" w:rsidRDefault="009B48A0" w:rsidP="00C21604">
            <w:pPr>
              <w:spacing w:before="120" w:after="120"/>
              <w:rPr>
                <w:rFonts w:eastAsia="Times New Roman" w:cs="Calibri"/>
                <w:iCs/>
                <w:sz w:val="24"/>
                <w:szCs w:val="24"/>
              </w:rPr>
            </w:pPr>
            <w:r w:rsidRPr="000F32FD">
              <w:rPr>
                <w:rFonts w:eastAsia="Times New Roman" w:cs="Calibri"/>
                <w:iCs/>
                <w:sz w:val="24"/>
                <w:szCs w:val="24"/>
              </w:rPr>
              <w:t>În ceea ce privește standardele privind cantitatile maxime de ingrasaminte de azot care pot fi aplicate pe terenul agricol acestea se vor calcula prin introducerea datelor specifice in calculatorul privind cantitatea maxima de ingrasaminte care pot fi aplicate pe teren agricol din fila ”PMN”</w:t>
            </w:r>
          </w:p>
          <w:p w:rsidR="009B48A0" w:rsidRDefault="009B48A0" w:rsidP="00C21604">
            <w:pPr>
              <w:spacing w:before="120" w:after="120"/>
              <w:rPr>
                <w:rFonts w:eastAsia="Times New Roman" w:cs="Times New Roman"/>
                <w:sz w:val="24"/>
                <w:szCs w:val="24"/>
              </w:rPr>
            </w:pPr>
            <w:r w:rsidRPr="000F32FD">
              <w:rPr>
                <w:rFonts w:eastAsia="Times New Roman" w:cs="Calibri"/>
                <w:iCs/>
                <w:sz w:val="24"/>
                <w:szCs w:val="24"/>
              </w:rPr>
              <w:t>Nota: Zonele in care pot fi introduse datele specifice sunt marcate cu gri din documentul  numit „Calculator Cod Bune Practici Agricole”.</w:t>
            </w:r>
          </w:p>
          <w:p w:rsidR="009B48A0" w:rsidRDefault="009B48A0" w:rsidP="00C21604">
            <w:pPr>
              <w:spacing w:before="120" w:after="120"/>
              <w:rPr>
                <w:rFonts w:eastAsia="Times New Roman" w:cs="Times New Roman"/>
                <w:sz w:val="24"/>
                <w:szCs w:val="24"/>
              </w:rPr>
            </w:pPr>
            <w:r w:rsidRPr="000F32FD">
              <w:rPr>
                <w:rFonts w:eastAsia="Times New Roman" w:cs="Calibri"/>
                <w:iCs/>
                <w:color w:val="404040"/>
                <w:sz w:val="24"/>
                <w:szCs w:val="24"/>
              </w:rPr>
              <w:t xml:space="preserve">În cazul achiziţiei de utilaje agricole se va consulta </w:t>
            </w:r>
            <w:r w:rsidRPr="000F32FD">
              <w:rPr>
                <w:rFonts w:eastAsia="Times New Roman" w:cs="Calibri"/>
                <w:b/>
                <w:sz w:val="24"/>
                <w:szCs w:val="24"/>
              </w:rPr>
              <w:t xml:space="preserve">Tabelul privind corelarea puterii maşinilor agricole cu suprafaţa fermelor, postat pe pagina de internet a AFIR. </w:t>
            </w:r>
          </w:p>
          <w:p w:rsidR="009B48A0" w:rsidRDefault="009B48A0" w:rsidP="00C21604">
            <w:pPr>
              <w:spacing w:before="120" w:after="120"/>
              <w:rPr>
                <w:rFonts w:eastAsia="Times New Roman" w:cs="Times New Roman"/>
                <w:sz w:val="24"/>
                <w:szCs w:val="24"/>
              </w:rPr>
            </w:pPr>
            <w:r w:rsidRPr="000F32FD">
              <w:rPr>
                <w:rFonts w:eastAsia="Times New Roman" w:cs="Calibri"/>
                <w:sz w:val="24"/>
                <w:szCs w:val="24"/>
              </w:rPr>
              <w:t xml:space="preserve">Corelarea se realizează cu suprafețele regăsite în APIA  şi cu culturile previzionate. În situaţia în care există neconcordanţe se solicită clarificarea acestora prin intermediul formularului </w:t>
            </w:r>
            <w:r>
              <w:rPr>
                <w:rFonts w:eastAsia="Times New Roman" w:cs="Calibri"/>
                <w:sz w:val="24"/>
                <w:szCs w:val="24"/>
              </w:rPr>
              <w:t>de solicitare de clarificari</w:t>
            </w:r>
            <w:r w:rsidRPr="000F32FD">
              <w:rPr>
                <w:rFonts w:eastAsia="Times New Roman" w:cs="Calibri"/>
                <w:sz w:val="24"/>
                <w:szCs w:val="24"/>
              </w:rPr>
              <w:t>.</w:t>
            </w:r>
          </w:p>
          <w:p w:rsidR="009B48A0" w:rsidRDefault="009B48A0" w:rsidP="00C21604">
            <w:pPr>
              <w:spacing w:before="120" w:after="120"/>
              <w:rPr>
                <w:rFonts w:eastAsia="Times New Roman" w:cs="Times New Roman"/>
                <w:sz w:val="24"/>
                <w:szCs w:val="24"/>
              </w:rPr>
            </w:pPr>
            <w:r w:rsidRPr="000F32FD">
              <w:rPr>
                <w:rFonts w:eastAsia="Times New Roman" w:cs="Calibri"/>
                <w:sz w:val="24"/>
                <w:szCs w:val="24"/>
              </w:rPr>
              <w:t xml:space="preserve">Se verifică dacă doc. 3b confirmă dreptul solicitantului de a amplasa investiţia/realiza lucrările de construcţii şi/sau montaj propuse prin proiect în conformitate cu prevederile </w:t>
            </w:r>
            <w:r w:rsidRPr="000F32FD">
              <w:rPr>
                <w:rFonts w:eastAsia="Times New Roman" w:cs="Times New Roman"/>
                <w:sz w:val="24"/>
                <w:szCs w:val="24"/>
              </w:rPr>
              <w:t>Legii 50/1991 republicată, cu modificările şi completările ulterioare</w:t>
            </w:r>
            <w:r w:rsidRPr="000F32FD">
              <w:rPr>
                <w:rFonts w:eastAsia="Times New Roman" w:cs="Calibri"/>
                <w:sz w:val="24"/>
                <w:szCs w:val="24"/>
              </w:rPr>
              <w:t xml:space="preserve"> şi dacă, în cazul în care nu a prezentat act de proprietate, </w:t>
            </w:r>
            <w:r w:rsidRPr="000F32FD">
              <w:rPr>
                <w:rFonts w:eastAsia="Times New Roman" w:cs="Times New Roman"/>
                <w:sz w:val="24"/>
                <w:szCs w:val="24"/>
              </w:rPr>
              <w:t xml:space="preserve">documentul încheiat la notariat certifică dreptul de folosinţă asupra imobilului pe o perioadă de cel puțin 10 ani </w:t>
            </w:r>
            <w:r w:rsidRPr="000F32FD">
              <w:rPr>
                <w:rFonts w:eastAsia="Times New Roman" w:cs="Calibri"/>
                <w:bCs/>
                <w:noProof/>
                <w:sz w:val="24"/>
                <w:szCs w:val="24"/>
              </w:rPr>
              <w:t xml:space="preserve">începând cu anul  </w:t>
            </w:r>
            <w:r w:rsidRPr="000F32FD">
              <w:rPr>
                <w:rFonts w:eastAsia="Times New Roman" w:cs="Calibri"/>
                <w:noProof/>
                <w:sz w:val="24"/>
                <w:szCs w:val="24"/>
              </w:rPr>
              <w:t xml:space="preserve"> depunerii cererii de finanţare</w:t>
            </w:r>
            <w:r w:rsidRPr="000F32FD">
              <w:rPr>
                <w:rFonts w:eastAsia="Times New Roman" w:cs="Calibri"/>
                <w:sz w:val="24"/>
                <w:szCs w:val="24"/>
              </w:rPr>
              <w:t xml:space="preserve">. În cazul prezentării unui contract de concesiune, se verifică suplimentar dacă acesta este însoţit de adresa emisă de concendent prin care se </w:t>
            </w:r>
            <w:r w:rsidRPr="000F32FD">
              <w:rPr>
                <w:rFonts w:eastAsia="Times New Roman" w:cs="Calibri"/>
                <w:sz w:val="24"/>
                <w:szCs w:val="24"/>
              </w:rPr>
              <w:lastRenderedPageBreak/>
              <w:t xml:space="preserve">precizează </w:t>
            </w:r>
            <w:r w:rsidRPr="000F32FD">
              <w:rPr>
                <w:rFonts w:eastAsia="Times New Roman" w:cs="Times New Roman"/>
                <w:sz w:val="24"/>
                <w:szCs w:val="24"/>
              </w:rPr>
              <w:t>situaţia privind respectarea clauzelor contractuale și dacă solicitantul este în graficul de realizare a investiţiilor prevăzute în contract şi alte clauze, precum şi suprafaţa concesionată la zi (dacă pentru suprafaţa concesionată există solicitări privind retrocedarea sau diminuarea, și dacă da, care este suprafaţa supusă acestui proces).</w:t>
            </w:r>
          </w:p>
          <w:p w:rsidR="009B48A0" w:rsidRDefault="009B48A0" w:rsidP="00C21604">
            <w:pPr>
              <w:spacing w:before="120" w:after="120"/>
              <w:rPr>
                <w:rFonts w:eastAsia="Times New Roman" w:cs="Times New Roman"/>
                <w:sz w:val="24"/>
                <w:szCs w:val="24"/>
              </w:rPr>
            </w:pPr>
            <w:r w:rsidRPr="000F32FD">
              <w:rPr>
                <w:rFonts w:eastAsia="Times New Roman" w:cs="Calibri"/>
                <w:sz w:val="24"/>
                <w:szCs w:val="24"/>
              </w:rPr>
              <w:t>Se verifică dacă extrasul de carte funciara, doc. 3b3) este emis pe numele solicitantului si vizeaza imobilul prevăzut la  punctul b), dacă este cazul, si amplasamentul mentionat în proiect. În situatia în care imobilul pe care se execută investiţia nu este liber de sarcini (gajat pentru un credit), se verifică acordul creditorului privind executia investiţiei, precum şi respectarea de căte solicitant a graficul de rambursare a creditului. Dacă solicitantul nu a atasat aceste documente expertul le va solicita prin informatii suplimentare. În cazul în care în cadrul Extrasului de Carte Funciară există menţiunea “imobil înregistrat în planul cadastral fără localizare certă datorită lipsei planului parcelar”</w:t>
            </w:r>
            <w:r w:rsidRPr="000F32FD">
              <w:rPr>
                <w:rFonts w:eastAsia="Times New Roman" w:cs="Times New Roman"/>
                <w:sz w:val="24"/>
                <w:szCs w:val="24"/>
              </w:rPr>
              <w:t>, nu se va considera neîndeplinită conditia, având în vedere că prin prezentarea autorizației de construire în etapa de verificare a plaților este asigurată implicit localizarea certă a planului parcelar, respectiv a investiției.</w:t>
            </w:r>
          </w:p>
          <w:p w:rsidR="009B48A0" w:rsidRDefault="009B48A0" w:rsidP="00C21604">
            <w:pPr>
              <w:spacing w:before="120" w:after="120"/>
              <w:rPr>
                <w:rFonts w:eastAsia="Times New Roman" w:cs="Calibri"/>
                <w:sz w:val="24"/>
                <w:szCs w:val="24"/>
              </w:rPr>
            </w:pPr>
          </w:p>
          <w:p w:rsidR="009B48A0" w:rsidRDefault="009B48A0" w:rsidP="00C21604">
            <w:pPr>
              <w:spacing w:before="120" w:after="120"/>
              <w:rPr>
                <w:rFonts w:eastAsia="Times New Roman" w:cs="Times New Roman"/>
                <w:sz w:val="24"/>
                <w:szCs w:val="24"/>
              </w:rPr>
            </w:pPr>
            <w:r w:rsidRPr="000F32FD">
              <w:rPr>
                <w:rFonts w:eastAsia="Times New Roman" w:cs="Calibri"/>
                <w:sz w:val="24"/>
                <w:szCs w:val="24"/>
              </w:rPr>
              <w:t xml:space="preserve">Daca proiectul necesita certificat de urbanism se verifica daca localizarea proiectului, regimul juridic, investiţia propusa s.a.m.d corespund cu descrierea din  studiul de fezabilitate şi cu doc. 3b) </w:t>
            </w:r>
          </w:p>
          <w:p w:rsidR="009B48A0" w:rsidRDefault="009B48A0" w:rsidP="00C21604">
            <w:pPr>
              <w:spacing w:before="120" w:after="120"/>
              <w:rPr>
                <w:rFonts w:eastAsia="Times New Roman" w:cs="Times New Roman"/>
                <w:sz w:val="24"/>
                <w:szCs w:val="24"/>
              </w:rPr>
            </w:pPr>
            <w:r w:rsidRPr="000F32FD">
              <w:rPr>
                <w:rFonts w:eastAsia="Times New Roman" w:cs="Times New Roman"/>
                <w:sz w:val="24"/>
                <w:szCs w:val="24"/>
              </w:rPr>
              <w:lastRenderedPageBreak/>
              <w:t xml:space="preserve">În cazul modernizărilor, se verifică doc. 9.1 dacă este  eliberat/ vizat cu cel mult un an în urma faţă de data depunerii Cererii de Finanţare. Verificarea autorizaţiei sanitare se va face doar pentru codurile CAEN aferente sM. 4.1, prevăzute în Ordinul nr. 1030/20.08.2009 </w:t>
            </w:r>
            <w:r w:rsidRPr="000F32FD">
              <w:rPr>
                <w:rFonts w:eastAsia="Times New Roman" w:cs="Times New Roman"/>
                <w:i/>
                <w:sz w:val="24"/>
                <w:szCs w:val="24"/>
              </w:rPr>
              <w:t>privind aprobarea procedurilor de reglementare sanitară pentru proiectele de amplasare, amenajare, construire şi pentru funcţionarea obiectivelor ce desfăşoară activităţi cu risc pentru starea de sănătate a populaţiei.</w:t>
            </w:r>
          </w:p>
          <w:p w:rsidR="009B48A0" w:rsidRDefault="009B48A0" w:rsidP="00C21604">
            <w:pPr>
              <w:spacing w:before="120" w:after="120"/>
              <w:rPr>
                <w:rFonts w:eastAsia="Times New Roman" w:cs="Calibri"/>
                <w:sz w:val="24"/>
                <w:szCs w:val="24"/>
              </w:rPr>
            </w:pPr>
            <w:r w:rsidRPr="000F32FD">
              <w:rPr>
                <w:rFonts w:eastAsia="Times New Roman" w:cs="Times New Roman"/>
                <w:sz w:val="24"/>
                <w:szCs w:val="24"/>
              </w:rPr>
              <w:t xml:space="preserve">Verificarea Autorizaţiei/Înregistrării exploataţiei din punct de vedere sanitar-veterinar se realizează prin accesarea </w:t>
            </w:r>
            <w:r w:rsidRPr="000F32FD">
              <w:rPr>
                <w:rFonts w:eastAsia="Times New Roman" w:cs="Calibri"/>
                <w:sz w:val="24"/>
                <w:szCs w:val="24"/>
              </w:rPr>
              <w:t xml:space="preserve">link-ului: </w:t>
            </w:r>
            <w:hyperlink r:id="rId17" w:history="1">
              <w:r w:rsidRPr="000F32FD">
                <w:rPr>
                  <w:rFonts w:eastAsia="Times New Roman" w:cs="Calibri"/>
                  <w:b/>
                  <w:bCs/>
                  <w:color w:val="333399"/>
                  <w:sz w:val="24"/>
                  <w:szCs w:val="24"/>
                  <w:u w:val="single"/>
                </w:rPr>
                <w:t>http://www.ansvsa.ro/?pag=523</w:t>
              </w:r>
            </w:hyperlink>
            <w:r w:rsidRPr="000F32FD">
              <w:rPr>
                <w:rFonts w:eastAsia="Times New Roman" w:cs="Calibri"/>
                <w:sz w:val="24"/>
                <w:szCs w:val="24"/>
              </w:rPr>
              <w:t xml:space="preserve">; </w:t>
            </w:r>
          </w:p>
          <w:p w:rsidR="009B48A0" w:rsidRDefault="009B48A0" w:rsidP="00C21604">
            <w:pPr>
              <w:spacing w:before="120" w:after="120"/>
              <w:rPr>
                <w:rFonts w:eastAsia="Times New Roman" w:cs="Times New Roman"/>
                <w:sz w:val="24"/>
                <w:szCs w:val="24"/>
              </w:rPr>
            </w:pPr>
            <w:r w:rsidRPr="000F32FD">
              <w:rPr>
                <w:rFonts w:eastAsia="Times New Roman" w:cs="Calibri"/>
                <w:sz w:val="24"/>
                <w:szCs w:val="24"/>
              </w:rPr>
              <w:t xml:space="preserve">pentru unitățile autorizate, iar pentru cele înregistrate se verifică link-ul aferent fiecărui DSVSA Județean în parte, după cum urmează: </w:t>
            </w:r>
            <w:hyperlink r:id="rId18" w:history="1">
              <w:r w:rsidRPr="000F32FD">
                <w:rPr>
                  <w:rFonts w:eastAsia="Times New Roman" w:cs="Calibri"/>
                  <w:b/>
                  <w:bCs/>
                  <w:color w:val="333399"/>
                  <w:sz w:val="24"/>
                  <w:szCs w:val="24"/>
                  <w:u w:val="single"/>
                </w:rPr>
                <w:t>http://www.ansvsa.ro/?pag=8</w:t>
              </w:r>
            </w:hyperlink>
            <w:r w:rsidRPr="000F32FD">
              <w:rPr>
                <w:rFonts w:eastAsia="Times New Roman" w:cs="Calibri"/>
                <w:sz w:val="24"/>
                <w:szCs w:val="24"/>
              </w:rPr>
              <w:t xml:space="preserve"> – se alege județul – unități înregistrate.</w:t>
            </w:r>
          </w:p>
          <w:p w:rsidR="009B48A0" w:rsidRDefault="009B48A0" w:rsidP="00C21604">
            <w:pPr>
              <w:spacing w:before="120" w:after="120"/>
              <w:rPr>
                <w:rFonts w:eastAsia="Times New Roman" w:cs="Times New Roman"/>
                <w:sz w:val="24"/>
                <w:szCs w:val="24"/>
              </w:rPr>
            </w:pPr>
            <w:r w:rsidRPr="000F32FD">
              <w:rPr>
                <w:rFonts w:eastAsia="Times New Roman" w:cs="Times New Roman"/>
                <w:sz w:val="24"/>
                <w:szCs w:val="24"/>
              </w:rPr>
              <w:t xml:space="preserve">Pentru cererile de finanţare care vizează şi achiziţionarea de </w:t>
            </w:r>
            <w:r w:rsidRPr="000F32FD">
              <w:rPr>
                <w:rFonts w:eastAsia="Times New Roman" w:cs="Calibri"/>
                <w:sz w:val="24"/>
                <w:szCs w:val="24"/>
              </w:rPr>
              <w:t>generatoare terestre antigrindin</w:t>
            </w:r>
            <w:r>
              <w:rPr>
                <w:rFonts w:eastAsia="Times New Roman" w:cs="Calibri"/>
                <w:sz w:val="24"/>
                <w:szCs w:val="24"/>
              </w:rPr>
              <w:t>a, se verifică existenţa doc. 17</w:t>
            </w:r>
            <w:r w:rsidRPr="000F32FD">
              <w:rPr>
                <w:rFonts w:eastAsia="Times New Roman" w:cs="Calibri"/>
                <w:sz w:val="24"/>
                <w:szCs w:val="24"/>
              </w:rPr>
              <w:t xml:space="preserve"> şi dacă este emis pentru solicitant</w:t>
            </w:r>
            <w:r>
              <w:rPr>
                <w:rFonts w:eastAsia="Times New Roman" w:cs="Calibri"/>
                <w:sz w:val="24"/>
                <w:szCs w:val="24"/>
              </w:rPr>
              <w:t>.</w:t>
            </w:r>
          </w:p>
          <w:p w:rsidR="009B48A0" w:rsidRDefault="009B48A0" w:rsidP="00C21604">
            <w:pPr>
              <w:spacing w:before="120" w:after="120"/>
              <w:rPr>
                <w:rFonts w:eastAsia="Times New Roman" w:cs="Times New Roman"/>
                <w:sz w:val="24"/>
                <w:szCs w:val="24"/>
              </w:rPr>
            </w:pPr>
            <w:r w:rsidRPr="000F32FD">
              <w:rPr>
                <w:rFonts w:eastAsia="Times New Roman" w:cs="Times New Roman"/>
                <w:sz w:val="24"/>
                <w:szCs w:val="24"/>
              </w:rPr>
              <w:t>Proiectele care vizează și investiții de  procesare/comercializare produse agricole, vor conține, ca și componentă majoritară, investiția în producția agricolă primară (&gt;50% din valoarea eligibilă a proiectului).</w:t>
            </w:r>
          </w:p>
          <w:p w:rsidR="009B48A0" w:rsidRDefault="009B48A0" w:rsidP="00C21604">
            <w:pPr>
              <w:spacing w:before="120" w:after="120"/>
              <w:rPr>
                <w:rFonts w:eastAsia="Times New Roman" w:cs="Times New Roman"/>
                <w:sz w:val="24"/>
                <w:szCs w:val="24"/>
              </w:rPr>
            </w:pPr>
            <w:r w:rsidRPr="000F32FD">
              <w:rPr>
                <w:rFonts w:eastAsia="Times New Roman" w:cs="Calibri"/>
                <w:sz w:val="24"/>
                <w:szCs w:val="24"/>
              </w:rPr>
              <w:t xml:space="preserve">Peste 70% din produsele agricole primare supuse procesării (ca material primă de bază) trebuie să provină din exploatația agricolă proprie. Astfel, într-o proporție de până la 30% pot fi procesate (prelucrate) şi produse agricole care nu provin din propria  exploatație agricolă (fermă), vegetala, </w:t>
            </w:r>
            <w:r w:rsidRPr="000F32FD">
              <w:rPr>
                <w:rFonts w:eastAsia="Times New Roman" w:cs="Calibri"/>
                <w:sz w:val="24"/>
                <w:szCs w:val="24"/>
              </w:rPr>
              <w:lastRenderedPageBreak/>
              <w:t>zootehnică sau mixtă.</w:t>
            </w:r>
          </w:p>
          <w:p w:rsidR="009B48A0" w:rsidRDefault="009B48A0" w:rsidP="00C21604">
            <w:pPr>
              <w:spacing w:before="120" w:after="120"/>
              <w:rPr>
                <w:rFonts w:eastAsia="Times New Roman" w:cs="Times New Roman"/>
                <w:sz w:val="24"/>
                <w:szCs w:val="24"/>
              </w:rPr>
            </w:pPr>
            <w:r w:rsidRPr="000F32FD">
              <w:rPr>
                <w:rFonts w:eastAsia="Times New Roman" w:cs="Times New Roman"/>
                <w:sz w:val="24"/>
                <w:szCs w:val="24"/>
              </w:rPr>
              <w:t>Dacă aceste condiții nu sunt îndeplinite, investitiile în componenta de procesare vor face obiectul unui proiect finanțabil prin sub-masura 4.2. „Sprijin pentru investitii in procesarea/ marketingul produselor agricole</w:t>
            </w:r>
          </w:p>
          <w:p w:rsidR="009B48A0" w:rsidRDefault="009B48A0" w:rsidP="00C21604">
            <w:pPr>
              <w:spacing w:before="120" w:after="120"/>
              <w:rPr>
                <w:rFonts w:eastAsia="Times New Roman" w:cs="Calibri"/>
                <w:i/>
                <w:sz w:val="24"/>
                <w:szCs w:val="24"/>
              </w:rPr>
            </w:pPr>
            <w:r w:rsidRPr="000F32FD">
              <w:rPr>
                <w:rFonts w:eastAsia="Times New Roman" w:cs="Calibri"/>
                <w:sz w:val="24"/>
                <w:szCs w:val="24"/>
              </w:rPr>
              <w:t>Investitiile în depozitarea și/sau condiționarea produselor agricole primare reprezintă parte/componentă a producției agricole primare</w:t>
            </w:r>
            <w:r w:rsidRPr="000F32FD">
              <w:rPr>
                <w:rFonts w:eastAsia="Times New Roman" w:cs="Calibri"/>
                <w:i/>
                <w:sz w:val="24"/>
                <w:szCs w:val="24"/>
              </w:rPr>
              <w:t>.</w:t>
            </w:r>
          </w:p>
          <w:p w:rsidR="009B48A0" w:rsidRPr="003641F8" w:rsidRDefault="009B48A0" w:rsidP="00C21604">
            <w:pPr>
              <w:spacing w:before="120" w:after="120"/>
              <w:rPr>
                <w:rFonts w:eastAsia="Times New Roman" w:cs="Times New Roman"/>
                <w:sz w:val="24"/>
                <w:szCs w:val="24"/>
              </w:rPr>
            </w:pPr>
            <w:r w:rsidRPr="003641F8">
              <w:rPr>
                <w:rFonts w:eastAsia="Times New Roman" w:cs="Times New Roman"/>
                <w:sz w:val="24"/>
                <w:szCs w:val="24"/>
              </w:rPr>
              <w:t>Investitiile în depozitarea și/sau conditionarea produselor agricole procesate (rezultate din procesul de procesare) reprezintă parte componenta a investitiei în procesarea produselor agricole.</w:t>
            </w:r>
          </w:p>
          <w:p w:rsidR="009B48A0" w:rsidRPr="003641F8" w:rsidRDefault="009B48A0" w:rsidP="00C21604">
            <w:pPr>
              <w:spacing w:before="120" w:after="120"/>
              <w:rPr>
                <w:rFonts w:eastAsia="Times New Roman" w:cs="Times New Roman"/>
                <w:sz w:val="24"/>
                <w:szCs w:val="24"/>
              </w:rPr>
            </w:pPr>
            <w:r w:rsidRPr="003641F8">
              <w:rPr>
                <w:rFonts w:eastAsia="Times New Roman" w:cs="Times New Roman"/>
                <w:sz w:val="24"/>
                <w:szCs w:val="24"/>
              </w:rPr>
              <w:t>În cazul fermelor vegetale care produc şi nutrețuri/furaje combinate în vederea comercializării, obținerea furajelor reprezintă procesare. În cazul fermelor mixte/zootehnice care obțin nutrețuri/furaje combinate în vederea furajării animalelor din cadrul exploatatiei, investiția care prevede tehnologia de obținere a furajelor face parte din fluxul tehnologic de creștere a animalelor și este asimilată producţiei agricole primare.</w:t>
            </w:r>
          </w:p>
          <w:p w:rsidR="009B48A0" w:rsidRPr="003641F8" w:rsidRDefault="009B48A0" w:rsidP="00C21604">
            <w:pPr>
              <w:spacing w:before="120" w:after="120"/>
              <w:rPr>
                <w:rFonts w:eastAsia="Times New Roman" w:cs="Times New Roman"/>
                <w:sz w:val="24"/>
                <w:szCs w:val="24"/>
              </w:rPr>
            </w:pPr>
            <w:r w:rsidRPr="003641F8">
              <w:rPr>
                <w:rFonts w:eastAsia="Times New Roman" w:cs="Times New Roman"/>
                <w:sz w:val="24"/>
                <w:szCs w:val="24"/>
              </w:rPr>
              <w:t>În cazul în care prin proiect se prevede achiziţia de instalații pentru producerea de energie electrică și/sau termică, prin utilizarea biomasei, în această categorie vor fi încadrate și instalațiile de obținere a biogazului, cu condiția ca acesta să fie destinat exclusiv consumului propriu.</w:t>
            </w:r>
          </w:p>
          <w:p w:rsidR="009B48A0" w:rsidRPr="000F32FD" w:rsidRDefault="009B48A0" w:rsidP="00C21604">
            <w:pPr>
              <w:spacing w:before="0"/>
              <w:ind w:right="1"/>
              <w:rPr>
                <w:rFonts w:eastAsia="Times New Roman" w:cs="Times New Roman"/>
                <w:b/>
                <w:sz w:val="24"/>
                <w:szCs w:val="24"/>
              </w:rPr>
            </w:pPr>
          </w:p>
        </w:tc>
      </w:tr>
    </w:tbl>
    <w:p w:rsidR="009B48A0" w:rsidRPr="000F32FD" w:rsidRDefault="009B48A0" w:rsidP="009B48A0">
      <w:pPr>
        <w:tabs>
          <w:tab w:val="left" w:pos="360"/>
        </w:tabs>
        <w:spacing w:before="0"/>
        <w:ind w:right="1"/>
        <w:rPr>
          <w:rFonts w:eastAsia="Times New Roman" w:cs="Calibri"/>
          <w:sz w:val="24"/>
          <w:szCs w:val="24"/>
        </w:rPr>
      </w:pPr>
      <w:r w:rsidRPr="000F32FD">
        <w:rPr>
          <w:rFonts w:eastAsia="Times New Roman" w:cs="Calibri"/>
          <w:sz w:val="24"/>
          <w:szCs w:val="24"/>
        </w:rPr>
        <w:lastRenderedPageBreak/>
        <w:t>Dacă în urma verificării efectuate în conformitate cu precizările din coloana “puncte de verificat”, expertul consideră că investiţia se încadrează în cel puţin una din acţiuni</w:t>
      </w:r>
      <w:r>
        <w:rPr>
          <w:rFonts w:eastAsia="Times New Roman" w:cs="Calibri"/>
          <w:sz w:val="24"/>
          <w:szCs w:val="24"/>
        </w:rPr>
        <w:t xml:space="preserve">le eligibile prevăzute prin </w:t>
      </w:r>
      <w:r w:rsidRPr="000F32FD">
        <w:rPr>
          <w:rFonts w:eastAsia="Times New Roman" w:cs="Calibri"/>
          <w:sz w:val="24"/>
          <w:szCs w:val="24"/>
        </w:rPr>
        <w:t>măsură, va bifa acele acţiuni propuse a fi atinse in cadrul proiectului. În caz contrar va bifa “nu”, iar cererea de finanţare va fi declarată neeligibilă.</w:t>
      </w:r>
    </w:p>
    <w:p w:rsidR="009B48A0" w:rsidRDefault="009B48A0" w:rsidP="009B48A0">
      <w:pPr>
        <w:tabs>
          <w:tab w:val="left" w:pos="360"/>
        </w:tabs>
        <w:spacing w:before="0"/>
        <w:ind w:right="1"/>
        <w:rPr>
          <w:rFonts w:eastAsia="Times New Roman" w:cs="Times New Roman"/>
          <w:sz w:val="24"/>
          <w:szCs w:val="24"/>
        </w:rPr>
      </w:pPr>
      <w:r w:rsidRPr="000F32FD">
        <w:rPr>
          <w:rFonts w:eastAsia="Times New Roman" w:cs="Calibri"/>
          <w:bCs/>
          <w:sz w:val="24"/>
          <w:szCs w:val="24"/>
        </w:rPr>
        <w:lastRenderedPageBreak/>
        <w:t xml:space="preserve"> </w:t>
      </w:r>
      <w:r w:rsidRPr="009B48A0">
        <w:rPr>
          <w:rFonts w:eastAsia="Times New Roman" w:cs="Calibri"/>
          <w:bCs/>
          <w:sz w:val="24"/>
          <w:szCs w:val="24"/>
          <w:highlight w:val="yellow"/>
        </w:rPr>
        <w:t>Verificarea îndeplinirii acestui criteriu se reia la etapa semnării contractului, când se completează aceste verificări cu analiza doc. 5 D</w:t>
      </w:r>
      <w:r w:rsidRPr="009B48A0">
        <w:rPr>
          <w:rFonts w:eastAsia="Times New Roman" w:cs="Times New Roman"/>
          <w:sz w:val="24"/>
          <w:szCs w:val="24"/>
          <w:highlight w:val="yellow"/>
        </w:rPr>
        <w:t>ocument emis de ANPM pentru proiect</w:t>
      </w:r>
      <w:r w:rsidRPr="009B48A0">
        <w:rPr>
          <w:rFonts w:eastAsia="Times New Roman" w:cs="Calibri"/>
          <w:sz w:val="24"/>
          <w:szCs w:val="24"/>
          <w:highlight w:val="yellow"/>
        </w:rPr>
        <w:t xml:space="preserve">  şi, dacă este cazul,  doc. 9.2 </w:t>
      </w:r>
      <w:r w:rsidRPr="009B48A0">
        <w:rPr>
          <w:rFonts w:eastAsia="Times New Roman" w:cs="Times New Roman"/>
          <w:sz w:val="24"/>
          <w:szCs w:val="24"/>
          <w:highlight w:val="yellow"/>
        </w:rPr>
        <w:t xml:space="preserve"> Nota de constatare privind condiţiile de mediu (pentru toate unităţile în funcţiune care se modernizează prin proiect).</w:t>
      </w:r>
    </w:p>
    <w:p w:rsidR="009B48A0" w:rsidRDefault="009B48A0" w:rsidP="009B48A0">
      <w:pPr>
        <w:tabs>
          <w:tab w:val="left" w:pos="360"/>
        </w:tabs>
        <w:spacing w:before="0"/>
        <w:ind w:right="1"/>
        <w:rPr>
          <w:rFonts w:eastAsia="Times New Roman" w:cs="Times New Roman"/>
          <w:sz w:val="24"/>
          <w:szCs w:val="24"/>
        </w:rPr>
      </w:pPr>
    </w:p>
    <w:p w:rsidR="009B48A0" w:rsidRPr="000F32FD" w:rsidRDefault="009B48A0" w:rsidP="009B48A0">
      <w:pPr>
        <w:spacing w:before="0"/>
        <w:ind w:right="1"/>
        <w:rPr>
          <w:rFonts w:eastAsia="Times New Roman" w:cs="Calibri"/>
          <w:sz w:val="24"/>
          <w:szCs w:val="24"/>
        </w:rPr>
      </w:pPr>
      <w:r>
        <w:rPr>
          <w:rFonts w:eastAsia="Times New Roman" w:cs="Calibri"/>
          <w:b/>
          <w:sz w:val="24"/>
          <w:szCs w:val="24"/>
        </w:rPr>
        <w:t>EG7</w:t>
      </w:r>
      <w:r w:rsidRPr="000F32FD">
        <w:rPr>
          <w:rFonts w:eastAsia="Times New Roman" w:cs="Calibri"/>
          <w:b/>
          <w:sz w:val="24"/>
          <w:szCs w:val="24"/>
        </w:rPr>
        <w:t xml:space="preserve"> Solicitantul trebuie să demonstreze asigurarea cofinanțării investiției</w:t>
      </w:r>
    </w:p>
    <w:p w:rsidR="009B48A0" w:rsidRPr="000F32FD" w:rsidRDefault="009B48A0" w:rsidP="009B48A0">
      <w:pPr>
        <w:spacing w:before="0"/>
        <w:ind w:right="1"/>
        <w:rPr>
          <w:rFonts w:eastAsia="Times New Roman" w:cs="Calibri"/>
          <w:sz w:val="24"/>
          <w:szCs w:val="24"/>
        </w:rPr>
      </w:pPr>
    </w:p>
    <w:tbl>
      <w:tblPr>
        <w:tblW w:w="9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570"/>
        <w:gridCol w:w="4770"/>
      </w:tblGrid>
      <w:tr w:rsidR="009B48A0" w:rsidRPr="000F32FD" w:rsidTr="00C21604">
        <w:tc>
          <w:tcPr>
            <w:tcW w:w="4570" w:type="dxa"/>
            <w:shd w:val="clear" w:color="auto" w:fill="C0C0C0"/>
            <w:vAlign w:val="center"/>
          </w:tcPr>
          <w:p w:rsidR="009B48A0" w:rsidRPr="000F32FD" w:rsidRDefault="009B48A0" w:rsidP="00C21604">
            <w:pPr>
              <w:keepNext/>
              <w:spacing w:before="0"/>
              <w:ind w:right="1"/>
              <w:jc w:val="center"/>
              <w:outlineLvl w:val="0"/>
              <w:rPr>
                <w:rFonts w:eastAsia="Times New Roman" w:cs="Calibri"/>
                <w:b/>
                <w:bCs/>
                <w:sz w:val="24"/>
                <w:szCs w:val="24"/>
              </w:rPr>
            </w:pPr>
            <w:r w:rsidRPr="000F32FD">
              <w:rPr>
                <w:rFonts w:eastAsia="Times New Roman" w:cs="Calibri"/>
                <w:b/>
                <w:bCs/>
                <w:sz w:val="24"/>
                <w:szCs w:val="24"/>
              </w:rPr>
              <w:t>DOCUMENTE PREZENTATE</w:t>
            </w:r>
          </w:p>
        </w:tc>
        <w:tc>
          <w:tcPr>
            <w:tcW w:w="4770" w:type="dxa"/>
            <w:shd w:val="clear" w:color="auto" w:fill="C0C0C0"/>
            <w:vAlign w:val="center"/>
          </w:tcPr>
          <w:p w:rsidR="009B48A0" w:rsidRPr="000F32FD" w:rsidRDefault="009B48A0" w:rsidP="00C21604">
            <w:pPr>
              <w:spacing w:before="0"/>
              <w:ind w:right="1"/>
              <w:jc w:val="center"/>
              <w:rPr>
                <w:rFonts w:eastAsia="Times New Roman" w:cs="Calibri"/>
                <w:b/>
                <w:sz w:val="24"/>
                <w:szCs w:val="24"/>
              </w:rPr>
            </w:pPr>
            <w:r w:rsidRPr="000F32FD">
              <w:rPr>
                <w:rFonts w:eastAsia="Times New Roman" w:cs="Calibri"/>
                <w:b/>
                <w:sz w:val="24"/>
                <w:szCs w:val="24"/>
              </w:rPr>
              <w:t>PUNCTE DE VERIFICAT ÎN CADRUL DOCUMENTELOR PREZENTATE</w:t>
            </w:r>
          </w:p>
        </w:tc>
      </w:tr>
      <w:tr w:rsidR="009B48A0" w:rsidRPr="000F32FD" w:rsidTr="00C21604">
        <w:tc>
          <w:tcPr>
            <w:tcW w:w="4570" w:type="dxa"/>
          </w:tcPr>
          <w:p w:rsidR="009B48A0" w:rsidRPr="000F32FD" w:rsidRDefault="009B48A0" w:rsidP="00C21604">
            <w:pPr>
              <w:spacing w:before="0"/>
              <w:ind w:right="1"/>
              <w:rPr>
                <w:rFonts w:eastAsia="Times New Roman" w:cs="Calibri"/>
                <w:sz w:val="24"/>
                <w:szCs w:val="24"/>
              </w:rPr>
            </w:pPr>
            <w:r w:rsidRPr="000F32FD">
              <w:rPr>
                <w:rFonts w:eastAsia="Times New Roman" w:cs="Calibri"/>
                <w:sz w:val="24"/>
                <w:szCs w:val="24"/>
                <w:lang w:eastAsia="fr-FR"/>
              </w:rPr>
              <w:t xml:space="preserve">Declaratia F </w:t>
            </w:r>
          </w:p>
        </w:tc>
        <w:tc>
          <w:tcPr>
            <w:tcW w:w="4770" w:type="dxa"/>
          </w:tcPr>
          <w:p w:rsidR="009B48A0" w:rsidRPr="000F32FD" w:rsidRDefault="009B48A0" w:rsidP="00C21604">
            <w:pPr>
              <w:spacing w:before="0"/>
              <w:ind w:right="1"/>
              <w:rPr>
                <w:rFonts w:eastAsia="Times New Roman" w:cs="Calibri"/>
                <w:sz w:val="24"/>
                <w:szCs w:val="24"/>
              </w:rPr>
            </w:pPr>
            <w:r w:rsidRPr="000F32FD">
              <w:rPr>
                <w:rFonts w:eastAsia="Times New Roman" w:cs="Calibri"/>
                <w:sz w:val="24"/>
                <w:szCs w:val="24"/>
              </w:rPr>
              <w:t xml:space="preserve">Dacă la punctul 1.4 din Verificarea eligibilităţii solicitantului, expertul a bifat DA, se va bifa  coloana DA şi în acest caz, cu menţiunea că </w:t>
            </w:r>
            <w:r w:rsidRPr="000F32FD">
              <w:rPr>
                <w:rFonts w:eastAsia="Times New Roman" w:cs="Calibri"/>
                <w:bCs/>
                <w:sz w:val="24"/>
                <w:szCs w:val="24"/>
              </w:rPr>
              <w:t xml:space="preserve">verificarea îndeplinirii acestui criteriu se reia la etapa semnării contractului, când se completează aceste verificări cu analiza doc. 8.  </w:t>
            </w:r>
          </w:p>
          <w:p w:rsidR="009B48A0" w:rsidRPr="000F32FD" w:rsidRDefault="009B48A0" w:rsidP="00C216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right="1"/>
              <w:rPr>
                <w:rFonts w:eastAsia="Times New Roman" w:cs="Calibri"/>
                <w:sz w:val="24"/>
                <w:szCs w:val="24"/>
              </w:rPr>
            </w:pPr>
            <w:r w:rsidRPr="000F32FD">
              <w:rPr>
                <w:rFonts w:eastAsia="Times New Roman" w:cs="Calibri"/>
                <w:sz w:val="24"/>
                <w:szCs w:val="24"/>
              </w:rPr>
              <w:t xml:space="preserve">În caz contrar, dacă solicitantul a refuzat să-şi asume Declaraţia F, în urma solicitării de informaţii suplimentare, se va bifa “nu”, iar </w:t>
            </w:r>
            <w:r w:rsidRPr="009B48A0">
              <w:rPr>
                <w:rFonts w:eastAsia="Times New Roman" w:cs="Calibri"/>
                <w:sz w:val="24"/>
                <w:szCs w:val="24"/>
                <w:highlight w:val="yellow"/>
              </w:rPr>
              <w:t>criteriul de eligibilitate se consideră neîndeplinit.</w:t>
            </w:r>
          </w:p>
        </w:tc>
      </w:tr>
    </w:tbl>
    <w:p w:rsidR="009B48A0" w:rsidRPr="000F32FD" w:rsidRDefault="009B48A0" w:rsidP="000F32FD">
      <w:pPr>
        <w:tabs>
          <w:tab w:val="left" w:pos="360"/>
        </w:tabs>
        <w:rPr>
          <w:rFonts w:eastAsia="Times New Roman" w:cs="Calibri"/>
          <w:sz w:val="24"/>
          <w:szCs w:val="24"/>
        </w:rPr>
      </w:pPr>
    </w:p>
    <w:p w:rsidR="00492507" w:rsidRPr="000F32FD" w:rsidRDefault="00492507" w:rsidP="000F32FD">
      <w:pPr>
        <w:tabs>
          <w:tab w:val="left" w:pos="360"/>
        </w:tabs>
        <w:spacing w:before="0"/>
        <w:ind w:right="1"/>
        <w:rPr>
          <w:rFonts w:eastAsia="Times New Roman" w:cs="Calibri"/>
          <w:sz w:val="24"/>
          <w:szCs w:val="24"/>
        </w:rPr>
      </w:pPr>
    </w:p>
    <w:p w:rsidR="00A244CD" w:rsidRPr="000F32FD" w:rsidRDefault="00A244CD" w:rsidP="00A244CD">
      <w:pPr>
        <w:spacing w:before="0"/>
        <w:ind w:right="1"/>
        <w:rPr>
          <w:rFonts w:eastAsia="Times New Roman" w:cs="Calibri"/>
          <w:sz w:val="24"/>
          <w:szCs w:val="24"/>
        </w:rPr>
      </w:pPr>
      <w:r>
        <w:rPr>
          <w:rFonts w:eastAsia="Times New Roman" w:cs="Calibri"/>
          <w:b/>
          <w:sz w:val="24"/>
          <w:szCs w:val="24"/>
        </w:rPr>
        <w:t>EG8</w:t>
      </w:r>
      <w:r w:rsidRPr="000F32FD">
        <w:rPr>
          <w:rFonts w:eastAsia="Times New Roman" w:cs="Calibri"/>
          <w:b/>
          <w:sz w:val="24"/>
          <w:szCs w:val="24"/>
        </w:rPr>
        <w:t xml:space="preserve"> </w:t>
      </w:r>
      <w:r w:rsidRPr="00E039B0">
        <w:rPr>
          <w:rFonts w:ascii="Trebuchet MS" w:hAnsi="Trebuchet MS"/>
          <w:b/>
          <w:lang w:val="es-ES"/>
        </w:rPr>
        <w:t xml:space="preserve">Solicitantul trebuie să demonstreze viabilitatea economică a investiției </w:t>
      </w:r>
      <w:r w:rsidRPr="00E039B0">
        <w:rPr>
          <w:b/>
          <w:sz w:val="24"/>
          <w:szCs w:val="24"/>
          <w:lang w:val="es-ES"/>
        </w:rPr>
        <w:t>in baza documentatiei tehnico – economice</w:t>
      </w:r>
    </w:p>
    <w:p w:rsidR="00A244CD" w:rsidRPr="000F32FD" w:rsidRDefault="00A244CD" w:rsidP="00A244CD">
      <w:pPr>
        <w:spacing w:before="0"/>
        <w:ind w:right="1"/>
        <w:rPr>
          <w:rFonts w:eastAsia="Times New Roman" w:cs="Calibri"/>
          <w:sz w:val="24"/>
          <w:szCs w:val="24"/>
        </w:rPr>
      </w:pPr>
    </w:p>
    <w:tbl>
      <w:tblPr>
        <w:tblW w:w="9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570"/>
        <w:gridCol w:w="4770"/>
      </w:tblGrid>
      <w:tr w:rsidR="00A244CD" w:rsidRPr="000F32FD" w:rsidTr="00C21604">
        <w:tc>
          <w:tcPr>
            <w:tcW w:w="4570" w:type="dxa"/>
            <w:shd w:val="clear" w:color="auto" w:fill="C0C0C0"/>
          </w:tcPr>
          <w:p w:rsidR="00A244CD" w:rsidRPr="000F32FD" w:rsidRDefault="00A244CD" w:rsidP="00C21604">
            <w:pPr>
              <w:keepNext/>
              <w:spacing w:before="0"/>
              <w:ind w:right="1"/>
              <w:outlineLvl w:val="0"/>
              <w:rPr>
                <w:rFonts w:eastAsia="Times New Roman" w:cs="Calibri"/>
                <w:b/>
                <w:bCs/>
                <w:sz w:val="24"/>
                <w:szCs w:val="24"/>
              </w:rPr>
            </w:pPr>
            <w:r w:rsidRPr="000F32FD">
              <w:rPr>
                <w:rFonts w:eastAsia="Times New Roman" w:cs="Calibri"/>
                <w:b/>
                <w:bCs/>
                <w:sz w:val="24"/>
                <w:szCs w:val="24"/>
              </w:rPr>
              <w:t xml:space="preserve">DOCUMENTE PREZENTATE </w:t>
            </w:r>
          </w:p>
        </w:tc>
        <w:tc>
          <w:tcPr>
            <w:tcW w:w="4770" w:type="dxa"/>
            <w:shd w:val="clear" w:color="auto" w:fill="C0C0C0"/>
          </w:tcPr>
          <w:p w:rsidR="00A244CD" w:rsidRPr="000F32FD" w:rsidRDefault="00A244CD" w:rsidP="00C21604">
            <w:pPr>
              <w:spacing w:before="0"/>
              <w:ind w:right="1"/>
              <w:rPr>
                <w:rFonts w:eastAsia="Times New Roman" w:cs="Calibri"/>
                <w:b/>
                <w:sz w:val="24"/>
                <w:szCs w:val="24"/>
              </w:rPr>
            </w:pPr>
            <w:r w:rsidRPr="000F32FD">
              <w:rPr>
                <w:rFonts w:eastAsia="Times New Roman" w:cs="Calibri"/>
                <w:b/>
                <w:sz w:val="24"/>
                <w:szCs w:val="24"/>
              </w:rPr>
              <w:t>PUNCTE DE VERIFICAT ÎN CADRUL DOCUMENTELOR PREZENTATE</w:t>
            </w:r>
          </w:p>
        </w:tc>
      </w:tr>
      <w:tr w:rsidR="00A244CD" w:rsidRPr="000F32FD" w:rsidTr="00C21604">
        <w:tc>
          <w:tcPr>
            <w:tcW w:w="4570" w:type="dxa"/>
          </w:tcPr>
          <w:p w:rsidR="00A244CD" w:rsidRPr="000F32FD" w:rsidRDefault="00A244CD" w:rsidP="00C21604">
            <w:pPr>
              <w:spacing w:before="0"/>
              <w:ind w:right="1"/>
              <w:rPr>
                <w:rFonts w:eastAsia="Times New Roman" w:cs="Calibri"/>
                <w:sz w:val="24"/>
                <w:szCs w:val="24"/>
                <w:lang w:eastAsia="fr-FR"/>
              </w:rPr>
            </w:pPr>
            <w:r w:rsidRPr="000F32FD">
              <w:rPr>
                <w:rFonts w:eastAsia="Times New Roman" w:cs="Calibri"/>
                <w:b/>
                <w:sz w:val="24"/>
                <w:szCs w:val="24"/>
              </w:rPr>
              <w:t>Doc.1</w:t>
            </w:r>
            <w:r w:rsidRPr="000F32FD">
              <w:rPr>
                <w:rFonts w:eastAsia="Times New Roman" w:cs="Calibri"/>
                <w:sz w:val="24"/>
                <w:szCs w:val="24"/>
                <w:lang w:eastAsia="fr-FR"/>
              </w:rPr>
              <w:t>Studiu de fezabilitate.</w:t>
            </w:r>
          </w:p>
          <w:p w:rsidR="00A244CD" w:rsidRPr="000F32FD" w:rsidRDefault="00A244CD" w:rsidP="00C21604">
            <w:pPr>
              <w:spacing w:before="0"/>
              <w:ind w:right="1"/>
              <w:rPr>
                <w:rFonts w:eastAsia="Times New Roman" w:cs="Calibri"/>
                <w:sz w:val="24"/>
                <w:szCs w:val="24"/>
                <w:lang w:eastAsia="fr-FR"/>
              </w:rPr>
            </w:pPr>
            <w:r w:rsidRPr="000F32FD">
              <w:rPr>
                <w:rFonts w:eastAsia="Times New Roman" w:cs="Calibri"/>
                <w:sz w:val="24"/>
                <w:szCs w:val="24"/>
                <w:lang w:eastAsia="fr-FR"/>
              </w:rPr>
              <w:t>Anexa  B sau C</w:t>
            </w:r>
          </w:p>
          <w:p w:rsidR="00A244CD" w:rsidRPr="000F32FD" w:rsidRDefault="00A244CD" w:rsidP="00C21604">
            <w:pPr>
              <w:spacing w:before="0"/>
              <w:ind w:right="1"/>
              <w:rPr>
                <w:rFonts w:eastAsia="Times New Roman" w:cs="Calibri"/>
                <w:b/>
                <w:noProof/>
                <w:sz w:val="24"/>
                <w:szCs w:val="24"/>
              </w:rPr>
            </w:pPr>
            <w:r w:rsidRPr="000F32FD">
              <w:rPr>
                <w:rFonts w:eastAsia="Times New Roman" w:cs="Calibri"/>
                <w:sz w:val="24"/>
                <w:szCs w:val="24"/>
                <w:lang w:eastAsia="fr-FR"/>
              </w:rPr>
              <w:t xml:space="preserve">Doc. 2 </w:t>
            </w:r>
            <w:r w:rsidRPr="000F32FD">
              <w:rPr>
                <w:rFonts w:eastAsia="Times New Roman" w:cs="Calibri"/>
                <w:b/>
                <w:noProof/>
                <w:sz w:val="24"/>
                <w:szCs w:val="24"/>
              </w:rPr>
              <w:t xml:space="preserve">Situaţiile financiare (bilant </w:t>
            </w:r>
            <w:r w:rsidRPr="000F32FD">
              <w:rPr>
                <w:rFonts w:eastAsia="Times New Roman" w:cs="Calibri"/>
                <w:noProof/>
                <w:sz w:val="24"/>
                <w:szCs w:val="24"/>
              </w:rPr>
              <w:t>–formularul 10</w:t>
            </w:r>
            <w:r w:rsidRPr="000F32FD">
              <w:rPr>
                <w:rFonts w:eastAsia="Times New Roman" w:cs="Calibri"/>
                <w:b/>
                <w:noProof/>
                <w:sz w:val="24"/>
                <w:szCs w:val="24"/>
              </w:rPr>
              <w:t xml:space="preserve">, cont de profit și </w:t>
            </w:r>
            <w:r w:rsidRPr="000F32FD">
              <w:rPr>
                <w:rFonts w:eastAsia="Times New Roman" w:cs="Calibri"/>
                <w:noProof/>
                <w:sz w:val="24"/>
                <w:szCs w:val="24"/>
              </w:rPr>
              <w:t>pierderi – formularul 20</w:t>
            </w:r>
            <w:r w:rsidRPr="000F32FD">
              <w:rPr>
                <w:rFonts w:eastAsia="Times New Roman" w:cs="Calibri"/>
                <w:b/>
                <w:noProof/>
                <w:sz w:val="24"/>
                <w:szCs w:val="24"/>
              </w:rPr>
              <w:t>, formularele 30 și 40)</w:t>
            </w:r>
          </w:p>
          <w:p w:rsidR="00A244CD" w:rsidRPr="000F32FD" w:rsidRDefault="00A244CD" w:rsidP="00C21604">
            <w:pPr>
              <w:spacing w:before="0"/>
              <w:ind w:right="1"/>
              <w:rPr>
                <w:rFonts w:eastAsia="Times New Roman" w:cs="Calibri"/>
                <w:b/>
                <w:noProof/>
                <w:sz w:val="24"/>
                <w:szCs w:val="24"/>
              </w:rPr>
            </w:pPr>
          </w:p>
          <w:p w:rsidR="00A244CD" w:rsidRPr="000F32FD" w:rsidRDefault="00A244CD" w:rsidP="00C21604">
            <w:pPr>
              <w:spacing w:before="0"/>
              <w:ind w:right="1"/>
              <w:rPr>
                <w:rFonts w:eastAsia="Times New Roman" w:cs="Calibri"/>
                <w:b/>
                <w:noProof/>
                <w:sz w:val="24"/>
                <w:szCs w:val="24"/>
              </w:rPr>
            </w:pPr>
            <w:r w:rsidRPr="000F32FD">
              <w:rPr>
                <w:rFonts w:eastAsia="Times New Roman" w:cs="Calibri"/>
                <w:noProof/>
                <w:sz w:val="24"/>
                <w:szCs w:val="24"/>
              </w:rPr>
              <w:t>sau</w:t>
            </w:r>
          </w:p>
          <w:p w:rsidR="00A244CD" w:rsidRPr="000F32FD" w:rsidRDefault="00A244CD" w:rsidP="00C21604">
            <w:pPr>
              <w:spacing w:before="0"/>
              <w:ind w:right="1"/>
              <w:rPr>
                <w:rFonts w:eastAsia="Times New Roman" w:cs="Calibri"/>
                <w:noProof/>
                <w:sz w:val="24"/>
                <w:szCs w:val="24"/>
              </w:rPr>
            </w:pPr>
            <w:r w:rsidRPr="000F32FD">
              <w:rPr>
                <w:rFonts w:eastAsia="Times New Roman" w:cs="Calibri"/>
                <w:b/>
                <w:noProof/>
                <w:sz w:val="24"/>
                <w:szCs w:val="24"/>
              </w:rPr>
              <w:t xml:space="preserve">Declarația de inactivitate </w:t>
            </w:r>
            <w:r w:rsidRPr="000F32FD">
              <w:rPr>
                <w:rFonts w:eastAsia="Times New Roman" w:cs="Calibri"/>
                <w:noProof/>
                <w:sz w:val="24"/>
                <w:szCs w:val="24"/>
              </w:rPr>
              <w:t>înregistrată la Administrația Financiară,în cazul solicitanților care nu au desfășurat activitate anterior depunerii proiectului</w:t>
            </w:r>
          </w:p>
          <w:p w:rsidR="00A244CD" w:rsidRPr="000F32FD" w:rsidRDefault="00A244CD" w:rsidP="00C21604">
            <w:pPr>
              <w:spacing w:before="0"/>
              <w:ind w:right="1"/>
              <w:rPr>
                <w:rFonts w:eastAsia="Times New Roman" w:cs="Calibri"/>
                <w:b/>
                <w:noProof/>
                <w:sz w:val="24"/>
                <w:szCs w:val="24"/>
              </w:rPr>
            </w:pPr>
          </w:p>
          <w:p w:rsidR="00A244CD" w:rsidRPr="000F32FD" w:rsidRDefault="00A244CD" w:rsidP="00C21604">
            <w:pPr>
              <w:spacing w:before="0"/>
              <w:ind w:left="-90" w:right="1"/>
              <w:rPr>
                <w:rFonts w:eastAsia="Times New Roman" w:cs="Calibri"/>
                <w:noProof/>
                <w:sz w:val="24"/>
                <w:szCs w:val="24"/>
              </w:rPr>
            </w:pPr>
            <w:r w:rsidRPr="000F32FD">
              <w:rPr>
                <w:rFonts w:eastAsia="Times New Roman" w:cs="Times New Roman"/>
                <w:sz w:val="24"/>
                <w:szCs w:val="24"/>
              </w:rPr>
              <w:t xml:space="preserve"> Pentru </w:t>
            </w:r>
            <w:r w:rsidRPr="000F32FD">
              <w:rPr>
                <w:rFonts w:eastAsia="Times New Roman" w:cs="Times New Roman"/>
                <w:b/>
                <w:sz w:val="24"/>
                <w:szCs w:val="24"/>
              </w:rPr>
              <w:t>persoane fizice autorizate</w:t>
            </w:r>
            <w:r w:rsidRPr="000F32FD">
              <w:rPr>
                <w:rFonts w:eastAsia="Times New Roman" w:cs="Times New Roman"/>
                <w:sz w:val="24"/>
                <w:szCs w:val="24"/>
              </w:rPr>
              <w:t xml:space="preserve">, </w:t>
            </w:r>
            <w:r w:rsidRPr="000F32FD">
              <w:rPr>
                <w:rFonts w:eastAsia="Times New Roman" w:cs="Times New Roman"/>
                <w:b/>
                <w:sz w:val="24"/>
                <w:szCs w:val="24"/>
              </w:rPr>
              <w:t>intreprinderi familiale și  intreprinderi individuale</w:t>
            </w:r>
            <w:r w:rsidRPr="000F32FD">
              <w:rPr>
                <w:rFonts w:eastAsia="Times New Roman" w:cs="Times New Roman"/>
                <w:sz w:val="24"/>
                <w:szCs w:val="24"/>
              </w:rPr>
              <w:t>:</w:t>
            </w:r>
            <w:r w:rsidRPr="000F32FD">
              <w:rPr>
                <w:rFonts w:eastAsia="Times New Roman" w:cs="Calibri"/>
                <w:b/>
                <w:noProof/>
                <w:sz w:val="24"/>
                <w:szCs w:val="24"/>
              </w:rPr>
              <w:t>Declarație specială</w:t>
            </w:r>
            <w:r w:rsidRPr="000F32FD">
              <w:rPr>
                <w:rFonts w:eastAsia="Times New Roman" w:cs="Calibri"/>
                <w:noProof/>
                <w:sz w:val="24"/>
                <w:szCs w:val="24"/>
              </w:rPr>
              <w:t xml:space="preserve"> privind veniturile realizate în anul precedent depunerii proiectului  inregistrata la Administratia Financiara (formularul 200 insotit de Anexele la Formular) în care  rezultatul brut obţinut anual sa  fie pozitiv (inclusiv 0) si/sau Declaratia privind veniturile din activitati agricole impuse pe norme de venit (formularul 221);</w:t>
            </w:r>
          </w:p>
          <w:p w:rsidR="00A244CD" w:rsidRPr="000F32FD" w:rsidRDefault="00A244CD" w:rsidP="00C21604">
            <w:pPr>
              <w:spacing w:before="0"/>
              <w:ind w:right="1"/>
              <w:rPr>
                <w:rFonts w:eastAsia="Times New Roman" w:cs="Calibri"/>
                <w:sz w:val="24"/>
                <w:szCs w:val="24"/>
              </w:rPr>
            </w:pPr>
          </w:p>
          <w:p w:rsidR="00A244CD" w:rsidRPr="000F32FD" w:rsidRDefault="00A244CD" w:rsidP="00C21604">
            <w:pPr>
              <w:spacing w:before="0"/>
              <w:ind w:right="1"/>
              <w:rPr>
                <w:rFonts w:eastAsia="Times New Roman" w:cs="Times New Roman"/>
                <w:sz w:val="24"/>
                <w:szCs w:val="24"/>
              </w:rPr>
            </w:pPr>
            <w:r w:rsidRPr="000F32FD">
              <w:rPr>
                <w:rFonts w:eastAsia="Times New Roman" w:cs="Times New Roman"/>
                <w:sz w:val="24"/>
                <w:szCs w:val="24"/>
              </w:rPr>
              <w:t xml:space="preserve">Pentru solicitantii a căror activitate a fost afectată de </w:t>
            </w:r>
            <w:r w:rsidRPr="000F32FD">
              <w:rPr>
                <w:rFonts w:eastAsia="Times New Roman" w:cs="Times New Roman"/>
                <w:b/>
                <w:sz w:val="24"/>
                <w:szCs w:val="24"/>
              </w:rPr>
              <w:t>calamități naturale</w:t>
            </w:r>
            <w:r w:rsidRPr="000F32FD">
              <w:rPr>
                <w:rFonts w:eastAsia="Times New Roman" w:cs="Times New Roman"/>
                <w:sz w:val="24"/>
                <w:szCs w:val="24"/>
              </w:rPr>
              <w:t xml:space="preserve"> (inundații, seceta excesivă etc) se vor prezenta:</w:t>
            </w:r>
          </w:p>
          <w:p w:rsidR="00A244CD" w:rsidRPr="000F32FD" w:rsidRDefault="00A244CD" w:rsidP="00C21604">
            <w:pPr>
              <w:numPr>
                <w:ilvl w:val="0"/>
                <w:numId w:val="8"/>
              </w:numPr>
              <w:spacing w:before="0"/>
              <w:ind w:right="1"/>
              <w:rPr>
                <w:rFonts w:eastAsia="Times New Roman" w:cs="Times New Roman"/>
                <w:sz w:val="24"/>
                <w:szCs w:val="24"/>
              </w:rPr>
            </w:pPr>
            <w:r w:rsidRPr="000F32FD">
              <w:rPr>
                <w:rFonts w:eastAsia="Times New Roman" w:cs="Times New Roman"/>
                <w:sz w:val="24"/>
                <w:szCs w:val="24"/>
              </w:rPr>
              <w:t>Situaţiile financiare (bilanţ – formularul 10, cont de profit și pierderi – formularul 20,  formularele 30 și 40) din unul din  ultimii trei  ani precedenți anului depunerii proiectului, în care producția nu a fost calamitată iar rezultatul operațional (rezultatul de exploatare din bilanț) să  fie pozitiv (inclusiv 0), înregistrate la Administratia Financiara .</w:t>
            </w:r>
          </w:p>
          <w:p w:rsidR="00A244CD" w:rsidRPr="000F32FD" w:rsidRDefault="00A244CD" w:rsidP="00C21604">
            <w:pPr>
              <w:spacing w:before="0"/>
              <w:ind w:right="1"/>
              <w:rPr>
                <w:rFonts w:eastAsia="Times New Roman" w:cs="Times New Roman"/>
                <w:sz w:val="24"/>
                <w:szCs w:val="24"/>
              </w:rPr>
            </w:pPr>
            <w:r w:rsidRPr="000F32FD">
              <w:rPr>
                <w:rFonts w:eastAsia="Times New Roman" w:cs="Times New Roman"/>
                <w:sz w:val="24"/>
                <w:szCs w:val="24"/>
              </w:rPr>
              <w:t>În cazul persoanelor fizice autorizate, întreprinderilor individuale și întreprinderilor familiale se va prezenta:</w:t>
            </w:r>
          </w:p>
          <w:p w:rsidR="00A244CD" w:rsidRPr="000F32FD" w:rsidRDefault="00A244CD" w:rsidP="00C21604">
            <w:pPr>
              <w:numPr>
                <w:ilvl w:val="0"/>
                <w:numId w:val="8"/>
              </w:numPr>
              <w:spacing w:before="0"/>
              <w:ind w:right="1"/>
              <w:rPr>
                <w:rFonts w:eastAsia="Times New Roman" w:cs="Times New Roman"/>
                <w:sz w:val="24"/>
                <w:szCs w:val="24"/>
              </w:rPr>
            </w:pPr>
            <w:r w:rsidRPr="000F32FD">
              <w:rPr>
                <w:rFonts w:eastAsia="Times New Roman" w:cs="Times New Roman"/>
                <w:sz w:val="24"/>
                <w:szCs w:val="24"/>
              </w:rPr>
              <w:t>Declarație specială privind veniturile realizate înregistrata la Administratia Financiară (formularul 200 însoțit de Anexele la Formular) în care rezultatul brut obţinut anual să nu fie negativ si/ sau Declarația privind veniturile din activități agricole impuse pe norme de venit (formularul 221)</w:t>
            </w:r>
          </w:p>
          <w:p w:rsidR="00A244CD" w:rsidRPr="000F32FD" w:rsidRDefault="00A244CD" w:rsidP="00C21604">
            <w:pPr>
              <w:spacing w:before="0"/>
              <w:ind w:right="1"/>
              <w:rPr>
                <w:rFonts w:eastAsia="Times New Roman" w:cs="Times New Roman"/>
                <w:sz w:val="24"/>
                <w:szCs w:val="24"/>
              </w:rPr>
            </w:pPr>
            <w:r w:rsidRPr="000F32FD">
              <w:rPr>
                <w:rFonts w:eastAsia="Times New Roman" w:cs="Times New Roman"/>
                <w:sz w:val="24"/>
                <w:szCs w:val="24"/>
              </w:rPr>
              <w:lastRenderedPageBreak/>
              <w:t>Formularul 221 se va depune de către solicitanții care au optat conform prevederilor legale, la impozitarea pe bază de norma de venit.</w:t>
            </w:r>
          </w:p>
          <w:p w:rsidR="00A244CD" w:rsidRPr="000F32FD" w:rsidRDefault="00A244CD" w:rsidP="00C21604">
            <w:pPr>
              <w:spacing w:before="0"/>
              <w:ind w:right="1"/>
              <w:rPr>
                <w:rFonts w:eastAsia="Times New Roman" w:cs="Times New Roman"/>
                <w:sz w:val="24"/>
                <w:szCs w:val="24"/>
              </w:rPr>
            </w:pPr>
          </w:p>
          <w:p w:rsidR="00A244CD" w:rsidRPr="000F32FD" w:rsidRDefault="00A244CD" w:rsidP="00C21604">
            <w:pPr>
              <w:spacing w:before="0"/>
              <w:ind w:right="1"/>
              <w:rPr>
                <w:rFonts w:eastAsia="Times New Roman" w:cs="Times New Roman"/>
                <w:i/>
                <w:sz w:val="24"/>
                <w:szCs w:val="24"/>
              </w:rPr>
            </w:pPr>
            <w:r w:rsidRPr="000F32FD">
              <w:rPr>
                <w:rFonts w:eastAsia="Times New Roman" w:cs="Times New Roman"/>
                <w:i/>
                <w:sz w:val="24"/>
                <w:szCs w:val="24"/>
              </w:rPr>
              <w:t>Pentru anii calamitaţi solicitantul va prezenta un document (ex.: Proces verbal de constatare și evaluare a pagubelor) emis de organismele abilitate (ex.: Comitetul local pentru situaţii de urgenţă)  prin care se certifică:</w:t>
            </w:r>
          </w:p>
          <w:p w:rsidR="00A244CD" w:rsidRPr="000F32FD" w:rsidRDefault="00A244CD" w:rsidP="00C21604">
            <w:pPr>
              <w:spacing w:before="0"/>
              <w:ind w:right="1"/>
              <w:rPr>
                <w:rFonts w:eastAsia="Times New Roman" w:cs="Times New Roman"/>
                <w:sz w:val="24"/>
                <w:szCs w:val="24"/>
              </w:rPr>
            </w:pPr>
            <w:r w:rsidRPr="000F32FD">
              <w:rPr>
                <w:rFonts w:eastAsia="Times New Roman" w:cs="Times New Roman"/>
                <w:sz w:val="24"/>
                <w:szCs w:val="24"/>
              </w:rPr>
              <w:t>- data producerii pagubelor;</w:t>
            </w:r>
          </w:p>
          <w:p w:rsidR="00A244CD" w:rsidRPr="000F32FD" w:rsidRDefault="00A244CD" w:rsidP="00C21604">
            <w:pPr>
              <w:spacing w:before="0"/>
              <w:ind w:right="1"/>
              <w:rPr>
                <w:rFonts w:eastAsia="Times New Roman" w:cs="Times New Roman"/>
                <w:sz w:val="24"/>
                <w:szCs w:val="24"/>
              </w:rPr>
            </w:pPr>
            <w:r w:rsidRPr="000F32FD">
              <w:rPr>
                <w:rFonts w:eastAsia="Times New Roman" w:cs="Times New Roman"/>
                <w:sz w:val="24"/>
                <w:szCs w:val="24"/>
              </w:rPr>
              <w:t>- cauzele calamităţii;</w:t>
            </w:r>
          </w:p>
          <w:p w:rsidR="00A244CD" w:rsidRPr="000F32FD" w:rsidRDefault="00A244CD" w:rsidP="00C21604">
            <w:pPr>
              <w:spacing w:before="0"/>
              <w:ind w:right="1"/>
              <w:rPr>
                <w:rFonts w:eastAsia="Times New Roman" w:cs="Times New Roman"/>
                <w:sz w:val="24"/>
                <w:szCs w:val="24"/>
              </w:rPr>
            </w:pPr>
            <w:r w:rsidRPr="000F32FD">
              <w:rPr>
                <w:rFonts w:eastAsia="Times New Roman" w:cs="Times New Roman"/>
                <w:sz w:val="24"/>
                <w:szCs w:val="24"/>
              </w:rPr>
              <w:t>- obiectul pierderilor datorate calamităţilor (suprafaţa agricolă cultivată, animale);</w:t>
            </w:r>
          </w:p>
          <w:p w:rsidR="00A244CD" w:rsidRPr="000F32FD" w:rsidRDefault="00A244CD" w:rsidP="00C21604">
            <w:pPr>
              <w:spacing w:before="0"/>
              <w:ind w:right="1"/>
              <w:rPr>
                <w:rFonts w:eastAsia="Times New Roman" w:cs="Calibri"/>
                <w:sz w:val="24"/>
                <w:szCs w:val="24"/>
              </w:rPr>
            </w:pPr>
            <w:r w:rsidRPr="000F32FD">
              <w:rPr>
                <w:rFonts w:eastAsia="Times New Roman" w:cs="Times New Roman"/>
                <w:sz w:val="24"/>
                <w:szCs w:val="24"/>
              </w:rPr>
              <w:t>- gradul de afectare pentru suprafeţe agricole cultivate, animale pierite.</w:t>
            </w:r>
          </w:p>
        </w:tc>
        <w:tc>
          <w:tcPr>
            <w:tcW w:w="4770" w:type="dxa"/>
          </w:tcPr>
          <w:p w:rsidR="00A244CD" w:rsidRPr="000F32FD" w:rsidRDefault="00A244CD" w:rsidP="00C21604">
            <w:pPr>
              <w:numPr>
                <w:ilvl w:val="12"/>
                <w:numId w:val="0"/>
              </w:numPr>
              <w:spacing w:before="0"/>
              <w:ind w:right="1"/>
              <w:rPr>
                <w:rFonts w:eastAsia="Times New Roman" w:cs="Calibri"/>
                <w:sz w:val="24"/>
                <w:szCs w:val="24"/>
              </w:rPr>
            </w:pPr>
            <w:r w:rsidRPr="000F32FD">
              <w:rPr>
                <w:rFonts w:eastAsia="Times New Roman" w:cs="Calibri"/>
                <w:sz w:val="24"/>
                <w:szCs w:val="24"/>
              </w:rPr>
              <w:lastRenderedPageBreak/>
              <w:t xml:space="preserve">Expertul verifică dacă </w:t>
            </w:r>
            <w:r w:rsidRPr="000F32FD">
              <w:rPr>
                <w:rFonts w:eastAsia="Times New Roman" w:cs="Calibri"/>
                <w:sz w:val="24"/>
                <w:szCs w:val="24"/>
                <w:lang w:eastAsia="fr-FR"/>
              </w:rPr>
              <w:t>rezultatul din exploatare din bilanţul precedent anului depunerii proiectului este pozitiv (inclusiv 0)/</w:t>
            </w:r>
            <w:r w:rsidRPr="000F32FD">
              <w:rPr>
                <w:rFonts w:eastAsia="Times New Roman" w:cs="Calibri"/>
                <w:noProof/>
                <w:sz w:val="24"/>
                <w:szCs w:val="24"/>
                <w:lang w:eastAsia="fr-FR"/>
              </w:rPr>
              <w:t xml:space="preserve"> veniturile sunt cel putin egale cu cheltuielile, în cazul PFA</w:t>
            </w:r>
            <w:r w:rsidRPr="00013A6C">
              <w:rPr>
                <w:rFonts w:eastAsia="Times New Roman" w:cs="Calibri"/>
                <w:sz w:val="24"/>
                <w:szCs w:val="24"/>
                <w:lang w:eastAsia="fr-FR"/>
              </w:rPr>
              <w:t>,</w:t>
            </w:r>
            <w:r w:rsidRPr="000F32FD">
              <w:rPr>
                <w:rFonts w:eastAsia="Times New Roman" w:cs="Calibri"/>
                <w:sz w:val="24"/>
                <w:szCs w:val="24"/>
                <w:lang w:eastAsia="fr-FR"/>
              </w:rPr>
              <w:t xml:space="preserve"> intreprinderi individuale şi  intreprinderi familiale. În cazul în care solicitanţii au depus formularul 221, se consideră că activitatea desfăşurată este o activitate impozitată, fiind  generatoare de venit şi nu este cazul să se verifice pierderile.</w:t>
            </w:r>
          </w:p>
          <w:p w:rsidR="00A244CD" w:rsidRDefault="00A244CD" w:rsidP="00C21604">
            <w:pPr>
              <w:spacing w:before="120" w:after="120"/>
              <w:rPr>
                <w:rFonts w:eastAsia="Times New Roman" w:cs="Calibri"/>
                <w:sz w:val="24"/>
                <w:szCs w:val="24"/>
              </w:rPr>
            </w:pPr>
            <w:r w:rsidRPr="000F32FD">
              <w:rPr>
                <w:rFonts w:eastAsia="Times New Roman" w:cs="Calibri"/>
                <w:sz w:val="24"/>
                <w:szCs w:val="24"/>
              </w:rPr>
              <w:lastRenderedPageBreak/>
              <w:t xml:space="preserve">Excepţie fac solicitanţii a căror activitate a fost afectată de </w:t>
            </w:r>
            <w:r w:rsidRPr="000F32FD">
              <w:rPr>
                <w:rFonts w:eastAsia="Times New Roman" w:cs="Calibri"/>
                <w:b/>
                <w:sz w:val="24"/>
                <w:szCs w:val="24"/>
              </w:rPr>
              <w:t>calamități naturale</w:t>
            </w:r>
            <w:r w:rsidRPr="000F32FD">
              <w:rPr>
                <w:rFonts w:eastAsia="Times New Roman" w:cs="Calibri"/>
                <w:sz w:val="24"/>
                <w:szCs w:val="24"/>
              </w:rPr>
              <w:t xml:space="preserve"> şi cei care nu au înregistrat venituri din exploatare. </w:t>
            </w:r>
          </w:p>
          <w:p w:rsidR="00A244CD" w:rsidRDefault="00A244CD" w:rsidP="00C21604">
            <w:pPr>
              <w:spacing w:before="120" w:after="120"/>
              <w:rPr>
                <w:rFonts w:eastAsia="Times New Roman" w:cs="Calibri"/>
                <w:sz w:val="24"/>
                <w:szCs w:val="24"/>
              </w:rPr>
            </w:pPr>
            <w:r w:rsidRPr="000F32FD">
              <w:rPr>
                <w:rFonts w:eastAsia="Times New Roman" w:cs="Times New Roman"/>
                <w:sz w:val="24"/>
                <w:szCs w:val="24"/>
                <w:lang w:eastAsia="fr-FR"/>
              </w:rPr>
              <w:t xml:space="preserve">În cazul solicitanților care se încadrează în prevederile art. 105 din Legea 227/2015, (cod fiscal), respectiv, nu au obligația depunerii formularului 221, </w:t>
            </w:r>
            <w:r w:rsidRPr="000F32FD">
              <w:rPr>
                <w:rFonts w:eastAsia="Times New Roman" w:cs="Times New Roman"/>
                <w:i/>
                <w:sz w:val="24"/>
                <w:szCs w:val="24"/>
                <w:lang w:eastAsia="fr-FR"/>
              </w:rPr>
              <w:t>Norma de venit</w:t>
            </w:r>
            <w:r w:rsidRPr="000F32FD">
              <w:rPr>
                <w:rFonts w:eastAsia="Times New Roman" w:cs="Times New Roman"/>
                <w:sz w:val="24"/>
                <w:szCs w:val="24"/>
                <w:lang w:eastAsia="fr-FR"/>
              </w:rPr>
              <w:t>, nu se va depune nici un document în acest sens.(a se vedea tabelul de mai jos)</w:t>
            </w:r>
          </w:p>
          <w:p w:rsidR="00A244CD" w:rsidRDefault="00A244CD" w:rsidP="00C21604">
            <w:pPr>
              <w:spacing w:before="120" w:after="120"/>
              <w:rPr>
                <w:rFonts w:eastAsia="Times New Roman" w:cs="Calibri"/>
                <w:sz w:val="24"/>
                <w:szCs w:val="24"/>
              </w:rPr>
            </w:pPr>
            <w:r w:rsidRPr="000F32FD">
              <w:rPr>
                <w:rFonts w:eastAsia="Times New Roman" w:cs="Calibri"/>
                <w:sz w:val="24"/>
                <w:szCs w:val="24"/>
                <w:lang w:eastAsia="fr-FR"/>
              </w:rPr>
              <w:t>Nu se analizează situaţiile financiare aferente anului înfiinţării solicitantului.</w:t>
            </w:r>
          </w:p>
          <w:p w:rsidR="00A244CD" w:rsidRPr="000F32FD" w:rsidRDefault="00A244CD" w:rsidP="00C21604">
            <w:pPr>
              <w:spacing w:before="120" w:after="120"/>
              <w:rPr>
                <w:rFonts w:eastAsia="Times New Roman" w:cs="Calibri"/>
                <w:sz w:val="24"/>
                <w:szCs w:val="24"/>
              </w:rPr>
            </w:pPr>
            <w:r w:rsidRPr="000F32FD">
              <w:rPr>
                <w:rFonts w:eastAsia="Times New Roman" w:cs="Calibri"/>
                <w:sz w:val="24"/>
                <w:szCs w:val="24"/>
                <w:lang w:eastAsia="fr-FR"/>
              </w:rPr>
              <w:t xml:space="preserve">Pentru solicitanţii </w:t>
            </w:r>
            <w:r w:rsidRPr="000F32FD">
              <w:rPr>
                <w:rFonts w:eastAsia="Times New Roman" w:cs="Times New Roman"/>
                <w:sz w:val="24"/>
                <w:szCs w:val="24"/>
                <w:lang w:eastAsia="fr-FR"/>
              </w:rPr>
              <w:t>a căror activitate a fost afectată de calamități naturale se verifică</w:t>
            </w:r>
            <w:r w:rsidRPr="000F32FD">
              <w:rPr>
                <w:rFonts w:eastAsia="Times New Roman" w:cs="Times New Roman"/>
                <w:b/>
                <w:sz w:val="24"/>
                <w:szCs w:val="24"/>
                <w:lang w:eastAsia="fr-FR"/>
              </w:rPr>
              <w:t xml:space="preserve">  </w:t>
            </w:r>
            <w:r>
              <w:rPr>
                <w:rFonts w:eastAsia="Times New Roman" w:cs="Times New Roman"/>
                <w:sz w:val="24"/>
                <w:szCs w:val="24"/>
                <w:lang w:eastAsia="fr-FR"/>
              </w:rPr>
              <w:t>documentele justificative.</w:t>
            </w:r>
          </w:p>
          <w:p w:rsidR="00A244CD" w:rsidRPr="000F32FD" w:rsidRDefault="00A244CD" w:rsidP="00C21604">
            <w:pPr>
              <w:numPr>
                <w:ilvl w:val="12"/>
                <w:numId w:val="0"/>
              </w:numPr>
              <w:spacing w:before="0"/>
              <w:ind w:right="1"/>
              <w:rPr>
                <w:rFonts w:eastAsia="Times New Roman" w:cs="Calibri"/>
                <w:sz w:val="24"/>
                <w:szCs w:val="24"/>
              </w:rPr>
            </w:pPr>
            <w:r>
              <w:rPr>
                <w:rFonts w:eastAsia="Times New Roman" w:cs="Calibri"/>
                <w:sz w:val="24"/>
                <w:szCs w:val="24"/>
              </w:rPr>
              <w:t>-</w:t>
            </w:r>
            <w:r w:rsidRPr="000F32FD">
              <w:rPr>
                <w:rFonts w:eastAsia="Times New Roman" w:cs="Calibri"/>
                <w:sz w:val="24"/>
                <w:szCs w:val="24"/>
              </w:rPr>
              <w:t>indicatorii economico-financiari din cadrul secţiunii economice care trebuie să se încadreze în limitele menţionate,  începând cu al doilea an de la data finalizării investiţiei.</w:t>
            </w:r>
          </w:p>
          <w:p w:rsidR="00A244CD" w:rsidRPr="000F32FD" w:rsidRDefault="00A244CD" w:rsidP="00C21604">
            <w:pPr>
              <w:numPr>
                <w:ilvl w:val="12"/>
                <w:numId w:val="0"/>
              </w:numPr>
              <w:spacing w:before="0"/>
              <w:ind w:right="1"/>
              <w:rPr>
                <w:rFonts w:eastAsia="Times New Roman" w:cs="Calibri"/>
                <w:sz w:val="24"/>
                <w:szCs w:val="24"/>
              </w:rPr>
            </w:pPr>
            <w:r w:rsidRPr="000F32FD">
              <w:rPr>
                <w:rFonts w:eastAsia="Times New Roman" w:cs="Calibri"/>
                <w:sz w:val="24"/>
                <w:szCs w:val="24"/>
              </w:rPr>
              <w:t>Pentru aceasta, expertul completează Matricea de evaluare a viabilitătii economice  a proiectului pentru Anexa B (persoane juridice) sau Anexa C (persoane fizice autorizate, întreprinderi individuale şi  întreprinderi familiale).</w:t>
            </w:r>
          </w:p>
          <w:p w:rsidR="00A244CD" w:rsidRPr="000F32FD" w:rsidRDefault="00A244CD" w:rsidP="00C21604">
            <w:pPr>
              <w:numPr>
                <w:ilvl w:val="12"/>
                <w:numId w:val="0"/>
              </w:numPr>
              <w:spacing w:before="120"/>
              <w:rPr>
                <w:rFonts w:eastAsia="Times New Roman" w:cs="Calibri"/>
                <w:bCs/>
                <w:sz w:val="24"/>
                <w:szCs w:val="24"/>
              </w:rPr>
            </w:pPr>
            <w:r w:rsidRPr="000F32FD">
              <w:rPr>
                <w:rFonts w:eastAsia="Times New Roman" w:cs="Calibri"/>
                <w:bCs/>
                <w:sz w:val="24"/>
                <w:szCs w:val="24"/>
              </w:rPr>
              <w:t xml:space="preserve">În cazul în care solicitantul are contractate unul sau  mai multe proiecte în cadrul </w:t>
            </w:r>
            <w:r>
              <w:rPr>
                <w:rFonts w:eastAsia="Times New Roman" w:cs="Calibri"/>
                <w:bCs/>
                <w:sz w:val="24"/>
                <w:szCs w:val="24"/>
              </w:rPr>
              <w:t xml:space="preserve">masurii M2/2A sau </w:t>
            </w:r>
            <w:r w:rsidRPr="000F32FD">
              <w:rPr>
                <w:rFonts w:eastAsia="Times New Roman" w:cs="Calibri"/>
                <w:bCs/>
                <w:sz w:val="24"/>
                <w:szCs w:val="24"/>
              </w:rPr>
              <w:t xml:space="preserve">submăsurii 4.1  </w:t>
            </w:r>
            <w:r w:rsidRPr="000F32FD">
              <w:rPr>
                <w:rFonts w:eastAsia="Times New Roman" w:cs="Times New Roman"/>
                <w:sz w:val="24"/>
                <w:szCs w:val="24"/>
              </w:rPr>
              <w:t>indiferent de etapa  sau de sesiune, expertul verifică dacă în prognozele economice sunt menționate valorile aferente implementării/</w:t>
            </w:r>
            <w:r>
              <w:rPr>
                <w:rFonts w:eastAsia="Times New Roman" w:cs="Times New Roman"/>
                <w:sz w:val="24"/>
                <w:szCs w:val="24"/>
              </w:rPr>
              <w:t xml:space="preserve"> </w:t>
            </w:r>
            <w:r w:rsidRPr="000F32FD">
              <w:rPr>
                <w:rFonts w:eastAsia="Times New Roman" w:cs="Times New Roman"/>
                <w:sz w:val="24"/>
                <w:szCs w:val="24"/>
              </w:rPr>
              <w:t xml:space="preserve">desfășurării activității după implementarea proiectului (funcție de etapa în care se găsesc celelalte proiecte). În caz contrar se va solicita prin intermediul </w:t>
            </w:r>
            <w:r>
              <w:rPr>
                <w:rFonts w:eastAsia="Times New Roman" w:cs="Times New Roman"/>
                <w:sz w:val="24"/>
                <w:szCs w:val="24"/>
              </w:rPr>
              <w:t>solicitarilor de clarificari</w:t>
            </w:r>
            <w:r w:rsidRPr="000F32FD">
              <w:rPr>
                <w:rFonts w:eastAsia="Times New Roman" w:cs="Times New Roman"/>
                <w:sz w:val="24"/>
                <w:szCs w:val="24"/>
              </w:rPr>
              <w:t xml:space="preserve"> refacerea prognozelor economice.</w:t>
            </w:r>
          </w:p>
          <w:p w:rsidR="00A244CD" w:rsidRPr="000F32FD" w:rsidRDefault="00A244CD" w:rsidP="00C21604">
            <w:pPr>
              <w:numPr>
                <w:ilvl w:val="12"/>
                <w:numId w:val="0"/>
              </w:numPr>
              <w:spacing w:before="0"/>
              <w:ind w:right="1"/>
              <w:rPr>
                <w:rFonts w:eastAsia="Times New Roman" w:cs="Calibri"/>
                <w:b/>
                <w:bCs/>
                <w:sz w:val="24"/>
                <w:szCs w:val="24"/>
              </w:rPr>
            </w:pPr>
          </w:p>
          <w:p w:rsidR="00A244CD" w:rsidRPr="000F32FD" w:rsidRDefault="00A244CD" w:rsidP="00C21604">
            <w:pPr>
              <w:numPr>
                <w:ilvl w:val="12"/>
                <w:numId w:val="0"/>
              </w:numPr>
              <w:spacing w:before="0"/>
              <w:ind w:right="1"/>
              <w:rPr>
                <w:rFonts w:eastAsia="Times New Roman" w:cs="Calibri"/>
                <w:b/>
                <w:sz w:val="24"/>
                <w:szCs w:val="24"/>
              </w:rPr>
            </w:pPr>
            <w:r w:rsidRPr="000F32FD">
              <w:rPr>
                <w:rFonts w:eastAsia="Times New Roman" w:cs="Calibri"/>
                <w:b/>
                <w:sz w:val="24"/>
                <w:szCs w:val="24"/>
              </w:rPr>
              <w:t xml:space="preserve">Matricea de evaluare a viabilităţii economice </w:t>
            </w:r>
            <w:r w:rsidRPr="000F32FD">
              <w:rPr>
                <w:rFonts w:eastAsia="Times New Roman" w:cs="Calibri"/>
                <w:b/>
                <w:sz w:val="24"/>
                <w:szCs w:val="24"/>
              </w:rPr>
              <w:lastRenderedPageBreak/>
              <w:t>a proiectului pentru Anexa B (persoane juridice)</w:t>
            </w:r>
          </w:p>
          <w:p w:rsidR="00A244CD" w:rsidRPr="000F32FD" w:rsidRDefault="00A244CD" w:rsidP="00C21604">
            <w:pPr>
              <w:numPr>
                <w:ilvl w:val="12"/>
                <w:numId w:val="0"/>
              </w:numPr>
              <w:spacing w:before="0"/>
              <w:ind w:right="1"/>
              <w:rPr>
                <w:rFonts w:eastAsia="Times New Roman" w:cs="Calibri"/>
                <w:b/>
                <w:bCs/>
                <w:sz w:val="24"/>
                <w:szCs w:val="24"/>
              </w:rPr>
            </w:pPr>
          </w:p>
          <w:p w:rsidR="00A244CD" w:rsidRPr="000F32FD" w:rsidRDefault="00A244CD" w:rsidP="00C21604">
            <w:pPr>
              <w:numPr>
                <w:ilvl w:val="12"/>
                <w:numId w:val="0"/>
              </w:numPr>
              <w:spacing w:before="0"/>
              <w:ind w:right="1"/>
              <w:rPr>
                <w:rFonts w:eastAsia="Times New Roman" w:cs="Calibri"/>
                <w:sz w:val="24"/>
                <w:szCs w:val="24"/>
              </w:rPr>
            </w:pPr>
            <w:r w:rsidRPr="000F32FD">
              <w:rPr>
                <w:rFonts w:eastAsia="Times New Roman" w:cs="Calibri"/>
                <w:sz w:val="24"/>
                <w:szCs w:val="24"/>
              </w:rPr>
              <w:t xml:space="preserve">Verificarea indicatorilor economico-financiari constă în verificarea încadrării acestora în limitele menţionate în coloana 3 a matricei de mai jos. Limitele impuse se referă la urmatorii indicatori:  </w:t>
            </w:r>
          </w:p>
          <w:p w:rsidR="00A244CD" w:rsidRPr="000F32FD" w:rsidRDefault="00A244CD" w:rsidP="00C21604">
            <w:pPr>
              <w:numPr>
                <w:ilvl w:val="0"/>
                <w:numId w:val="9"/>
              </w:numPr>
              <w:spacing w:before="0"/>
              <w:ind w:right="1"/>
              <w:rPr>
                <w:rFonts w:eastAsia="Times New Roman" w:cs="Calibri"/>
                <w:sz w:val="24"/>
                <w:szCs w:val="24"/>
              </w:rPr>
            </w:pPr>
            <w:r w:rsidRPr="000F32FD">
              <w:rPr>
                <w:rFonts w:eastAsia="Times New Roman" w:cs="Calibri"/>
                <w:sz w:val="24"/>
                <w:szCs w:val="24"/>
              </w:rPr>
              <w:t xml:space="preserve">Rata rezultatului din exploatare, </w:t>
            </w:r>
          </w:p>
          <w:p w:rsidR="00A244CD" w:rsidRPr="000F32FD" w:rsidRDefault="00A244CD" w:rsidP="00C21604">
            <w:pPr>
              <w:numPr>
                <w:ilvl w:val="0"/>
                <w:numId w:val="9"/>
              </w:numPr>
              <w:spacing w:before="0"/>
              <w:ind w:right="1"/>
              <w:rPr>
                <w:rFonts w:eastAsia="Times New Roman" w:cs="Calibri"/>
                <w:sz w:val="24"/>
                <w:szCs w:val="24"/>
              </w:rPr>
            </w:pPr>
            <w:r w:rsidRPr="000F32FD">
              <w:rPr>
                <w:rFonts w:eastAsia="Times New Roman" w:cs="Calibri"/>
                <w:sz w:val="24"/>
                <w:szCs w:val="24"/>
              </w:rPr>
              <w:t xml:space="preserve">Durata de recuperare a investiţiei, </w:t>
            </w:r>
          </w:p>
          <w:p w:rsidR="00A244CD" w:rsidRPr="000F32FD" w:rsidRDefault="00A244CD" w:rsidP="00C21604">
            <w:pPr>
              <w:numPr>
                <w:ilvl w:val="0"/>
                <w:numId w:val="9"/>
              </w:numPr>
              <w:spacing w:before="0"/>
              <w:ind w:right="1"/>
              <w:rPr>
                <w:rFonts w:eastAsia="Times New Roman" w:cs="Calibri"/>
                <w:sz w:val="24"/>
                <w:szCs w:val="24"/>
              </w:rPr>
            </w:pPr>
            <w:r w:rsidRPr="000F32FD">
              <w:rPr>
                <w:rFonts w:eastAsia="Times New Roman" w:cs="Calibri"/>
                <w:sz w:val="24"/>
                <w:szCs w:val="24"/>
              </w:rPr>
              <w:t xml:space="preserve">Rata rentabilitătii capitalului investit, </w:t>
            </w:r>
          </w:p>
          <w:p w:rsidR="00A244CD" w:rsidRPr="000F32FD" w:rsidRDefault="00A244CD" w:rsidP="00C21604">
            <w:pPr>
              <w:numPr>
                <w:ilvl w:val="0"/>
                <w:numId w:val="9"/>
              </w:numPr>
              <w:spacing w:before="0"/>
              <w:ind w:right="1"/>
              <w:rPr>
                <w:rFonts w:eastAsia="Times New Roman" w:cs="Calibri"/>
                <w:sz w:val="24"/>
                <w:szCs w:val="24"/>
              </w:rPr>
            </w:pPr>
            <w:r w:rsidRPr="000F32FD">
              <w:rPr>
                <w:rFonts w:eastAsia="Times New Roman" w:cs="Calibri"/>
                <w:sz w:val="24"/>
                <w:szCs w:val="24"/>
              </w:rPr>
              <w:t xml:space="preserve">Rata acoperirii prin fluxul de numerar, </w:t>
            </w:r>
          </w:p>
          <w:p w:rsidR="00A244CD" w:rsidRPr="000F32FD" w:rsidRDefault="00A244CD" w:rsidP="00C21604">
            <w:pPr>
              <w:numPr>
                <w:ilvl w:val="0"/>
                <w:numId w:val="9"/>
              </w:numPr>
              <w:spacing w:before="0"/>
              <w:ind w:right="1"/>
              <w:rPr>
                <w:rFonts w:eastAsia="Times New Roman" w:cs="Calibri"/>
                <w:sz w:val="24"/>
                <w:szCs w:val="24"/>
              </w:rPr>
            </w:pPr>
            <w:r w:rsidRPr="000F32FD">
              <w:rPr>
                <w:rFonts w:eastAsia="Times New Roman" w:cs="Calibri"/>
                <w:sz w:val="24"/>
                <w:szCs w:val="24"/>
              </w:rPr>
              <w:t xml:space="preserve">Rata îndatorării, </w:t>
            </w:r>
          </w:p>
          <w:p w:rsidR="00A244CD" w:rsidRPr="000F32FD" w:rsidRDefault="00A244CD" w:rsidP="00C21604">
            <w:pPr>
              <w:numPr>
                <w:ilvl w:val="0"/>
                <w:numId w:val="9"/>
              </w:numPr>
              <w:spacing w:before="0"/>
              <w:ind w:right="1"/>
              <w:rPr>
                <w:rFonts w:eastAsia="Times New Roman" w:cs="Calibri"/>
                <w:sz w:val="24"/>
                <w:szCs w:val="24"/>
              </w:rPr>
            </w:pPr>
            <w:r w:rsidRPr="000F32FD">
              <w:rPr>
                <w:rFonts w:eastAsia="Times New Roman" w:cs="Calibri"/>
                <w:sz w:val="24"/>
                <w:szCs w:val="24"/>
              </w:rPr>
              <w:t xml:space="preserve">Valoarea actualizată netă (VAN), </w:t>
            </w:r>
          </w:p>
          <w:p w:rsidR="00A244CD" w:rsidRPr="000F32FD" w:rsidRDefault="00A244CD" w:rsidP="00C21604">
            <w:pPr>
              <w:numPr>
                <w:ilvl w:val="0"/>
                <w:numId w:val="9"/>
              </w:numPr>
              <w:spacing w:before="0"/>
              <w:ind w:right="1"/>
              <w:rPr>
                <w:rFonts w:eastAsia="Times New Roman" w:cs="Calibri"/>
                <w:sz w:val="24"/>
                <w:szCs w:val="24"/>
              </w:rPr>
            </w:pPr>
            <w:r w:rsidRPr="000F32FD">
              <w:rPr>
                <w:rFonts w:eastAsia="Times New Roman" w:cs="Calibri"/>
                <w:sz w:val="24"/>
                <w:szCs w:val="24"/>
              </w:rPr>
              <w:t xml:space="preserve">Disponibil de numerar curent. </w:t>
            </w:r>
          </w:p>
          <w:p w:rsidR="00A244CD" w:rsidRPr="000F32FD" w:rsidRDefault="00A244CD" w:rsidP="00C21604">
            <w:pPr>
              <w:numPr>
                <w:ilvl w:val="12"/>
                <w:numId w:val="0"/>
              </w:numPr>
              <w:spacing w:before="0"/>
              <w:ind w:right="1"/>
              <w:rPr>
                <w:rFonts w:eastAsia="Times New Roman" w:cs="Calibri"/>
                <w:sz w:val="24"/>
                <w:szCs w:val="24"/>
              </w:rPr>
            </w:pPr>
            <w:r w:rsidRPr="000F32FD">
              <w:rPr>
                <w:rFonts w:eastAsia="Times New Roman" w:cs="Calibri"/>
                <w:sz w:val="24"/>
                <w:szCs w:val="24"/>
              </w:rPr>
              <w:t xml:space="preserve">Acei indicatori pentru care nu sunt stabilite limite maxime sau minime de variaţie au menţiunea “N/A”. </w:t>
            </w:r>
          </w:p>
          <w:p w:rsidR="00A244CD" w:rsidRPr="000F32FD" w:rsidRDefault="00A244CD" w:rsidP="00C21604">
            <w:pPr>
              <w:numPr>
                <w:ilvl w:val="12"/>
                <w:numId w:val="0"/>
              </w:numPr>
              <w:spacing w:before="120"/>
              <w:rPr>
                <w:rFonts w:eastAsia="Times New Roman" w:cs="Calibri"/>
                <w:sz w:val="24"/>
                <w:szCs w:val="24"/>
              </w:rPr>
            </w:pPr>
            <w:r w:rsidRPr="000F32FD">
              <w:rPr>
                <w:rFonts w:eastAsia="Times New Roman" w:cs="Calibri"/>
                <w:sz w:val="24"/>
                <w:szCs w:val="24"/>
              </w:rPr>
              <w:t xml:space="preserve">Respectarea încadrării indicatorilor în limitele admisibile prin program se face în mod automat în coloana 11 a matricei de verificare prin apariţia mesajului “Respectă criteriul” pentru fiecare din indicatorii mentionaţi mai sus. </w:t>
            </w:r>
          </w:p>
          <w:p w:rsidR="00A244CD" w:rsidRPr="000F32FD" w:rsidRDefault="00A244CD" w:rsidP="00C21604">
            <w:pPr>
              <w:numPr>
                <w:ilvl w:val="12"/>
                <w:numId w:val="0"/>
              </w:numPr>
              <w:spacing w:before="120"/>
              <w:rPr>
                <w:rFonts w:eastAsia="Times New Roman" w:cs="Calibri"/>
                <w:sz w:val="24"/>
                <w:szCs w:val="24"/>
              </w:rPr>
            </w:pPr>
            <w:r w:rsidRPr="000F32FD">
              <w:rPr>
                <w:rFonts w:eastAsia="Times New Roman" w:cs="Calibri"/>
                <w:sz w:val="24"/>
                <w:szCs w:val="24"/>
              </w:rPr>
              <w:t xml:space="preserve">Proiectul respectă obiectivul de viabilitate economică  dacă, pentru perioada de proiecţie cuprinsă între anii 2-5 (de la finalizarea investiţiei şi darea acesteia în exploatare) – coloanele 6-9 din matrice - toţi indicatorii pentru care s-au stabilit limite în coloana 3 se încadrează în limitele admisibile, respectiv dacă pentru toţi aceşti indicatori în coloana 11 apare mesajul “Respectă criteriul”. </w:t>
            </w:r>
          </w:p>
          <w:p w:rsidR="00A244CD" w:rsidRPr="000F32FD" w:rsidRDefault="00A244CD" w:rsidP="00C21604">
            <w:pPr>
              <w:numPr>
                <w:ilvl w:val="12"/>
                <w:numId w:val="0"/>
              </w:numPr>
              <w:spacing w:before="0"/>
              <w:ind w:right="1"/>
              <w:rPr>
                <w:rFonts w:eastAsia="Times New Roman" w:cs="Calibri"/>
                <w:sz w:val="24"/>
                <w:szCs w:val="24"/>
              </w:rPr>
            </w:pPr>
            <w:r w:rsidRPr="000F32FD">
              <w:rPr>
                <w:rFonts w:eastAsia="Times New Roman" w:cs="Calibri"/>
                <w:sz w:val="24"/>
                <w:szCs w:val="24"/>
              </w:rPr>
              <w:t xml:space="preserve">Excepţie fac proiectele a caror investiţie vizează înfiinţarea de plantaţii, unde nivelul indicatorilor se consideră că este îndeplinit/respectat începand cu anul în care se obţine producţie/venituri conform </w:t>
            </w:r>
            <w:r w:rsidRPr="000F32FD">
              <w:rPr>
                <w:rFonts w:eastAsia="Times New Roman" w:cs="Calibri"/>
                <w:sz w:val="24"/>
                <w:szCs w:val="24"/>
              </w:rPr>
              <w:lastRenderedPageBreak/>
              <w:t>tehnologiilor de producţie şi a specificului proiectului.</w:t>
            </w:r>
          </w:p>
          <w:p w:rsidR="00A244CD" w:rsidRDefault="00A244CD" w:rsidP="00C21604">
            <w:pPr>
              <w:spacing w:before="120" w:after="120"/>
              <w:rPr>
                <w:rFonts w:eastAsia="Times New Roman" w:cs="Calibri"/>
                <w:sz w:val="24"/>
                <w:szCs w:val="24"/>
              </w:rPr>
            </w:pPr>
            <w:r w:rsidRPr="000F32FD">
              <w:rPr>
                <w:rFonts w:eastAsia="Times New Roman" w:cs="Calibri"/>
                <w:sz w:val="24"/>
                <w:szCs w:val="24"/>
              </w:rPr>
              <w:t>Dacă  indicatorii se încadrează în limitele menţionate şi rezultatul operaţional din bilanţ este pozitiv, expertul bifează caseta DA corespunzatoare acestui criteriu de eligibilitate.</w:t>
            </w:r>
          </w:p>
          <w:p w:rsidR="00A244CD" w:rsidRPr="00A343DE" w:rsidRDefault="00A244CD" w:rsidP="00C21604">
            <w:pPr>
              <w:spacing w:before="120" w:after="120"/>
              <w:rPr>
                <w:rFonts w:eastAsia="Times New Roman" w:cs="Calibri"/>
                <w:sz w:val="24"/>
                <w:szCs w:val="24"/>
              </w:rPr>
            </w:pPr>
            <w:r w:rsidRPr="000F32FD">
              <w:rPr>
                <w:rFonts w:eastAsia="Times New Roman" w:cs="Calibri"/>
                <w:b/>
                <w:iCs/>
                <w:sz w:val="24"/>
                <w:szCs w:val="24"/>
              </w:rPr>
              <w:t>Matricea de evaluare a viabilităţii economice a proiectului pentru Anexa C (persoane fizice autorizate, î</w:t>
            </w:r>
            <w:r w:rsidRPr="000F32FD">
              <w:rPr>
                <w:rFonts w:eastAsia="Times New Roman" w:cs="Calibri"/>
                <w:b/>
                <w:sz w:val="24"/>
                <w:szCs w:val="24"/>
              </w:rPr>
              <w:t>ntreprinderi individuale, întreprinderi familiale</w:t>
            </w:r>
            <w:r w:rsidRPr="000F32FD">
              <w:rPr>
                <w:rFonts w:eastAsia="Times New Roman" w:cs="Calibri"/>
                <w:b/>
                <w:iCs/>
                <w:sz w:val="24"/>
                <w:szCs w:val="24"/>
              </w:rPr>
              <w:t>)</w:t>
            </w:r>
          </w:p>
          <w:p w:rsidR="00A244CD" w:rsidRPr="000F32FD" w:rsidRDefault="00A244CD" w:rsidP="00C21604">
            <w:pPr>
              <w:spacing w:before="0"/>
              <w:ind w:right="1"/>
              <w:rPr>
                <w:rFonts w:eastAsia="Times New Roman" w:cs="Calibri"/>
                <w:iCs/>
                <w:sz w:val="24"/>
                <w:szCs w:val="24"/>
              </w:rPr>
            </w:pPr>
            <w:r w:rsidRPr="000F32FD">
              <w:rPr>
                <w:rFonts w:eastAsia="Times New Roman" w:cs="Calibri"/>
                <w:iCs/>
                <w:sz w:val="24"/>
                <w:szCs w:val="24"/>
              </w:rPr>
              <w:t>Verificarea indicatorilor  economico-financiari constă în verificarea încadrării acestora în limitele menţionate în coloana 3 a matricei de verificare. Limitele impuse se referă la următorii indicatori:</w:t>
            </w:r>
          </w:p>
          <w:p w:rsidR="00A244CD" w:rsidRPr="000F32FD" w:rsidRDefault="00A244CD" w:rsidP="00C21604">
            <w:pPr>
              <w:numPr>
                <w:ilvl w:val="1"/>
                <w:numId w:val="7"/>
              </w:numPr>
              <w:tabs>
                <w:tab w:val="num" w:pos="1080"/>
              </w:tabs>
              <w:spacing w:before="0"/>
              <w:ind w:right="1"/>
              <w:rPr>
                <w:rFonts w:eastAsia="Times New Roman" w:cs="Calibri"/>
                <w:iCs/>
                <w:sz w:val="24"/>
                <w:szCs w:val="24"/>
              </w:rPr>
            </w:pPr>
            <w:r w:rsidRPr="000F32FD">
              <w:rPr>
                <w:rFonts w:eastAsia="Times New Roman" w:cs="Calibri"/>
                <w:iCs/>
                <w:sz w:val="24"/>
                <w:szCs w:val="24"/>
              </w:rPr>
              <w:t>Durata de recuperare a investiţiei</w:t>
            </w:r>
          </w:p>
          <w:p w:rsidR="00A244CD" w:rsidRPr="000F32FD" w:rsidRDefault="00A244CD" w:rsidP="00C21604">
            <w:pPr>
              <w:numPr>
                <w:ilvl w:val="1"/>
                <w:numId w:val="7"/>
              </w:numPr>
              <w:tabs>
                <w:tab w:val="num" w:pos="1080"/>
              </w:tabs>
              <w:spacing w:before="0"/>
              <w:ind w:right="1"/>
              <w:rPr>
                <w:rFonts w:eastAsia="Times New Roman" w:cs="Calibri"/>
                <w:iCs/>
                <w:sz w:val="24"/>
                <w:szCs w:val="24"/>
              </w:rPr>
            </w:pPr>
            <w:r w:rsidRPr="000F32FD">
              <w:rPr>
                <w:rFonts w:eastAsia="Times New Roman" w:cs="Calibri"/>
                <w:iCs/>
                <w:sz w:val="24"/>
                <w:szCs w:val="24"/>
              </w:rPr>
              <w:t>Rata acoperirii prin fluxul de numerar</w:t>
            </w:r>
          </w:p>
          <w:p w:rsidR="00A244CD" w:rsidRPr="000F32FD" w:rsidRDefault="00A244CD" w:rsidP="00C21604">
            <w:pPr>
              <w:numPr>
                <w:ilvl w:val="1"/>
                <w:numId w:val="7"/>
              </w:numPr>
              <w:tabs>
                <w:tab w:val="num" w:pos="1080"/>
              </w:tabs>
              <w:spacing w:before="0"/>
              <w:ind w:right="1"/>
              <w:rPr>
                <w:rFonts w:eastAsia="Times New Roman" w:cs="Calibri"/>
                <w:iCs/>
                <w:sz w:val="24"/>
                <w:szCs w:val="24"/>
              </w:rPr>
            </w:pPr>
            <w:r w:rsidRPr="000F32FD">
              <w:rPr>
                <w:rFonts w:eastAsia="Times New Roman" w:cs="Calibri"/>
                <w:iCs/>
                <w:sz w:val="24"/>
                <w:szCs w:val="24"/>
              </w:rPr>
              <w:t>Valoarea actualizată neta (VAN)</w:t>
            </w:r>
          </w:p>
          <w:p w:rsidR="00A244CD" w:rsidRPr="000F32FD" w:rsidRDefault="00A244CD" w:rsidP="00C21604">
            <w:pPr>
              <w:numPr>
                <w:ilvl w:val="1"/>
                <w:numId w:val="7"/>
              </w:numPr>
              <w:tabs>
                <w:tab w:val="num" w:pos="1080"/>
              </w:tabs>
              <w:spacing w:before="0"/>
              <w:ind w:right="1"/>
              <w:rPr>
                <w:rFonts w:eastAsia="Times New Roman" w:cs="Calibri"/>
                <w:iCs/>
                <w:sz w:val="24"/>
                <w:szCs w:val="24"/>
              </w:rPr>
            </w:pPr>
            <w:r w:rsidRPr="000F32FD">
              <w:rPr>
                <w:rFonts w:eastAsia="Times New Roman" w:cs="Calibri"/>
                <w:iCs/>
                <w:sz w:val="24"/>
                <w:szCs w:val="24"/>
              </w:rPr>
              <w:t>Excedent/Deficit</w:t>
            </w:r>
          </w:p>
          <w:p w:rsidR="00A244CD" w:rsidRDefault="00A244CD" w:rsidP="00C21604">
            <w:pPr>
              <w:spacing w:before="120" w:after="120"/>
              <w:rPr>
                <w:rFonts w:eastAsia="Times New Roman" w:cs="Calibri"/>
                <w:iCs/>
                <w:sz w:val="24"/>
                <w:szCs w:val="24"/>
              </w:rPr>
            </w:pPr>
            <w:r w:rsidRPr="000F32FD">
              <w:rPr>
                <w:rFonts w:eastAsia="Times New Roman" w:cs="Calibri"/>
                <w:iCs/>
                <w:sz w:val="24"/>
                <w:szCs w:val="24"/>
              </w:rPr>
              <w:t xml:space="preserve">Acei indicatori pentru care nu sunt stabilite limite maxime sau minime de variaţie au menţiunea “N/A”. </w:t>
            </w:r>
          </w:p>
          <w:p w:rsidR="00A244CD" w:rsidRDefault="00A244CD" w:rsidP="00C21604">
            <w:pPr>
              <w:spacing w:before="120" w:after="120"/>
              <w:rPr>
                <w:rFonts w:eastAsia="Times New Roman" w:cs="Calibri"/>
                <w:iCs/>
                <w:sz w:val="24"/>
                <w:szCs w:val="24"/>
              </w:rPr>
            </w:pPr>
            <w:r w:rsidRPr="000F32FD">
              <w:rPr>
                <w:rFonts w:eastAsia="Times New Roman" w:cs="Calibri"/>
                <w:iCs/>
                <w:sz w:val="24"/>
                <w:szCs w:val="24"/>
              </w:rPr>
              <w:t>Respectarea încadrării indicatorilor în limitele admisibile prin program se face în mod automat în coloana 11 a matricei de verificare prin apariţia mesajului “Respectă criteriul” pentru fiecare din indicatorii mentionaţi mai sus.</w:t>
            </w:r>
          </w:p>
          <w:p w:rsidR="00A244CD" w:rsidRDefault="00A244CD" w:rsidP="00C21604">
            <w:pPr>
              <w:spacing w:before="120" w:after="120"/>
              <w:rPr>
                <w:rFonts w:eastAsia="Times New Roman" w:cs="Calibri"/>
                <w:iCs/>
                <w:sz w:val="24"/>
                <w:szCs w:val="24"/>
              </w:rPr>
            </w:pPr>
            <w:r w:rsidRPr="000F32FD">
              <w:rPr>
                <w:rFonts w:eastAsia="Times New Roman" w:cs="Calibri"/>
                <w:iCs/>
                <w:sz w:val="24"/>
                <w:szCs w:val="24"/>
              </w:rPr>
              <w:t xml:space="preserve">Proiectul respectă acest criteriu  dacă pentru perioada de proiecţie cuprinsă între anul 2- anul 5 inclusiv (anul 2 de la finalizarea investiţei şi darea acesteia în exploatare) – coloanele 6-9 din matrice - toţi indicatorii pentru care s-au stabilit limite în coloana 3 se încadrează în limitele admisibile, respectiv dacă pentru toţi aceşti indicatori în coloana 11 </w:t>
            </w:r>
            <w:r w:rsidRPr="000F32FD">
              <w:rPr>
                <w:rFonts w:eastAsia="Times New Roman" w:cs="Calibri"/>
                <w:iCs/>
                <w:sz w:val="24"/>
                <w:szCs w:val="24"/>
              </w:rPr>
              <w:lastRenderedPageBreak/>
              <w:t xml:space="preserve">apare mesajul “Respectă criteriul”.  </w:t>
            </w:r>
          </w:p>
          <w:p w:rsidR="00A244CD" w:rsidRDefault="00A244CD" w:rsidP="00C21604">
            <w:pPr>
              <w:spacing w:before="120" w:after="120"/>
              <w:rPr>
                <w:rFonts w:eastAsia="Times New Roman" w:cs="Calibri"/>
                <w:iCs/>
                <w:sz w:val="24"/>
                <w:szCs w:val="24"/>
              </w:rPr>
            </w:pPr>
            <w:r w:rsidRPr="000F32FD">
              <w:rPr>
                <w:rFonts w:eastAsia="Times New Roman" w:cs="Calibri"/>
                <w:iCs/>
                <w:sz w:val="24"/>
                <w:szCs w:val="24"/>
              </w:rPr>
              <w:t>De</w:t>
            </w:r>
            <w:r>
              <w:rPr>
                <w:rFonts w:eastAsia="Times New Roman" w:cs="Calibri"/>
                <w:iCs/>
                <w:sz w:val="24"/>
                <w:szCs w:val="24"/>
              </w:rPr>
              <w:t xml:space="preserve"> </w:t>
            </w:r>
            <w:r w:rsidRPr="000F32FD">
              <w:rPr>
                <w:rFonts w:eastAsia="Times New Roman" w:cs="Calibri"/>
                <w:iCs/>
                <w:sz w:val="24"/>
                <w:szCs w:val="24"/>
              </w:rPr>
              <w:t>asemenea, se verifică indicatorul «Disponibil de numerar la sfârşitul perioadei» să nu fie negativ în nici una din lunile de implementare.</w:t>
            </w:r>
          </w:p>
          <w:p w:rsidR="00A244CD" w:rsidRDefault="00A244CD" w:rsidP="00C21604">
            <w:pPr>
              <w:spacing w:before="120" w:after="120"/>
              <w:rPr>
                <w:rFonts w:eastAsia="Times New Roman" w:cs="Calibri"/>
                <w:iCs/>
                <w:sz w:val="24"/>
                <w:szCs w:val="24"/>
              </w:rPr>
            </w:pPr>
            <w:r w:rsidRPr="000F32FD">
              <w:rPr>
                <w:rFonts w:eastAsia="Times New Roman" w:cs="Calibri"/>
                <w:sz w:val="24"/>
                <w:szCs w:val="24"/>
              </w:rPr>
              <w:t>Excepţie fac proiectele a caror investiţie vizează înfiinţarea de plantaţii, unde nivelul indicatorilor se consideră că este îndeplinit/respectat începând cu anul în care se obţine producţie/venituri conform tehnologiilor de producţie şi a specificului proiectului.</w:t>
            </w:r>
          </w:p>
          <w:p w:rsidR="00A244CD" w:rsidRPr="00665832" w:rsidRDefault="00A244CD" w:rsidP="00C21604">
            <w:pPr>
              <w:spacing w:before="120" w:after="120"/>
              <w:rPr>
                <w:rFonts w:eastAsia="Times New Roman" w:cs="Calibri"/>
                <w:iCs/>
                <w:sz w:val="24"/>
                <w:szCs w:val="24"/>
              </w:rPr>
            </w:pPr>
            <w:r w:rsidRPr="000F32FD">
              <w:rPr>
                <w:rFonts w:eastAsia="Times New Roman" w:cs="Calibri"/>
                <w:sz w:val="24"/>
                <w:szCs w:val="24"/>
              </w:rPr>
              <w:t>Se corelează informaţiile din previziuni cu cele din SF referitoare la tipul şi capacitatea de producţie.</w:t>
            </w:r>
          </w:p>
        </w:tc>
      </w:tr>
    </w:tbl>
    <w:p w:rsidR="00A244CD" w:rsidRPr="000F32FD" w:rsidRDefault="00A244CD" w:rsidP="00A244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right="1"/>
        <w:rPr>
          <w:rFonts w:eastAsia="Times New Roman" w:cs="Calibri"/>
          <w:sz w:val="24"/>
          <w:szCs w:val="24"/>
        </w:rPr>
      </w:pPr>
    </w:p>
    <w:p w:rsidR="00A244CD" w:rsidRDefault="00A244CD" w:rsidP="00A244CD">
      <w:pPr>
        <w:shd w:val="clear" w:color="auto" w:fill="FFFFFF"/>
        <w:spacing w:before="0"/>
        <w:ind w:right="1"/>
        <w:rPr>
          <w:rFonts w:eastAsia="Times New Roman" w:cs="Times New Roman"/>
          <w:sz w:val="24"/>
          <w:szCs w:val="24"/>
        </w:rPr>
      </w:pPr>
      <w:r w:rsidRPr="000F32FD">
        <w:rPr>
          <w:rFonts w:eastAsia="Times New Roman" w:cs="Times New Roman"/>
          <w:sz w:val="24"/>
          <w:szCs w:val="24"/>
        </w:rPr>
        <w:t>Veniturile definite la art. 103 alin. (1) sunt venituri neimpozabile în limitele stabilite potrivit tabelului următor:</w:t>
      </w:r>
    </w:p>
    <w:p w:rsidR="00A244CD" w:rsidRDefault="00A244CD" w:rsidP="00A244CD">
      <w:pPr>
        <w:shd w:val="clear" w:color="auto" w:fill="FFFFFF"/>
        <w:spacing w:before="0"/>
        <w:ind w:right="1"/>
        <w:rPr>
          <w:rFonts w:eastAsia="Times New Roman" w:cs="Times New Roman"/>
          <w:sz w:val="24"/>
          <w:szCs w:val="24"/>
        </w:rPr>
      </w:pPr>
    </w:p>
    <w:p w:rsidR="00A244CD" w:rsidRDefault="00A244CD" w:rsidP="00A244CD">
      <w:pPr>
        <w:shd w:val="clear" w:color="auto" w:fill="FFFFFF"/>
        <w:spacing w:before="0"/>
        <w:ind w:right="1"/>
        <w:rPr>
          <w:rFonts w:eastAsia="Times New Roman" w:cs="Times New Roman"/>
          <w:sz w:val="24"/>
          <w:szCs w:val="24"/>
        </w:rPr>
      </w:pPr>
    </w:p>
    <w:p w:rsidR="00A244CD" w:rsidRDefault="00A244CD" w:rsidP="00A244CD">
      <w:pPr>
        <w:shd w:val="clear" w:color="auto" w:fill="FFFFFF"/>
        <w:spacing w:before="0"/>
        <w:ind w:right="1"/>
        <w:rPr>
          <w:rFonts w:eastAsia="Times New Roman" w:cs="Times New Roman"/>
          <w:sz w:val="24"/>
          <w:szCs w:val="24"/>
        </w:rPr>
      </w:pPr>
    </w:p>
    <w:p w:rsidR="00A244CD" w:rsidRDefault="00A244CD" w:rsidP="00A244CD">
      <w:pPr>
        <w:shd w:val="clear" w:color="auto" w:fill="FFFFFF"/>
        <w:spacing w:before="0"/>
        <w:ind w:right="1"/>
        <w:rPr>
          <w:rFonts w:eastAsia="Times New Roman" w:cs="Times New Roman"/>
          <w:sz w:val="24"/>
          <w:szCs w:val="24"/>
        </w:rPr>
      </w:pPr>
    </w:p>
    <w:p w:rsidR="00A244CD" w:rsidRPr="000F32FD" w:rsidRDefault="00A244CD" w:rsidP="00A244CD">
      <w:pPr>
        <w:shd w:val="clear" w:color="auto" w:fill="FFFFFF"/>
        <w:spacing w:before="0"/>
        <w:ind w:right="1"/>
        <w:rPr>
          <w:rFonts w:eastAsia="Times New Roman" w:cs="Times New Roman"/>
          <w:sz w:val="24"/>
          <w:szCs w:val="24"/>
        </w:rPr>
      </w:pPr>
    </w:p>
    <w:tbl>
      <w:tblPr>
        <w:tblW w:w="9675" w:type="dxa"/>
        <w:tblCellSpacing w:w="0" w:type="dxa"/>
        <w:tblInd w:w="3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81"/>
        <w:gridCol w:w="4547"/>
        <w:gridCol w:w="4547"/>
      </w:tblGrid>
      <w:tr w:rsidR="00A244CD" w:rsidRPr="000F32FD" w:rsidTr="00C21604">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A244CD" w:rsidRPr="000F32FD" w:rsidRDefault="00A244CD" w:rsidP="00C21604">
            <w:pPr>
              <w:spacing w:before="0"/>
              <w:ind w:right="1"/>
              <w:jc w:val="center"/>
              <w:rPr>
                <w:rFonts w:eastAsia="Times New Roman" w:cs="Times New Roman"/>
                <w:color w:val="000000"/>
                <w:sz w:val="24"/>
                <w:szCs w:val="24"/>
              </w:rPr>
            </w:pPr>
            <w:bookmarkStart w:id="10" w:name="do|ttIV|caVII|ar105|al2|pa1"/>
            <w:bookmarkEnd w:id="10"/>
            <w:r w:rsidRPr="000F32FD">
              <w:rPr>
                <w:rFonts w:eastAsia="Times New Roman" w:cs="Times New Roman"/>
                <w:color w:val="000000"/>
                <w:sz w:val="24"/>
                <w:szCs w:val="24"/>
              </w:rPr>
              <w:t>Nr. crt.</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A244CD" w:rsidRPr="000F32FD" w:rsidRDefault="00A244CD" w:rsidP="00C21604">
            <w:pPr>
              <w:spacing w:before="0"/>
              <w:ind w:right="1"/>
              <w:jc w:val="center"/>
              <w:rPr>
                <w:rFonts w:eastAsia="Times New Roman" w:cs="Times New Roman"/>
                <w:color w:val="000000"/>
                <w:sz w:val="24"/>
                <w:szCs w:val="24"/>
              </w:rPr>
            </w:pPr>
            <w:r w:rsidRPr="000F32FD">
              <w:rPr>
                <w:rFonts w:eastAsia="Times New Roman" w:cs="Times New Roman"/>
                <w:color w:val="000000"/>
                <w:sz w:val="24"/>
                <w:szCs w:val="24"/>
              </w:rPr>
              <w:t>Produse vegetale</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A244CD" w:rsidRPr="000F32FD" w:rsidRDefault="00A244CD" w:rsidP="00C21604">
            <w:pPr>
              <w:spacing w:before="0"/>
              <w:ind w:right="1"/>
              <w:jc w:val="center"/>
              <w:rPr>
                <w:rFonts w:eastAsia="Times New Roman" w:cs="Times New Roman"/>
                <w:color w:val="000000"/>
                <w:sz w:val="24"/>
                <w:szCs w:val="24"/>
              </w:rPr>
            </w:pPr>
            <w:r w:rsidRPr="000F32FD">
              <w:rPr>
                <w:rFonts w:eastAsia="Times New Roman" w:cs="Times New Roman"/>
                <w:color w:val="000000"/>
                <w:sz w:val="24"/>
                <w:szCs w:val="24"/>
              </w:rPr>
              <w:t>Suprafaţă</w:t>
            </w:r>
          </w:p>
        </w:tc>
      </w:tr>
      <w:tr w:rsidR="00A244CD" w:rsidRPr="000F32FD" w:rsidTr="00C21604">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center"/>
              <w:rPr>
                <w:rFonts w:eastAsia="Times New Roman" w:cs="Times New Roman"/>
                <w:color w:val="000000"/>
                <w:sz w:val="24"/>
                <w:szCs w:val="24"/>
              </w:rPr>
            </w:pPr>
            <w:r w:rsidRPr="000F32FD">
              <w:rPr>
                <w:rFonts w:eastAsia="Times New Roman" w:cs="Times New Roman"/>
                <w:color w:val="000000"/>
                <w:sz w:val="24"/>
                <w:szCs w:val="24"/>
              </w:rPr>
              <w:t>1.</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left"/>
              <w:rPr>
                <w:rFonts w:eastAsia="Times New Roman" w:cs="Times New Roman"/>
                <w:color w:val="000000"/>
                <w:sz w:val="24"/>
                <w:szCs w:val="24"/>
              </w:rPr>
            </w:pPr>
            <w:r w:rsidRPr="000F32FD">
              <w:rPr>
                <w:rFonts w:eastAsia="Times New Roman" w:cs="Times New Roman"/>
                <w:color w:val="000000"/>
                <w:sz w:val="24"/>
                <w:szCs w:val="24"/>
              </w:rPr>
              <w:t>Cereale</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center"/>
              <w:rPr>
                <w:rFonts w:eastAsia="Times New Roman" w:cs="Times New Roman"/>
                <w:color w:val="000000"/>
                <w:sz w:val="24"/>
                <w:szCs w:val="24"/>
              </w:rPr>
            </w:pPr>
            <w:r w:rsidRPr="000F32FD">
              <w:rPr>
                <w:rFonts w:eastAsia="Times New Roman" w:cs="Times New Roman"/>
                <w:color w:val="000000"/>
                <w:sz w:val="24"/>
                <w:szCs w:val="24"/>
              </w:rPr>
              <w:t>până la 2 ha</w:t>
            </w:r>
          </w:p>
        </w:tc>
      </w:tr>
      <w:tr w:rsidR="00A244CD" w:rsidRPr="000F32FD" w:rsidTr="00C21604">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center"/>
              <w:rPr>
                <w:rFonts w:eastAsia="Times New Roman" w:cs="Times New Roman"/>
                <w:color w:val="000000"/>
                <w:sz w:val="24"/>
                <w:szCs w:val="24"/>
              </w:rPr>
            </w:pPr>
            <w:r w:rsidRPr="000F32FD">
              <w:rPr>
                <w:rFonts w:eastAsia="Times New Roman" w:cs="Times New Roman"/>
                <w:color w:val="000000"/>
                <w:sz w:val="24"/>
                <w:szCs w:val="24"/>
              </w:rPr>
              <w:t>2.</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left"/>
              <w:rPr>
                <w:rFonts w:eastAsia="Times New Roman" w:cs="Times New Roman"/>
                <w:color w:val="000000"/>
                <w:sz w:val="24"/>
                <w:szCs w:val="24"/>
              </w:rPr>
            </w:pPr>
            <w:r w:rsidRPr="000F32FD">
              <w:rPr>
                <w:rFonts w:eastAsia="Times New Roman" w:cs="Times New Roman"/>
                <w:color w:val="000000"/>
                <w:sz w:val="24"/>
                <w:szCs w:val="24"/>
              </w:rPr>
              <w:t>Plante oleaginoase</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center"/>
              <w:rPr>
                <w:rFonts w:eastAsia="Times New Roman" w:cs="Times New Roman"/>
                <w:color w:val="000000"/>
                <w:sz w:val="24"/>
                <w:szCs w:val="24"/>
              </w:rPr>
            </w:pPr>
            <w:r w:rsidRPr="000F32FD">
              <w:rPr>
                <w:rFonts w:eastAsia="Times New Roman" w:cs="Times New Roman"/>
                <w:color w:val="000000"/>
                <w:sz w:val="24"/>
                <w:szCs w:val="24"/>
              </w:rPr>
              <w:t>până la 2 ha</w:t>
            </w:r>
          </w:p>
        </w:tc>
      </w:tr>
      <w:tr w:rsidR="00A244CD" w:rsidRPr="000F32FD" w:rsidTr="00C21604">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center"/>
              <w:rPr>
                <w:rFonts w:eastAsia="Times New Roman" w:cs="Times New Roman"/>
                <w:color w:val="000000"/>
                <w:sz w:val="24"/>
                <w:szCs w:val="24"/>
              </w:rPr>
            </w:pPr>
            <w:r w:rsidRPr="000F32FD">
              <w:rPr>
                <w:rFonts w:eastAsia="Times New Roman" w:cs="Times New Roman"/>
                <w:color w:val="000000"/>
                <w:sz w:val="24"/>
                <w:szCs w:val="24"/>
              </w:rPr>
              <w:t>3.</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left"/>
              <w:rPr>
                <w:rFonts w:eastAsia="Times New Roman" w:cs="Times New Roman"/>
                <w:color w:val="000000"/>
                <w:sz w:val="24"/>
                <w:szCs w:val="24"/>
              </w:rPr>
            </w:pPr>
            <w:r w:rsidRPr="000F32FD">
              <w:rPr>
                <w:rFonts w:eastAsia="Times New Roman" w:cs="Times New Roman"/>
                <w:color w:val="000000"/>
                <w:sz w:val="24"/>
                <w:szCs w:val="24"/>
              </w:rPr>
              <w:t>Cartof</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center"/>
              <w:rPr>
                <w:rFonts w:eastAsia="Times New Roman" w:cs="Times New Roman"/>
                <w:color w:val="000000"/>
                <w:sz w:val="24"/>
                <w:szCs w:val="24"/>
              </w:rPr>
            </w:pPr>
            <w:r w:rsidRPr="000F32FD">
              <w:rPr>
                <w:rFonts w:eastAsia="Times New Roman" w:cs="Times New Roman"/>
                <w:color w:val="000000"/>
                <w:sz w:val="24"/>
                <w:szCs w:val="24"/>
              </w:rPr>
              <w:t>până la 2 ha</w:t>
            </w:r>
          </w:p>
        </w:tc>
      </w:tr>
      <w:tr w:rsidR="00A244CD" w:rsidRPr="000F32FD" w:rsidTr="00C21604">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center"/>
              <w:rPr>
                <w:rFonts w:eastAsia="Times New Roman" w:cs="Times New Roman"/>
                <w:color w:val="000000"/>
                <w:sz w:val="24"/>
                <w:szCs w:val="24"/>
              </w:rPr>
            </w:pPr>
            <w:r w:rsidRPr="000F32FD">
              <w:rPr>
                <w:rFonts w:eastAsia="Times New Roman" w:cs="Times New Roman"/>
                <w:color w:val="000000"/>
                <w:sz w:val="24"/>
                <w:szCs w:val="24"/>
              </w:rPr>
              <w:t>4.</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left"/>
              <w:rPr>
                <w:rFonts w:eastAsia="Times New Roman" w:cs="Times New Roman"/>
                <w:color w:val="000000"/>
                <w:sz w:val="24"/>
                <w:szCs w:val="24"/>
              </w:rPr>
            </w:pPr>
            <w:r w:rsidRPr="000F32FD">
              <w:rPr>
                <w:rFonts w:eastAsia="Times New Roman" w:cs="Times New Roman"/>
                <w:color w:val="000000"/>
                <w:sz w:val="24"/>
                <w:szCs w:val="24"/>
              </w:rPr>
              <w:t>Sfeclă de zahăr</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center"/>
              <w:rPr>
                <w:rFonts w:eastAsia="Times New Roman" w:cs="Times New Roman"/>
                <w:color w:val="000000"/>
                <w:sz w:val="24"/>
                <w:szCs w:val="24"/>
              </w:rPr>
            </w:pPr>
            <w:r w:rsidRPr="000F32FD">
              <w:rPr>
                <w:rFonts w:eastAsia="Times New Roman" w:cs="Times New Roman"/>
                <w:color w:val="000000"/>
                <w:sz w:val="24"/>
                <w:szCs w:val="24"/>
              </w:rPr>
              <w:t>până la 2 ha</w:t>
            </w:r>
          </w:p>
        </w:tc>
      </w:tr>
      <w:tr w:rsidR="00A244CD" w:rsidRPr="000F32FD" w:rsidTr="00C21604">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center"/>
              <w:rPr>
                <w:rFonts w:eastAsia="Times New Roman" w:cs="Times New Roman"/>
                <w:color w:val="000000"/>
                <w:sz w:val="24"/>
                <w:szCs w:val="24"/>
              </w:rPr>
            </w:pPr>
            <w:r w:rsidRPr="000F32FD">
              <w:rPr>
                <w:rFonts w:eastAsia="Times New Roman" w:cs="Times New Roman"/>
                <w:color w:val="000000"/>
                <w:sz w:val="24"/>
                <w:szCs w:val="24"/>
              </w:rPr>
              <w:t>5.</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left"/>
              <w:rPr>
                <w:rFonts w:eastAsia="Times New Roman" w:cs="Times New Roman"/>
                <w:color w:val="000000"/>
                <w:sz w:val="24"/>
                <w:szCs w:val="24"/>
              </w:rPr>
            </w:pPr>
            <w:r w:rsidRPr="000F32FD">
              <w:rPr>
                <w:rFonts w:eastAsia="Times New Roman" w:cs="Times New Roman"/>
                <w:color w:val="000000"/>
                <w:sz w:val="24"/>
                <w:szCs w:val="24"/>
              </w:rPr>
              <w:t>Tutun</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center"/>
              <w:rPr>
                <w:rFonts w:eastAsia="Times New Roman" w:cs="Times New Roman"/>
                <w:color w:val="000000"/>
                <w:sz w:val="24"/>
                <w:szCs w:val="24"/>
              </w:rPr>
            </w:pPr>
            <w:r w:rsidRPr="000F32FD">
              <w:rPr>
                <w:rFonts w:eastAsia="Times New Roman" w:cs="Times New Roman"/>
                <w:color w:val="000000"/>
                <w:sz w:val="24"/>
                <w:szCs w:val="24"/>
              </w:rPr>
              <w:t>până la 1 ha</w:t>
            </w:r>
          </w:p>
        </w:tc>
      </w:tr>
      <w:tr w:rsidR="00A244CD" w:rsidRPr="000F32FD" w:rsidTr="00C21604">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center"/>
              <w:rPr>
                <w:rFonts w:eastAsia="Times New Roman" w:cs="Times New Roman"/>
                <w:color w:val="000000"/>
                <w:sz w:val="24"/>
                <w:szCs w:val="24"/>
              </w:rPr>
            </w:pPr>
            <w:r w:rsidRPr="000F32FD">
              <w:rPr>
                <w:rFonts w:eastAsia="Times New Roman" w:cs="Times New Roman"/>
                <w:color w:val="000000"/>
                <w:sz w:val="24"/>
                <w:szCs w:val="24"/>
              </w:rPr>
              <w:t>6.</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left"/>
              <w:rPr>
                <w:rFonts w:eastAsia="Times New Roman" w:cs="Times New Roman"/>
                <w:color w:val="000000"/>
                <w:sz w:val="24"/>
                <w:szCs w:val="24"/>
              </w:rPr>
            </w:pPr>
            <w:r w:rsidRPr="000F32FD">
              <w:rPr>
                <w:rFonts w:eastAsia="Times New Roman" w:cs="Times New Roman"/>
                <w:color w:val="000000"/>
                <w:sz w:val="24"/>
                <w:szCs w:val="24"/>
              </w:rPr>
              <w:t>Hamei pe rod</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center"/>
              <w:rPr>
                <w:rFonts w:eastAsia="Times New Roman" w:cs="Times New Roman"/>
                <w:color w:val="000000"/>
                <w:sz w:val="24"/>
                <w:szCs w:val="24"/>
              </w:rPr>
            </w:pPr>
            <w:r w:rsidRPr="000F32FD">
              <w:rPr>
                <w:rFonts w:eastAsia="Times New Roman" w:cs="Times New Roman"/>
                <w:color w:val="000000"/>
                <w:sz w:val="24"/>
                <w:szCs w:val="24"/>
              </w:rPr>
              <w:t>până la 2 ha</w:t>
            </w:r>
          </w:p>
        </w:tc>
      </w:tr>
      <w:tr w:rsidR="00A244CD" w:rsidRPr="000F32FD" w:rsidTr="00C21604">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center"/>
              <w:rPr>
                <w:rFonts w:eastAsia="Times New Roman" w:cs="Times New Roman"/>
                <w:color w:val="000000"/>
                <w:sz w:val="24"/>
                <w:szCs w:val="24"/>
              </w:rPr>
            </w:pPr>
            <w:r w:rsidRPr="000F32FD">
              <w:rPr>
                <w:rFonts w:eastAsia="Times New Roman" w:cs="Times New Roman"/>
                <w:color w:val="000000"/>
                <w:sz w:val="24"/>
                <w:szCs w:val="24"/>
              </w:rPr>
              <w:t>7.</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left"/>
              <w:rPr>
                <w:rFonts w:eastAsia="Times New Roman" w:cs="Times New Roman"/>
                <w:color w:val="000000"/>
                <w:sz w:val="24"/>
                <w:szCs w:val="24"/>
              </w:rPr>
            </w:pPr>
            <w:r w:rsidRPr="000F32FD">
              <w:rPr>
                <w:rFonts w:eastAsia="Times New Roman" w:cs="Times New Roman"/>
                <w:color w:val="000000"/>
                <w:sz w:val="24"/>
                <w:szCs w:val="24"/>
              </w:rPr>
              <w:t>Legume în câmp</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center"/>
              <w:rPr>
                <w:rFonts w:eastAsia="Times New Roman" w:cs="Times New Roman"/>
                <w:color w:val="000000"/>
                <w:sz w:val="24"/>
                <w:szCs w:val="24"/>
              </w:rPr>
            </w:pPr>
            <w:r w:rsidRPr="000F32FD">
              <w:rPr>
                <w:rFonts w:eastAsia="Times New Roman" w:cs="Times New Roman"/>
                <w:color w:val="000000"/>
                <w:sz w:val="24"/>
                <w:szCs w:val="24"/>
              </w:rPr>
              <w:t>până la 0,5 ha</w:t>
            </w:r>
          </w:p>
        </w:tc>
      </w:tr>
      <w:tr w:rsidR="00A244CD" w:rsidRPr="000F32FD" w:rsidTr="00C21604">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center"/>
              <w:rPr>
                <w:rFonts w:eastAsia="Times New Roman" w:cs="Times New Roman"/>
                <w:color w:val="000000"/>
                <w:sz w:val="24"/>
                <w:szCs w:val="24"/>
              </w:rPr>
            </w:pPr>
            <w:r w:rsidRPr="000F32FD">
              <w:rPr>
                <w:rFonts w:eastAsia="Times New Roman" w:cs="Times New Roman"/>
                <w:color w:val="000000"/>
                <w:sz w:val="24"/>
                <w:szCs w:val="24"/>
              </w:rPr>
              <w:t>8.</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left"/>
              <w:rPr>
                <w:rFonts w:eastAsia="Times New Roman" w:cs="Times New Roman"/>
                <w:color w:val="000000"/>
                <w:sz w:val="24"/>
                <w:szCs w:val="24"/>
              </w:rPr>
            </w:pPr>
            <w:r w:rsidRPr="000F32FD">
              <w:rPr>
                <w:rFonts w:eastAsia="Times New Roman" w:cs="Times New Roman"/>
                <w:color w:val="000000"/>
                <w:sz w:val="24"/>
                <w:szCs w:val="24"/>
              </w:rPr>
              <w:t>Legume în spaţii protejate</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center"/>
              <w:rPr>
                <w:rFonts w:eastAsia="Times New Roman" w:cs="Times New Roman"/>
                <w:color w:val="000000"/>
                <w:sz w:val="24"/>
                <w:szCs w:val="24"/>
              </w:rPr>
            </w:pPr>
            <w:r w:rsidRPr="000F32FD">
              <w:rPr>
                <w:rFonts w:eastAsia="Times New Roman" w:cs="Times New Roman"/>
                <w:color w:val="000000"/>
                <w:sz w:val="24"/>
                <w:szCs w:val="24"/>
              </w:rPr>
              <w:t>până la 0,2 ha</w:t>
            </w:r>
          </w:p>
        </w:tc>
      </w:tr>
      <w:tr w:rsidR="00A244CD" w:rsidRPr="000F32FD" w:rsidTr="00C21604">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center"/>
              <w:rPr>
                <w:rFonts w:eastAsia="Times New Roman" w:cs="Times New Roman"/>
                <w:color w:val="000000"/>
                <w:sz w:val="24"/>
                <w:szCs w:val="24"/>
              </w:rPr>
            </w:pPr>
            <w:r w:rsidRPr="000F32FD">
              <w:rPr>
                <w:rFonts w:eastAsia="Times New Roman" w:cs="Times New Roman"/>
                <w:color w:val="000000"/>
                <w:sz w:val="24"/>
                <w:szCs w:val="24"/>
              </w:rPr>
              <w:t>9.</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left"/>
              <w:rPr>
                <w:rFonts w:eastAsia="Times New Roman" w:cs="Times New Roman"/>
                <w:color w:val="000000"/>
                <w:sz w:val="24"/>
                <w:szCs w:val="24"/>
              </w:rPr>
            </w:pPr>
            <w:r w:rsidRPr="000F32FD">
              <w:rPr>
                <w:rFonts w:eastAsia="Times New Roman" w:cs="Times New Roman"/>
                <w:color w:val="000000"/>
                <w:sz w:val="24"/>
                <w:szCs w:val="24"/>
              </w:rPr>
              <w:t>Leguminoase pentru boabe</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center"/>
              <w:rPr>
                <w:rFonts w:eastAsia="Times New Roman" w:cs="Times New Roman"/>
                <w:color w:val="000000"/>
                <w:sz w:val="24"/>
                <w:szCs w:val="24"/>
              </w:rPr>
            </w:pPr>
            <w:r w:rsidRPr="000F32FD">
              <w:rPr>
                <w:rFonts w:eastAsia="Times New Roman" w:cs="Times New Roman"/>
                <w:color w:val="000000"/>
                <w:sz w:val="24"/>
                <w:szCs w:val="24"/>
              </w:rPr>
              <w:t>până la 1,5 ha</w:t>
            </w:r>
          </w:p>
        </w:tc>
      </w:tr>
      <w:tr w:rsidR="00A244CD" w:rsidRPr="000F32FD" w:rsidTr="00C21604">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center"/>
              <w:rPr>
                <w:rFonts w:eastAsia="Times New Roman" w:cs="Times New Roman"/>
                <w:color w:val="000000"/>
                <w:sz w:val="24"/>
                <w:szCs w:val="24"/>
              </w:rPr>
            </w:pPr>
            <w:r w:rsidRPr="000F32FD">
              <w:rPr>
                <w:rFonts w:eastAsia="Times New Roman" w:cs="Times New Roman"/>
                <w:color w:val="000000"/>
                <w:sz w:val="24"/>
                <w:szCs w:val="24"/>
              </w:rPr>
              <w:t>10.</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left"/>
              <w:rPr>
                <w:rFonts w:eastAsia="Times New Roman" w:cs="Times New Roman"/>
                <w:color w:val="000000"/>
                <w:sz w:val="24"/>
                <w:szCs w:val="24"/>
              </w:rPr>
            </w:pPr>
            <w:r w:rsidRPr="000F32FD">
              <w:rPr>
                <w:rFonts w:eastAsia="Times New Roman" w:cs="Times New Roman"/>
                <w:color w:val="000000"/>
                <w:sz w:val="24"/>
                <w:szCs w:val="24"/>
              </w:rPr>
              <w:t>Pomi pe rod</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center"/>
              <w:rPr>
                <w:rFonts w:eastAsia="Times New Roman" w:cs="Times New Roman"/>
                <w:color w:val="000000"/>
                <w:sz w:val="24"/>
                <w:szCs w:val="24"/>
              </w:rPr>
            </w:pPr>
            <w:r w:rsidRPr="000F32FD">
              <w:rPr>
                <w:rFonts w:eastAsia="Times New Roman" w:cs="Times New Roman"/>
                <w:color w:val="000000"/>
                <w:sz w:val="24"/>
                <w:szCs w:val="24"/>
              </w:rPr>
              <w:t>până la 1,5 ha</w:t>
            </w:r>
          </w:p>
        </w:tc>
      </w:tr>
      <w:tr w:rsidR="00A244CD" w:rsidRPr="000F32FD" w:rsidTr="00C21604">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center"/>
              <w:rPr>
                <w:rFonts w:eastAsia="Times New Roman" w:cs="Times New Roman"/>
                <w:color w:val="000000"/>
                <w:sz w:val="24"/>
                <w:szCs w:val="24"/>
              </w:rPr>
            </w:pPr>
            <w:r w:rsidRPr="000F32FD">
              <w:rPr>
                <w:rFonts w:eastAsia="Times New Roman" w:cs="Times New Roman"/>
                <w:color w:val="000000"/>
                <w:sz w:val="24"/>
                <w:szCs w:val="24"/>
              </w:rPr>
              <w:lastRenderedPageBreak/>
              <w:t>11.</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left"/>
              <w:rPr>
                <w:rFonts w:eastAsia="Times New Roman" w:cs="Times New Roman"/>
                <w:color w:val="000000"/>
                <w:sz w:val="24"/>
                <w:szCs w:val="24"/>
              </w:rPr>
            </w:pPr>
            <w:r w:rsidRPr="000F32FD">
              <w:rPr>
                <w:rFonts w:eastAsia="Times New Roman" w:cs="Times New Roman"/>
                <w:color w:val="000000"/>
                <w:sz w:val="24"/>
                <w:szCs w:val="24"/>
              </w:rPr>
              <w:t>Vie pe rod</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center"/>
              <w:rPr>
                <w:rFonts w:eastAsia="Times New Roman" w:cs="Times New Roman"/>
                <w:color w:val="000000"/>
                <w:sz w:val="24"/>
                <w:szCs w:val="24"/>
              </w:rPr>
            </w:pPr>
            <w:r w:rsidRPr="000F32FD">
              <w:rPr>
                <w:rFonts w:eastAsia="Times New Roman" w:cs="Times New Roman"/>
                <w:color w:val="000000"/>
                <w:sz w:val="24"/>
                <w:szCs w:val="24"/>
              </w:rPr>
              <w:t>până la 1 ha</w:t>
            </w:r>
          </w:p>
        </w:tc>
      </w:tr>
      <w:tr w:rsidR="00A244CD" w:rsidRPr="000F32FD" w:rsidTr="00C21604">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center"/>
              <w:rPr>
                <w:rFonts w:eastAsia="Times New Roman" w:cs="Times New Roman"/>
                <w:color w:val="000000"/>
                <w:sz w:val="24"/>
                <w:szCs w:val="24"/>
              </w:rPr>
            </w:pPr>
            <w:r w:rsidRPr="000F32FD">
              <w:rPr>
                <w:rFonts w:eastAsia="Times New Roman" w:cs="Times New Roman"/>
                <w:color w:val="000000"/>
                <w:sz w:val="24"/>
                <w:szCs w:val="24"/>
              </w:rPr>
              <w:t>12.</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left"/>
              <w:rPr>
                <w:rFonts w:eastAsia="Times New Roman" w:cs="Times New Roman"/>
                <w:color w:val="000000"/>
                <w:sz w:val="24"/>
                <w:szCs w:val="24"/>
              </w:rPr>
            </w:pPr>
            <w:r w:rsidRPr="000F32FD">
              <w:rPr>
                <w:rFonts w:eastAsia="Times New Roman" w:cs="Times New Roman"/>
                <w:color w:val="000000"/>
                <w:sz w:val="24"/>
                <w:szCs w:val="24"/>
              </w:rPr>
              <w:t>Arbuşti fructiferi</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center"/>
              <w:rPr>
                <w:rFonts w:eastAsia="Times New Roman" w:cs="Times New Roman"/>
                <w:color w:val="000000"/>
                <w:sz w:val="24"/>
                <w:szCs w:val="24"/>
              </w:rPr>
            </w:pPr>
            <w:r w:rsidRPr="000F32FD">
              <w:rPr>
                <w:rFonts w:eastAsia="Times New Roman" w:cs="Times New Roman"/>
                <w:color w:val="000000"/>
                <w:sz w:val="24"/>
                <w:szCs w:val="24"/>
              </w:rPr>
              <w:t>până la 1 ha</w:t>
            </w:r>
          </w:p>
        </w:tc>
      </w:tr>
      <w:tr w:rsidR="00A244CD" w:rsidRPr="000F32FD" w:rsidTr="00C21604">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center"/>
              <w:rPr>
                <w:rFonts w:eastAsia="Times New Roman" w:cs="Times New Roman"/>
                <w:color w:val="000000"/>
                <w:sz w:val="24"/>
                <w:szCs w:val="24"/>
              </w:rPr>
            </w:pPr>
            <w:r w:rsidRPr="000F32FD">
              <w:rPr>
                <w:rFonts w:eastAsia="Times New Roman" w:cs="Times New Roman"/>
                <w:color w:val="000000"/>
                <w:sz w:val="24"/>
                <w:szCs w:val="24"/>
              </w:rPr>
              <w:t>13.</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left"/>
              <w:rPr>
                <w:rFonts w:eastAsia="Times New Roman" w:cs="Times New Roman"/>
                <w:color w:val="000000"/>
                <w:sz w:val="24"/>
                <w:szCs w:val="24"/>
              </w:rPr>
            </w:pPr>
            <w:r w:rsidRPr="000F32FD">
              <w:rPr>
                <w:rFonts w:eastAsia="Times New Roman" w:cs="Times New Roman"/>
                <w:color w:val="000000"/>
                <w:sz w:val="24"/>
                <w:szCs w:val="24"/>
              </w:rPr>
              <w:t>Flori şi plante ornamentale</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center"/>
              <w:rPr>
                <w:rFonts w:eastAsia="Times New Roman" w:cs="Times New Roman"/>
                <w:color w:val="000000"/>
                <w:sz w:val="24"/>
                <w:szCs w:val="24"/>
              </w:rPr>
            </w:pPr>
            <w:r w:rsidRPr="000F32FD">
              <w:rPr>
                <w:rFonts w:eastAsia="Times New Roman" w:cs="Times New Roman"/>
                <w:color w:val="000000"/>
                <w:sz w:val="24"/>
                <w:szCs w:val="24"/>
              </w:rPr>
              <w:t>până la 0,3 ha</w:t>
            </w:r>
          </w:p>
        </w:tc>
      </w:tr>
      <w:tr w:rsidR="00A244CD" w:rsidRPr="000F32FD" w:rsidTr="00C21604">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A244CD" w:rsidRPr="000F32FD" w:rsidRDefault="00A244CD" w:rsidP="00C21604">
            <w:pPr>
              <w:spacing w:before="0"/>
              <w:ind w:right="1"/>
              <w:jc w:val="left"/>
              <w:rPr>
                <w:rFonts w:eastAsia="Times New Roman" w:cs="Times New Roman"/>
                <w:sz w:val="24"/>
                <w:szCs w:val="24"/>
              </w:rPr>
            </w:pPr>
            <w:r w:rsidRPr="000F32FD">
              <w:rPr>
                <w:rFonts w:eastAsia="Times New Roman" w:cs="Times New Roman"/>
                <w:sz w:val="24"/>
                <w:szCs w:val="24"/>
              </w:rPr>
              <w:t> </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A244CD" w:rsidRPr="000F32FD" w:rsidRDefault="00A244CD" w:rsidP="00C21604">
            <w:pPr>
              <w:spacing w:before="0"/>
              <w:ind w:right="1"/>
              <w:jc w:val="left"/>
              <w:rPr>
                <w:rFonts w:eastAsia="Times New Roman" w:cs="Times New Roman"/>
                <w:sz w:val="24"/>
                <w:szCs w:val="24"/>
              </w:rPr>
            </w:pPr>
            <w:r w:rsidRPr="000F32FD">
              <w:rPr>
                <w:rFonts w:eastAsia="Times New Roman" w:cs="Times New Roman"/>
                <w:sz w:val="24"/>
                <w:szCs w:val="24"/>
              </w:rPr>
              <w:t> </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A244CD" w:rsidRPr="000F32FD" w:rsidRDefault="00A244CD" w:rsidP="00C21604">
            <w:pPr>
              <w:spacing w:before="0"/>
              <w:ind w:right="1"/>
              <w:jc w:val="left"/>
              <w:rPr>
                <w:rFonts w:eastAsia="Times New Roman" w:cs="Times New Roman"/>
                <w:sz w:val="24"/>
                <w:szCs w:val="24"/>
              </w:rPr>
            </w:pPr>
            <w:r w:rsidRPr="000F32FD">
              <w:rPr>
                <w:rFonts w:eastAsia="Times New Roman" w:cs="Times New Roman"/>
                <w:sz w:val="24"/>
                <w:szCs w:val="24"/>
              </w:rPr>
              <w:t> </w:t>
            </w:r>
          </w:p>
        </w:tc>
      </w:tr>
      <w:tr w:rsidR="00A244CD" w:rsidRPr="000F32FD" w:rsidTr="00C21604">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A244CD" w:rsidRPr="000F32FD" w:rsidRDefault="00A244CD" w:rsidP="00C21604">
            <w:pPr>
              <w:spacing w:before="0"/>
              <w:ind w:right="1"/>
              <w:jc w:val="left"/>
              <w:rPr>
                <w:rFonts w:eastAsia="Times New Roman" w:cs="Times New Roman"/>
                <w:sz w:val="24"/>
                <w:szCs w:val="24"/>
              </w:rPr>
            </w:pPr>
            <w:r w:rsidRPr="000F32FD">
              <w:rPr>
                <w:rFonts w:eastAsia="Times New Roman" w:cs="Times New Roman"/>
                <w:sz w:val="24"/>
                <w:szCs w:val="24"/>
              </w:rPr>
              <w:t> </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A244CD" w:rsidRPr="000F32FD" w:rsidRDefault="00A244CD" w:rsidP="00C21604">
            <w:pPr>
              <w:spacing w:before="0"/>
              <w:ind w:right="1"/>
              <w:jc w:val="center"/>
              <w:rPr>
                <w:rFonts w:eastAsia="Times New Roman" w:cs="Times New Roman"/>
                <w:color w:val="000000"/>
                <w:sz w:val="24"/>
                <w:szCs w:val="24"/>
              </w:rPr>
            </w:pPr>
            <w:r w:rsidRPr="000F32FD">
              <w:rPr>
                <w:rFonts w:eastAsia="Times New Roman" w:cs="Times New Roman"/>
                <w:color w:val="000000"/>
                <w:sz w:val="24"/>
                <w:szCs w:val="24"/>
              </w:rPr>
              <w:t>Animale</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A244CD" w:rsidRPr="000F32FD" w:rsidRDefault="00A244CD" w:rsidP="00C21604">
            <w:pPr>
              <w:spacing w:before="0"/>
              <w:ind w:right="1"/>
              <w:jc w:val="center"/>
              <w:rPr>
                <w:rFonts w:eastAsia="Times New Roman" w:cs="Times New Roman"/>
                <w:color w:val="000000"/>
                <w:sz w:val="24"/>
                <w:szCs w:val="24"/>
              </w:rPr>
            </w:pPr>
            <w:r w:rsidRPr="000F32FD">
              <w:rPr>
                <w:rFonts w:eastAsia="Times New Roman" w:cs="Times New Roman"/>
                <w:color w:val="000000"/>
                <w:sz w:val="24"/>
                <w:szCs w:val="24"/>
              </w:rPr>
              <w:t>Nr. capete/Nr. de familii de albine</w:t>
            </w:r>
          </w:p>
        </w:tc>
      </w:tr>
      <w:tr w:rsidR="00A244CD" w:rsidRPr="000F32FD" w:rsidTr="00C21604">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center"/>
              <w:rPr>
                <w:rFonts w:eastAsia="Times New Roman" w:cs="Times New Roman"/>
                <w:color w:val="000000"/>
                <w:sz w:val="24"/>
                <w:szCs w:val="24"/>
              </w:rPr>
            </w:pPr>
            <w:r w:rsidRPr="000F32FD">
              <w:rPr>
                <w:rFonts w:eastAsia="Times New Roman" w:cs="Times New Roman"/>
                <w:color w:val="000000"/>
                <w:sz w:val="24"/>
                <w:szCs w:val="24"/>
              </w:rPr>
              <w:t>1.</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left"/>
              <w:rPr>
                <w:rFonts w:eastAsia="Times New Roman" w:cs="Times New Roman"/>
                <w:color w:val="000000"/>
                <w:sz w:val="24"/>
                <w:szCs w:val="24"/>
              </w:rPr>
            </w:pPr>
            <w:r w:rsidRPr="000F32FD">
              <w:rPr>
                <w:rFonts w:eastAsia="Times New Roman" w:cs="Times New Roman"/>
                <w:color w:val="000000"/>
                <w:sz w:val="24"/>
                <w:szCs w:val="24"/>
              </w:rPr>
              <w:t>Vaci</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center"/>
              <w:rPr>
                <w:rFonts w:eastAsia="Times New Roman" w:cs="Times New Roman"/>
                <w:color w:val="000000"/>
                <w:sz w:val="24"/>
                <w:szCs w:val="24"/>
              </w:rPr>
            </w:pPr>
            <w:r w:rsidRPr="000F32FD">
              <w:rPr>
                <w:rFonts w:eastAsia="Times New Roman" w:cs="Times New Roman"/>
                <w:color w:val="000000"/>
                <w:sz w:val="24"/>
                <w:szCs w:val="24"/>
              </w:rPr>
              <w:t>până la 2</w:t>
            </w:r>
          </w:p>
        </w:tc>
      </w:tr>
      <w:tr w:rsidR="00A244CD" w:rsidRPr="000F32FD" w:rsidTr="00C21604">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center"/>
              <w:rPr>
                <w:rFonts w:eastAsia="Times New Roman" w:cs="Times New Roman"/>
                <w:color w:val="000000"/>
                <w:sz w:val="24"/>
                <w:szCs w:val="24"/>
              </w:rPr>
            </w:pPr>
            <w:r w:rsidRPr="000F32FD">
              <w:rPr>
                <w:rFonts w:eastAsia="Times New Roman" w:cs="Times New Roman"/>
                <w:color w:val="000000"/>
                <w:sz w:val="24"/>
                <w:szCs w:val="24"/>
              </w:rPr>
              <w:t>2.</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left"/>
              <w:rPr>
                <w:rFonts w:eastAsia="Times New Roman" w:cs="Times New Roman"/>
                <w:color w:val="000000"/>
                <w:sz w:val="24"/>
                <w:szCs w:val="24"/>
              </w:rPr>
            </w:pPr>
            <w:r w:rsidRPr="000F32FD">
              <w:rPr>
                <w:rFonts w:eastAsia="Times New Roman" w:cs="Times New Roman"/>
                <w:color w:val="000000"/>
                <w:sz w:val="24"/>
                <w:szCs w:val="24"/>
              </w:rPr>
              <w:t>Bivoliţe</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center"/>
              <w:rPr>
                <w:rFonts w:eastAsia="Times New Roman" w:cs="Times New Roman"/>
                <w:color w:val="000000"/>
                <w:sz w:val="24"/>
                <w:szCs w:val="24"/>
              </w:rPr>
            </w:pPr>
            <w:r w:rsidRPr="000F32FD">
              <w:rPr>
                <w:rFonts w:eastAsia="Times New Roman" w:cs="Times New Roman"/>
                <w:color w:val="000000"/>
                <w:sz w:val="24"/>
                <w:szCs w:val="24"/>
              </w:rPr>
              <w:t>până la 2</w:t>
            </w:r>
          </w:p>
        </w:tc>
      </w:tr>
      <w:tr w:rsidR="00A244CD" w:rsidRPr="000F32FD" w:rsidTr="00C21604">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center"/>
              <w:rPr>
                <w:rFonts w:eastAsia="Times New Roman" w:cs="Times New Roman"/>
                <w:color w:val="000000"/>
                <w:sz w:val="24"/>
                <w:szCs w:val="24"/>
              </w:rPr>
            </w:pPr>
            <w:r w:rsidRPr="000F32FD">
              <w:rPr>
                <w:rFonts w:eastAsia="Times New Roman" w:cs="Times New Roman"/>
                <w:color w:val="000000"/>
                <w:sz w:val="24"/>
                <w:szCs w:val="24"/>
              </w:rPr>
              <w:t>3.</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left"/>
              <w:rPr>
                <w:rFonts w:eastAsia="Times New Roman" w:cs="Times New Roman"/>
                <w:color w:val="000000"/>
                <w:sz w:val="24"/>
                <w:szCs w:val="24"/>
              </w:rPr>
            </w:pPr>
            <w:r w:rsidRPr="000F32FD">
              <w:rPr>
                <w:rFonts w:eastAsia="Times New Roman" w:cs="Times New Roman"/>
                <w:color w:val="000000"/>
                <w:sz w:val="24"/>
                <w:szCs w:val="24"/>
              </w:rPr>
              <w:t>Oi</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center"/>
              <w:rPr>
                <w:rFonts w:eastAsia="Times New Roman" w:cs="Times New Roman"/>
                <w:color w:val="000000"/>
                <w:sz w:val="24"/>
                <w:szCs w:val="24"/>
              </w:rPr>
            </w:pPr>
            <w:r w:rsidRPr="000F32FD">
              <w:rPr>
                <w:rFonts w:eastAsia="Times New Roman" w:cs="Times New Roman"/>
                <w:color w:val="000000"/>
                <w:sz w:val="24"/>
                <w:szCs w:val="24"/>
              </w:rPr>
              <w:t>până la 50</w:t>
            </w:r>
          </w:p>
        </w:tc>
      </w:tr>
      <w:tr w:rsidR="00A244CD" w:rsidRPr="000F32FD" w:rsidTr="00C21604">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center"/>
              <w:rPr>
                <w:rFonts w:eastAsia="Times New Roman" w:cs="Times New Roman"/>
                <w:color w:val="000000"/>
                <w:sz w:val="24"/>
                <w:szCs w:val="24"/>
              </w:rPr>
            </w:pPr>
            <w:r w:rsidRPr="000F32FD">
              <w:rPr>
                <w:rFonts w:eastAsia="Times New Roman" w:cs="Times New Roman"/>
                <w:color w:val="000000"/>
                <w:sz w:val="24"/>
                <w:szCs w:val="24"/>
              </w:rPr>
              <w:t>4.</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left"/>
              <w:rPr>
                <w:rFonts w:eastAsia="Times New Roman" w:cs="Times New Roman"/>
                <w:color w:val="000000"/>
                <w:sz w:val="24"/>
                <w:szCs w:val="24"/>
              </w:rPr>
            </w:pPr>
            <w:r w:rsidRPr="000F32FD">
              <w:rPr>
                <w:rFonts w:eastAsia="Times New Roman" w:cs="Times New Roman"/>
                <w:color w:val="000000"/>
                <w:sz w:val="24"/>
                <w:szCs w:val="24"/>
              </w:rPr>
              <w:t>Capre</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center"/>
              <w:rPr>
                <w:rFonts w:eastAsia="Times New Roman" w:cs="Times New Roman"/>
                <w:color w:val="000000"/>
                <w:sz w:val="24"/>
                <w:szCs w:val="24"/>
              </w:rPr>
            </w:pPr>
            <w:r w:rsidRPr="000F32FD">
              <w:rPr>
                <w:rFonts w:eastAsia="Times New Roman" w:cs="Times New Roman"/>
                <w:color w:val="000000"/>
                <w:sz w:val="24"/>
                <w:szCs w:val="24"/>
              </w:rPr>
              <w:t>până la 25</w:t>
            </w:r>
          </w:p>
        </w:tc>
      </w:tr>
      <w:tr w:rsidR="00A244CD" w:rsidRPr="000F32FD" w:rsidTr="00C21604">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center"/>
              <w:rPr>
                <w:rFonts w:eastAsia="Times New Roman" w:cs="Times New Roman"/>
                <w:color w:val="000000"/>
                <w:sz w:val="24"/>
                <w:szCs w:val="24"/>
              </w:rPr>
            </w:pPr>
            <w:r w:rsidRPr="000F32FD">
              <w:rPr>
                <w:rFonts w:eastAsia="Times New Roman" w:cs="Times New Roman"/>
                <w:color w:val="000000"/>
                <w:sz w:val="24"/>
                <w:szCs w:val="24"/>
              </w:rPr>
              <w:t>5.</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left"/>
              <w:rPr>
                <w:rFonts w:eastAsia="Times New Roman" w:cs="Times New Roman"/>
                <w:color w:val="000000"/>
                <w:sz w:val="24"/>
                <w:szCs w:val="24"/>
              </w:rPr>
            </w:pPr>
            <w:r w:rsidRPr="000F32FD">
              <w:rPr>
                <w:rFonts w:eastAsia="Times New Roman" w:cs="Times New Roman"/>
                <w:color w:val="000000"/>
                <w:sz w:val="24"/>
                <w:szCs w:val="24"/>
              </w:rPr>
              <w:t>Porci pentru îngrăşat</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center"/>
              <w:rPr>
                <w:rFonts w:eastAsia="Times New Roman" w:cs="Times New Roman"/>
                <w:color w:val="000000"/>
                <w:sz w:val="24"/>
                <w:szCs w:val="24"/>
              </w:rPr>
            </w:pPr>
            <w:r w:rsidRPr="000F32FD">
              <w:rPr>
                <w:rFonts w:eastAsia="Times New Roman" w:cs="Times New Roman"/>
                <w:color w:val="000000"/>
                <w:sz w:val="24"/>
                <w:szCs w:val="24"/>
              </w:rPr>
              <w:t>până la 6</w:t>
            </w:r>
          </w:p>
        </w:tc>
      </w:tr>
      <w:tr w:rsidR="00A244CD" w:rsidRPr="000F32FD" w:rsidTr="00C21604">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center"/>
              <w:rPr>
                <w:rFonts w:eastAsia="Times New Roman" w:cs="Times New Roman"/>
                <w:color w:val="000000"/>
                <w:sz w:val="24"/>
                <w:szCs w:val="24"/>
              </w:rPr>
            </w:pPr>
            <w:r w:rsidRPr="000F32FD">
              <w:rPr>
                <w:rFonts w:eastAsia="Times New Roman" w:cs="Times New Roman"/>
                <w:color w:val="000000"/>
                <w:sz w:val="24"/>
                <w:szCs w:val="24"/>
              </w:rPr>
              <w:t>6.</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left"/>
              <w:rPr>
                <w:rFonts w:eastAsia="Times New Roman" w:cs="Times New Roman"/>
                <w:color w:val="000000"/>
                <w:sz w:val="24"/>
                <w:szCs w:val="24"/>
              </w:rPr>
            </w:pPr>
            <w:r w:rsidRPr="000F32FD">
              <w:rPr>
                <w:rFonts w:eastAsia="Times New Roman" w:cs="Times New Roman"/>
                <w:color w:val="000000"/>
                <w:sz w:val="24"/>
                <w:szCs w:val="24"/>
              </w:rPr>
              <w:t>Albine</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center"/>
              <w:rPr>
                <w:rFonts w:eastAsia="Times New Roman" w:cs="Times New Roman"/>
                <w:color w:val="000000"/>
                <w:sz w:val="24"/>
                <w:szCs w:val="24"/>
              </w:rPr>
            </w:pPr>
            <w:r w:rsidRPr="000F32FD">
              <w:rPr>
                <w:rFonts w:eastAsia="Times New Roman" w:cs="Times New Roman"/>
                <w:color w:val="000000"/>
                <w:sz w:val="24"/>
                <w:szCs w:val="24"/>
              </w:rPr>
              <w:t>până la 75 de familii</w:t>
            </w:r>
          </w:p>
        </w:tc>
      </w:tr>
      <w:tr w:rsidR="00A244CD" w:rsidRPr="000F32FD" w:rsidTr="00C21604">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center"/>
              <w:rPr>
                <w:rFonts w:eastAsia="Times New Roman" w:cs="Times New Roman"/>
                <w:color w:val="000000"/>
                <w:sz w:val="24"/>
                <w:szCs w:val="24"/>
              </w:rPr>
            </w:pPr>
            <w:r w:rsidRPr="000F32FD">
              <w:rPr>
                <w:rFonts w:eastAsia="Times New Roman" w:cs="Times New Roman"/>
                <w:color w:val="000000"/>
                <w:sz w:val="24"/>
                <w:szCs w:val="24"/>
              </w:rPr>
              <w:t>7.</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left"/>
              <w:rPr>
                <w:rFonts w:eastAsia="Times New Roman" w:cs="Times New Roman"/>
                <w:color w:val="000000"/>
                <w:sz w:val="24"/>
                <w:szCs w:val="24"/>
              </w:rPr>
            </w:pPr>
            <w:r w:rsidRPr="000F32FD">
              <w:rPr>
                <w:rFonts w:eastAsia="Times New Roman" w:cs="Times New Roman"/>
                <w:color w:val="000000"/>
                <w:sz w:val="24"/>
                <w:szCs w:val="24"/>
              </w:rPr>
              <w:t>Păsări de curte</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A244CD" w:rsidRPr="000F32FD" w:rsidRDefault="00A244CD" w:rsidP="00C21604">
            <w:pPr>
              <w:spacing w:before="0"/>
              <w:ind w:right="1"/>
              <w:jc w:val="center"/>
              <w:rPr>
                <w:rFonts w:eastAsia="Times New Roman" w:cs="Times New Roman"/>
                <w:color w:val="000000"/>
                <w:sz w:val="24"/>
                <w:szCs w:val="24"/>
              </w:rPr>
            </w:pPr>
            <w:r w:rsidRPr="000F32FD">
              <w:rPr>
                <w:rFonts w:eastAsia="Times New Roman" w:cs="Times New Roman"/>
                <w:color w:val="000000"/>
                <w:sz w:val="24"/>
                <w:szCs w:val="24"/>
              </w:rPr>
              <w:t>până la 100</w:t>
            </w:r>
          </w:p>
        </w:tc>
      </w:tr>
    </w:tbl>
    <w:p w:rsidR="00A244CD" w:rsidRDefault="00A244CD" w:rsidP="00A244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right="1"/>
        <w:rPr>
          <w:rFonts w:eastAsia="Times New Roman" w:cs="Calibri"/>
          <w:sz w:val="24"/>
          <w:szCs w:val="24"/>
        </w:rPr>
      </w:pPr>
      <w:r w:rsidRPr="000F32FD">
        <w:rPr>
          <w:rFonts w:eastAsia="Times New Roman" w:cs="Calibri"/>
          <w:sz w:val="24"/>
          <w:szCs w:val="24"/>
        </w:rPr>
        <w:t xml:space="preserve">Dacă în urma verificării efectuate în conformitate cu precizările din coloana “puncte de verificat”, expertul constată că </w:t>
      </w:r>
      <w:r w:rsidRPr="000F32FD">
        <w:rPr>
          <w:rFonts w:eastAsia="Times New Roman" w:cs="Times New Roman"/>
          <w:sz w:val="24"/>
          <w:szCs w:val="24"/>
        </w:rPr>
        <w:t xml:space="preserve">Indicatorii economico-financiari se încadrează în limitele menţionate în cadrul </w:t>
      </w:r>
      <w:r w:rsidRPr="00A244CD">
        <w:rPr>
          <w:rFonts w:eastAsia="Times New Roman" w:cs="Times New Roman"/>
          <w:sz w:val="24"/>
          <w:szCs w:val="24"/>
          <w:highlight w:val="yellow"/>
        </w:rPr>
        <w:t>sectiunii economice</w:t>
      </w:r>
      <w:r w:rsidRPr="00A244CD">
        <w:rPr>
          <w:rFonts w:eastAsia="Times New Roman" w:cs="Calibri"/>
          <w:sz w:val="24"/>
          <w:szCs w:val="24"/>
          <w:highlight w:val="yellow"/>
        </w:rPr>
        <w:t xml:space="preserve">  se bifează coloana DA. În caz contrar se va bifa “nu”, iar cererea de finanţare va fi declarată neeligibilă.</w:t>
      </w:r>
    </w:p>
    <w:p w:rsidR="00492507" w:rsidRDefault="00492507" w:rsidP="000F32FD">
      <w:pPr>
        <w:tabs>
          <w:tab w:val="left" w:pos="360"/>
        </w:tabs>
        <w:spacing w:before="0"/>
        <w:ind w:right="1"/>
        <w:rPr>
          <w:rFonts w:eastAsia="Times New Roman" w:cs="Calibri"/>
          <w:sz w:val="24"/>
          <w:szCs w:val="24"/>
        </w:rPr>
      </w:pPr>
    </w:p>
    <w:p w:rsidR="00A244CD" w:rsidRDefault="00A244CD" w:rsidP="000F32FD">
      <w:pPr>
        <w:tabs>
          <w:tab w:val="left" w:pos="360"/>
        </w:tabs>
        <w:spacing w:before="0"/>
        <w:ind w:right="1"/>
        <w:rPr>
          <w:rFonts w:eastAsia="Times New Roman" w:cs="Calibri"/>
          <w:sz w:val="24"/>
          <w:szCs w:val="24"/>
        </w:rPr>
      </w:pPr>
    </w:p>
    <w:p w:rsidR="00A244CD" w:rsidRPr="000F32FD" w:rsidRDefault="00A244CD" w:rsidP="00A244CD">
      <w:pPr>
        <w:spacing w:before="0"/>
        <w:ind w:right="1"/>
        <w:rPr>
          <w:rFonts w:eastAsia="Times New Roman" w:cs="Calibri"/>
          <w:sz w:val="24"/>
          <w:szCs w:val="24"/>
        </w:rPr>
      </w:pPr>
      <w:r>
        <w:rPr>
          <w:rFonts w:eastAsia="Times New Roman" w:cs="Calibri"/>
          <w:b/>
          <w:sz w:val="24"/>
          <w:szCs w:val="24"/>
        </w:rPr>
        <w:t>EG9</w:t>
      </w:r>
      <w:r w:rsidRPr="000F32FD">
        <w:rPr>
          <w:rFonts w:eastAsia="Times New Roman" w:cs="Calibri"/>
          <w:b/>
          <w:sz w:val="24"/>
          <w:szCs w:val="24"/>
        </w:rPr>
        <w:t xml:space="preserve"> Investiția va fi precedată de o evaluare a impactului preconizat asupra mediului dacă aceasta poate avea efecte negative asupra mediului, în conformitate cu legislația în vigoare </w:t>
      </w:r>
    </w:p>
    <w:p w:rsidR="00A244CD" w:rsidRPr="000F32FD" w:rsidRDefault="00A244CD" w:rsidP="00A244CD">
      <w:pPr>
        <w:spacing w:before="0"/>
        <w:ind w:right="1"/>
        <w:rPr>
          <w:rFonts w:eastAsia="Times New Roman" w:cs="Calibri"/>
          <w:sz w:val="24"/>
          <w:szCs w:val="24"/>
        </w:rPr>
      </w:pPr>
    </w:p>
    <w:tbl>
      <w:tblPr>
        <w:tblW w:w="9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570"/>
        <w:gridCol w:w="4770"/>
      </w:tblGrid>
      <w:tr w:rsidR="00A244CD" w:rsidRPr="000F32FD" w:rsidTr="00C21604">
        <w:tc>
          <w:tcPr>
            <w:tcW w:w="4570" w:type="dxa"/>
            <w:shd w:val="clear" w:color="auto" w:fill="C0C0C0"/>
          </w:tcPr>
          <w:p w:rsidR="00A244CD" w:rsidRPr="000F32FD" w:rsidRDefault="00A244CD" w:rsidP="00C21604">
            <w:pPr>
              <w:keepNext/>
              <w:spacing w:before="0"/>
              <w:ind w:right="1"/>
              <w:outlineLvl w:val="0"/>
              <w:rPr>
                <w:rFonts w:eastAsia="Times New Roman" w:cs="Calibri"/>
                <w:b/>
                <w:bCs/>
                <w:sz w:val="24"/>
                <w:szCs w:val="24"/>
              </w:rPr>
            </w:pPr>
            <w:r w:rsidRPr="000F32FD">
              <w:rPr>
                <w:rFonts w:eastAsia="Times New Roman" w:cs="Calibri"/>
                <w:b/>
                <w:bCs/>
                <w:sz w:val="24"/>
                <w:szCs w:val="24"/>
              </w:rPr>
              <w:t xml:space="preserve">DOCUMENTE PREZENTATE </w:t>
            </w:r>
          </w:p>
        </w:tc>
        <w:tc>
          <w:tcPr>
            <w:tcW w:w="4770" w:type="dxa"/>
            <w:shd w:val="clear" w:color="auto" w:fill="C0C0C0"/>
          </w:tcPr>
          <w:p w:rsidR="00A244CD" w:rsidRPr="000F32FD" w:rsidRDefault="00A244CD" w:rsidP="00C21604">
            <w:pPr>
              <w:spacing w:before="0"/>
              <w:ind w:right="1"/>
              <w:rPr>
                <w:rFonts w:eastAsia="Times New Roman" w:cs="Calibri"/>
                <w:b/>
                <w:sz w:val="24"/>
                <w:szCs w:val="24"/>
              </w:rPr>
            </w:pPr>
            <w:r w:rsidRPr="000F32FD">
              <w:rPr>
                <w:rFonts w:eastAsia="Times New Roman" w:cs="Calibri"/>
                <w:b/>
                <w:sz w:val="24"/>
                <w:szCs w:val="24"/>
              </w:rPr>
              <w:t>PUNCTE DE VERIFICAT ÎN CADRUL DOCUMENTELOR PREZENTATE</w:t>
            </w:r>
          </w:p>
        </w:tc>
      </w:tr>
      <w:tr w:rsidR="00A244CD" w:rsidRPr="000F32FD" w:rsidTr="00C21604">
        <w:tc>
          <w:tcPr>
            <w:tcW w:w="4570" w:type="dxa"/>
          </w:tcPr>
          <w:p w:rsidR="00A244CD" w:rsidRPr="000F32FD" w:rsidRDefault="00A244CD" w:rsidP="00C21604">
            <w:pPr>
              <w:spacing w:before="0"/>
              <w:ind w:right="1"/>
              <w:rPr>
                <w:rFonts w:eastAsia="Times New Roman" w:cs="Calibri"/>
                <w:sz w:val="24"/>
                <w:szCs w:val="24"/>
                <w:lang w:eastAsia="fr-FR"/>
              </w:rPr>
            </w:pPr>
            <w:r w:rsidRPr="000F32FD">
              <w:rPr>
                <w:rFonts w:eastAsia="Times New Roman" w:cs="Calibri"/>
                <w:b/>
                <w:sz w:val="24"/>
                <w:szCs w:val="24"/>
              </w:rPr>
              <w:t xml:space="preserve">Doc.1 </w:t>
            </w:r>
            <w:r w:rsidRPr="000F32FD">
              <w:rPr>
                <w:rFonts w:eastAsia="Times New Roman" w:cs="Calibri"/>
                <w:sz w:val="24"/>
                <w:szCs w:val="24"/>
                <w:lang w:eastAsia="fr-FR"/>
              </w:rPr>
              <w:t>Studiu de fezabilitate.</w:t>
            </w:r>
          </w:p>
          <w:p w:rsidR="00A244CD" w:rsidRPr="000F32FD" w:rsidRDefault="00A244CD" w:rsidP="00C21604">
            <w:pPr>
              <w:spacing w:before="0"/>
              <w:ind w:right="1"/>
              <w:rPr>
                <w:rFonts w:eastAsia="Times New Roman" w:cs="Calibri"/>
                <w:sz w:val="24"/>
                <w:szCs w:val="24"/>
                <w:lang w:eastAsia="fr-FR"/>
              </w:rPr>
            </w:pPr>
          </w:p>
          <w:p w:rsidR="00A244CD" w:rsidRPr="000F32FD" w:rsidRDefault="00A244CD" w:rsidP="00C21604">
            <w:pPr>
              <w:spacing w:before="0"/>
              <w:ind w:right="1"/>
              <w:rPr>
                <w:rFonts w:eastAsia="Times New Roman" w:cs="Calibri"/>
                <w:sz w:val="24"/>
                <w:szCs w:val="24"/>
                <w:lang w:eastAsia="fr-FR"/>
              </w:rPr>
            </w:pPr>
            <w:r w:rsidRPr="000F32FD">
              <w:rPr>
                <w:rFonts w:eastAsia="Times New Roman" w:cs="Calibri"/>
                <w:sz w:val="24"/>
                <w:szCs w:val="24"/>
                <w:lang w:eastAsia="fr-FR"/>
              </w:rPr>
              <w:t>Declaraţia F</w:t>
            </w:r>
          </w:p>
          <w:p w:rsidR="00A244CD" w:rsidRPr="000F32FD" w:rsidRDefault="00A244CD" w:rsidP="00C21604">
            <w:pPr>
              <w:spacing w:before="0"/>
              <w:ind w:right="1"/>
              <w:rPr>
                <w:rFonts w:eastAsia="Times New Roman" w:cs="Calibri"/>
                <w:sz w:val="24"/>
                <w:szCs w:val="24"/>
                <w:lang w:eastAsia="fr-FR"/>
              </w:rPr>
            </w:pPr>
          </w:p>
          <w:p w:rsidR="00A244CD" w:rsidRPr="000F32FD" w:rsidRDefault="00A244CD" w:rsidP="00C21604">
            <w:pPr>
              <w:spacing w:before="0"/>
              <w:ind w:right="1"/>
              <w:rPr>
                <w:rFonts w:eastAsia="Times New Roman" w:cs="Calibri"/>
                <w:b/>
                <w:bCs/>
                <w:sz w:val="24"/>
                <w:szCs w:val="24"/>
              </w:rPr>
            </w:pPr>
          </w:p>
        </w:tc>
        <w:tc>
          <w:tcPr>
            <w:tcW w:w="4770" w:type="dxa"/>
          </w:tcPr>
          <w:p w:rsidR="00A244CD" w:rsidRPr="000F32FD" w:rsidRDefault="00A244CD" w:rsidP="00C21604">
            <w:pPr>
              <w:spacing w:before="0"/>
              <w:ind w:right="1"/>
              <w:rPr>
                <w:rFonts w:eastAsia="Times New Roman" w:cs="Calibri"/>
                <w:sz w:val="24"/>
                <w:szCs w:val="24"/>
              </w:rPr>
            </w:pPr>
            <w:r w:rsidRPr="000F32FD">
              <w:rPr>
                <w:rFonts w:eastAsia="Times New Roman" w:cs="Calibri"/>
                <w:sz w:val="24"/>
                <w:szCs w:val="24"/>
              </w:rPr>
              <w:t xml:space="preserve">Dacă la punctul 1.4 din Verificarea eligibilităţii solicitantului, expertul a bifat DA, se va bifa  coloana DA şi în acest caz, cu menţiunea că </w:t>
            </w:r>
            <w:r w:rsidRPr="000F32FD">
              <w:rPr>
                <w:rFonts w:eastAsia="Times New Roman" w:cs="Calibri"/>
                <w:bCs/>
                <w:sz w:val="24"/>
                <w:szCs w:val="24"/>
              </w:rPr>
              <w:t xml:space="preserve">verificarea îndeplinirii acestui criteriu se reia la etapa semnării contractului, când se completează aceste verificări cu analiza doc. 5 </w:t>
            </w:r>
            <w:r w:rsidRPr="000F32FD">
              <w:rPr>
                <w:rFonts w:eastAsia="Times New Roman" w:cs="Calibri"/>
                <w:sz w:val="24"/>
                <w:szCs w:val="24"/>
              </w:rPr>
              <w:t xml:space="preserve">şi, dacă este cazul, doc. 9.2 </w:t>
            </w:r>
            <w:r w:rsidRPr="000F32FD">
              <w:rPr>
                <w:rFonts w:eastAsia="Times New Roman" w:cs="Times New Roman"/>
                <w:b/>
                <w:sz w:val="24"/>
                <w:szCs w:val="24"/>
              </w:rPr>
              <w:t>Nota de constatare privind condiţiile de mediu</w:t>
            </w:r>
            <w:r w:rsidRPr="000F32FD">
              <w:rPr>
                <w:rFonts w:eastAsia="Times New Roman" w:cs="Times New Roman"/>
                <w:sz w:val="24"/>
                <w:szCs w:val="24"/>
              </w:rPr>
              <w:t xml:space="preserve"> (pentru toate unităţile în funcţiune). </w:t>
            </w:r>
            <w:r w:rsidRPr="000F32FD">
              <w:rPr>
                <w:rFonts w:eastAsia="Times New Roman" w:cs="Calibri"/>
                <w:sz w:val="24"/>
                <w:szCs w:val="24"/>
              </w:rPr>
              <w:t xml:space="preserve"> </w:t>
            </w:r>
          </w:p>
          <w:p w:rsidR="00A244CD" w:rsidRPr="000F32FD" w:rsidRDefault="00A244CD" w:rsidP="00C216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right="1"/>
              <w:rPr>
                <w:rFonts w:eastAsia="Times New Roman" w:cs="Calibri"/>
                <w:sz w:val="24"/>
                <w:szCs w:val="24"/>
              </w:rPr>
            </w:pPr>
            <w:r w:rsidRPr="000F32FD">
              <w:rPr>
                <w:rFonts w:eastAsia="Times New Roman" w:cs="Calibri"/>
                <w:sz w:val="24"/>
                <w:szCs w:val="24"/>
              </w:rPr>
              <w:t xml:space="preserve">În caz contrar, dacă solicitantul a refuzat să-şi asume Declaraţia F, în urma solicitării de </w:t>
            </w:r>
            <w:r w:rsidRPr="00A244CD">
              <w:rPr>
                <w:rFonts w:eastAsia="Times New Roman" w:cs="Calibri"/>
                <w:sz w:val="24"/>
                <w:szCs w:val="24"/>
                <w:highlight w:val="yellow"/>
              </w:rPr>
              <w:t xml:space="preserve">informaţii suplimentare, se va bifa “nu”, iar criteriul de eligibilitate se consideră </w:t>
            </w:r>
            <w:r w:rsidRPr="00A244CD">
              <w:rPr>
                <w:rFonts w:eastAsia="Times New Roman" w:cs="Calibri"/>
                <w:sz w:val="24"/>
                <w:szCs w:val="24"/>
                <w:highlight w:val="yellow"/>
              </w:rPr>
              <w:lastRenderedPageBreak/>
              <w:t>neîndeplinit.</w:t>
            </w:r>
          </w:p>
        </w:tc>
      </w:tr>
    </w:tbl>
    <w:p w:rsidR="00A244CD" w:rsidRDefault="00A244CD" w:rsidP="000F32FD">
      <w:pPr>
        <w:tabs>
          <w:tab w:val="left" w:pos="360"/>
        </w:tabs>
        <w:spacing w:before="0"/>
        <w:ind w:right="1"/>
        <w:rPr>
          <w:rFonts w:eastAsia="Times New Roman" w:cs="Calibri"/>
          <w:sz w:val="24"/>
          <w:szCs w:val="24"/>
        </w:rPr>
      </w:pPr>
    </w:p>
    <w:p w:rsidR="00A244CD" w:rsidRPr="000F32FD" w:rsidRDefault="00A244CD" w:rsidP="00A244CD">
      <w:pPr>
        <w:spacing w:before="0"/>
        <w:ind w:right="1"/>
        <w:rPr>
          <w:rFonts w:eastAsia="Times New Roman" w:cs="Calibri"/>
          <w:sz w:val="24"/>
          <w:szCs w:val="24"/>
        </w:rPr>
      </w:pPr>
      <w:r>
        <w:rPr>
          <w:rFonts w:eastAsia="Times New Roman" w:cs="Calibri"/>
          <w:b/>
          <w:sz w:val="24"/>
          <w:szCs w:val="24"/>
        </w:rPr>
        <w:t>EG10</w:t>
      </w:r>
      <w:r w:rsidRPr="000F32FD">
        <w:rPr>
          <w:rFonts w:eastAsia="Times New Roman" w:cs="Calibri"/>
          <w:b/>
          <w:sz w:val="24"/>
          <w:szCs w:val="24"/>
        </w:rPr>
        <w:t xml:space="preserve"> </w:t>
      </w:r>
      <w:r w:rsidRPr="00E039B0">
        <w:rPr>
          <w:rFonts w:ascii="Trebuchet MS" w:hAnsi="Trebuchet MS"/>
          <w:b/>
          <w:lang w:val="es-ES"/>
        </w:rPr>
        <w:t>Investiția va respecta legislaţia în vigoare din domeniul: sănătății publice, sanitar-veterinar și de siguranță alimentară</w:t>
      </w:r>
      <w:r w:rsidRPr="00E039B0">
        <w:rPr>
          <w:b/>
          <w:sz w:val="24"/>
          <w:szCs w:val="24"/>
        </w:rPr>
        <w:t>;</w:t>
      </w:r>
    </w:p>
    <w:tbl>
      <w:tblPr>
        <w:tblW w:w="9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570"/>
        <w:gridCol w:w="4770"/>
      </w:tblGrid>
      <w:tr w:rsidR="00A244CD" w:rsidRPr="000F32FD" w:rsidTr="00C21604">
        <w:tc>
          <w:tcPr>
            <w:tcW w:w="4570" w:type="dxa"/>
            <w:shd w:val="clear" w:color="auto" w:fill="C0C0C0"/>
            <w:vAlign w:val="center"/>
          </w:tcPr>
          <w:p w:rsidR="00A244CD" w:rsidRPr="000F32FD" w:rsidRDefault="00A244CD" w:rsidP="00C21604">
            <w:pPr>
              <w:keepNext/>
              <w:spacing w:before="0"/>
              <w:ind w:right="1"/>
              <w:jc w:val="center"/>
              <w:outlineLvl w:val="0"/>
              <w:rPr>
                <w:rFonts w:eastAsia="Times New Roman" w:cs="Calibri"/>
                <w:b/>
                <w:bCs/>
                <w:sz w:val="24"/>
                <w:szCs w:val="24"/>
              </w:rPr>
            </w:pPr>
            <w:r w:rsidRPr="000F32FD">
              <w:rPr>
                <w:rFonts w:eastAsia="Times New Roman" w:cs="Calibri"/>
                <w:b/>
                <w:bCs/>
                <w:sz w:val="24"/>
                <w:szCs w:val="24"/>
              </w:rPr>
              <w:t>DOCUMENTE PREZENTATE</w:t>
            </w:r>
          </w:p>
        </w:tc>
        <w:tc>
          <w:tcPr>
            <w:tcW w:w="4770" w:type="dxa"/>
            <w:shd w:val="clear" w:color="auto" w:fill="C0C0C0"/>
            <w:vAlign w:val="center"/>
          </w:tcPr>
          <w:p w:rsidR="00A244CD" w:rsidRPr="000F32FD" w:rsidRDefault="00A244CD" w:rsidP="00C21604">
            <w:pPr>
              <w:spacing w:before="0"/>
              <w:ind w:right="1"/>
              <w:jc w:val="center"/>
              <w:rPr>
                <w:rFonts w:eastAsia="Times New Roman" w:cs="Calibri"/>
                <w:b/>
                <w:sz w:val="24"/>
                <w:szCs w:val="24"/>
              </w:rPr>
            </w:pPr>
            <w:r w:rsidRPr="000F32FD">
              <w:rPr>
                <w:rFonts w:eastAsia="Times New Roman" w:cs="Calibri"/>
                <w:b/>
                <w:sz w:val="24"/>
                <w:szCs w:val="24"/>
              </w:rPr>
              <w:t>PUNCTE DE VERIFICAT ÎN CADRUL DOCUMENTELOR PREZENTATE</w:t>
            </w:r>
          </w:p>
        </w:tc>
      </w:tr>
      <w:tr w:rsidR="00A244CD" w:rsidRPr="000F32FD" w:rsidTr="00C21604">
        <w:tc>
          <w:tcPr>
            <w:tcW w:w="4570" w:type="dxa"/>
          </w:tcPr>
          <w:p w:rsidR="00A244CD" w:rsidRPr="000F32FD" w:rsidRDefault="00A244CD" w:rsidP="00C21604">
            <w:pPr>
              <w:spacing w:before="0"/>
              <w:ind w:right="1"/>
              <w:rPr>
                <w:rFonts w:eastAsia="Times New Roman" w:cs="Calibri"/>
                <w:sz w:val="24"/>
                <w:szCs w:val="24"/>
              </w:rPr>
            </w:pPr>
            <w:r w:rsidRPr="000F32FD">
              <w:rPr>
                <w:rFonts w:eastAsia="Times New Roman" w:cs="Calibri"/>
                <w:b/>
                <w:sz w:val="24"/>
                <w:szCs w:val="24"/>
              </w:rPr>
              <w:t xml:space="preserve">Doc.1 </w:t>
            </w:r>
            <w:r w:rsidRPr="000F32FD">
              <w:rPr>
                <w:rFonts w:eastAsia="Times New Roman" w:cs="Calibri"/>
                <w:sz w:val="24"/>
                <w:szCs w:val="24"/>
                <w:lang w:eastAsia="fr-FR"/>
              </w:rPr>
              <w:t>Studiu de fezabilitate.</w:t>
            </w:r>
          </w:p>
        </w:tc>
        <w:tc>
          <w:tcPr>
            <w:tcW w:w="4770" w:type="dxa"/>
          </w:tcPr>
          <w:p w:rsidR="00A244CD" w:rsidRPr="000F32FD" w:rsidRDefault="00A244CD" w:rsidP="00C21604">
            <w:pPr>
              <w:spacing w:before="0"/>
              <w:ind w:right="1"/>
              <w:rPr>
                <w:rFonts w:eastAsia="Times New Roman" w:cs="Times New Roman"/>
                <w:sz w:val="24"/>
                <w:szCs w:val="24"/>
              </w:rPr>
            </w:pPr>
            <w:r w:rsidRPr="000F32FD">
              <w:rPr>
                <w:rFonts w:eastAsia="Times New Roman" w:cs="Times New Roman"/>
                <w:sz w:val="24"/>
                <w:szCs w:val="24"/>
              </w:rPr>
              <w:t>În cazul proiectelor care prevăd doar achiziţii de utilaje agricole nu este necesară avizarea sanitara si sanitar-veterinara.</w:t>
            </w:r>
          </w:p>
          <w:p w:rsidR="00A244CD" w:rsidRPr="000F32FD" w:rsidRDefault="00A244CD" w:rsidP="00C21604">
            <w:pPr>
              <w:spacing w:before="0"/>
              <w:ind w:right="1"/>
              <w:rPr>
                <w:rFonts w:eastAsia="Times New Roman" w:cs="Calibri"/>
                <w:sz w:val="24"/>
                <w:szCs w:val="24"/>
              </w:rPr>
            </w:pPr>
            <w:r w:rsidRPr="000F32FD">
              <w:rPr>
                <w:rFonts w:eastAsia="Times New Roman" w:cs="Times New Roman"/>
                <w:sz w:val="24"/>
                <w:szCs w:val="24"/>
              </w:rPr>
              <w:t xml:space="preserve">Totodată, pentru stabilirea situaţiilor în care trebuie urmărită această cerintă,  se va ţine cont de prevederile Ordinului 1030/20.08.2009 care stipulează activităţile supuse avizării sanitare, precum şi de prevederile Protocolului încheiat între AFIR şi ANSVSA  care stipulează tipurile de avize emise funcţie de tipul investiţiei. </w:t>
            </w:r>
          </w:p>
        </w:tc>
      </w:tr>
    </w:tbl>
    <w:p w:rsidR="00A244CD" w:rsidRDefault="00A244CD" w:rsidP="00A244CD">
      <w:pPr>
        <w:spacing w:before="120" w:after="120"/>
        <w:rPr>
          <w:rFonts w:eastAsia="Times New Roman" w:cs="Times New Roman"/>
          <w:b/>
          <w:sz w:val="24"/>
          <w:szCs w:val="24"/>
        </w:rPr>
      </w:pPr>
      <w:r w:rsidRPr="000F32FD">
        <w:rPr>
          <w:rFonts w:eastAsia="Times New Roman" w:cs="Calibri"/>
          <w:sz w:val="24"/>
          <w:szCs w:val="24"/>
        </w:rPr>
        <w:t xml:space="preserve">Dacă în urma verificărilor se constată că proiectul nu face obiectul avizării </w:t>
      </w:r>
      <w:r w:rsidRPr="000F32FD">
        <w:rPr>
          <w:rFonts w:eastAsia="Times New Roman" w:cs="Times New Roman"/>
          <w:sz w:val="24"/>
          <w:szCs w:val="24"/>
        </w:rPr>
        <w:t xml:space="preserve">sanitare si sanitar-veterinare, expertul bifează căsuţa Nu este cazul. În caz contrar se bifează căsuţa Da. </w:t>
      </w:r>
      <w:r w:rsidRPr="000F32FD">
        <w:rPr>
          <w:rFonts w:eastAsia="Times New Roman" w:cs="Calibri"/>
          <w:bCs/>
          <w:sz w:val="24"/>
          <w:szCs w:val="24"/>
        </w:rPr>
        <w:t>Verificarea îndeplinirii acestui criteriu, în cazul în care expertul a bifat DA, se reia la etapa semnării contractului, când se completează aceste verificări cu analiza</w:t>
      </w:r>
      <w:r w:rsidRPr="000F32FD">
        <w:rPr>
          <w:rFonts w:eastAsia="Times New Roman" w:cs="Calibri"/>
          <w:sz w:val="24"/>
          <w:szCs w:val="24"/>
        </w:rPr>
        <w:t xml:space="preserve"> doc. </w:t>
      </w:r>
      <w:r w:rsidRPr="00DB4FD2">
        <w:rPr>
          <w:rFonts w:eastAsia="Times New Roman" w:cs="Calibri"/>
          <w:b/>
          <w:sz w:val="24"/>
          <w:szCs w:val="24"/>
        </w:rPr>
        <w:t>7.</w:t>
      </w:r>
      <w:r w:rsidRPr="00DB4FD2">
        <w:rPr>
          <w:rFonts w:eastAsia="Times New Roman" w:cs="Times New Roman"/>
          <w:b/>
          <w:sz w:val="24"/>
          <w:szCs w:val="24"/>
        </w:rPr>
        <w:t>1</w:t>
      </w:r>
      <w:r w:rsidRPr="000F32FD">
        <w:rPr>
          <w:rFonts w:eastAsia="Times New Roman" w:cs="Times New Roman"/>
          <w:b/>
          <w:sz w:val="24"/>
          <w:szCs w:val="24"/>
        </w:rPr>
        <w:t xml:space="preserve"> Document emis de DSVSA pentru proiect</w:t>
      </w:r>
      <w:r w:rsidRPr="000F32FD">
        <w:rPr>
          <w:rFonts w:eastAsia="Times New Roman" w:cs="Times New Roman"/>
          <w:sz w:val="24"/>
          <w:szCs w:val="24"/>
        </w:rPr>
        <w:t xml:space="preserve">, conform Protocolului de colaborare dintre AFIR şi ANSVSA publicat pe pagina de internet </w:t>
      </w:r>
      <w:hyperlink r:id="rId19" w:history="1">
        <w:r w:rsidRPr="000F32FD">
          <w:rPr>
            <w:rFonts w:eastAsia="Times New Roman" w:cs="Times New Roman"/>
            <w:sz w:val="24"/>
            <w:szCs w:val="24"/>
            <w:u w:val="single"/>
          </w:rPr>
          <w:t>www.afir.info</w:t>
        </w:r>
      </w:hyperlink>
      <w:r w:rsidRPr="000F32FD">
        <w:rPr>
          <w:rFonts w:eastAsia="Times New Roman" w:cs="Times New Roman"/>
          <w:sz w:val="24"/>
          <w:szCs w:val="24"/>
        </w:rPr>
        <w:t xml:space="preserve">. şi a doc. </w:t>
      </w:r>
      <w:r w:rsidRPr="000F32FD">
        <w:rPr>
          <w:rFonts w:eastAsia="Times New Roman" w:cs="Times New Roman"/>
          <w:b/>
          <w:sz w:val="24"/>
          <w:szCs w:val="24"/>
        </w:rPr>
        <w:t xml:space="preserve">7.2 </w:t>
      </w:r>
      <w:r w:rsidRPr="000F32FD">
        <w:rPr>
          <w:rFonts w:eastAsia="Times New Roman" w:cs="Calibri"/>
          <w:b/>
          <w:iCs/>
          <w:noProof/>
          <w:sz w:val="24"/>
          <w:szCs w:val="24"/>
        </w:rPr>
        <w:t>Document emis DE  DSP Judetean</w:t>
      </w:r>
      <w:r w:rsidRPr="00A244CD">
        <w:rPr>
          <w:rFonts w:eastAsia="Times New Roman" w:cs="Calibri"/>
          <w:b/>
          <w:iCs/>
          <w:noProof/>
          <w:sz w:val="24"/>
          <w:szCs w:val="24"/>
          <w:highlight w:val="yellow"/>
        </w:rPr>
        <w:t xml:space="preserve">, </w:t>
      </w:r>
      <w:r w:rsidRPr="00A244CD">
        <w:rPr>
          <w:rFonts w:eastAsia="Times New Roman" w:cs="Calibri"/>
          <w:iCs/>
          <w:noProof/>
          <w:sz w:val="24"/>
          <w:szCs w:val="24"/>
          <w:highlight w:val="yellow"/>
        </w:rPr>
        <w:t>conform</w:t>
      </w:r>
      <w:r w:rsidRPr="00A244CD">
        <w:rPr>
          <w:rFonts w:eastAsia="Times New Roman" w:cs="Calibri"/>
          <w:b/>
          <w:iCs/>
          <w:noProof/>
          <w:sz w:val="24"/>
          <w:szCs w:val="24"/>
          <w:highlight w:val="yellow"/>
        </w:rPr>
        <w:t xml:space="preserve"> </w:t>
      </w:r>
      <w:r w:rsidRPr="00A244CD">
        <w:rPr>
          <w:rFonts w:eastAsia="Times New Roman" w:cs="Calibri"/>
          <w:iCs/>
          <w:noProof/>
          <w:sz w:val="24"/>
          <w:szCs w:val="24"/>
          <w:highlight w:val="yellow"/>
        </w:rPr>
        <w:t>Protocolului de colaborare dintre AFIR şi DSP publicat pe pagina de internet</w:t>
      </w:r>
      <w:r w:rsidRPr="00A244CD">
        <w:rPr>
          <w:rFonts w:eastAsia="Times New Roman" w:cs="Calibri"/>
          <w:i/>
          <w:noProof/>
          <w:sz w:val="24"/>
          <w:szCs w:val="24"/>
          <w:highlight w:val="yellow"/>
        </w:rPr>
        <w:t xml:space="preserve"> www.afir.info</w:t>
      </w:r>
      <w:r w:rsidRPr="000F32FD" w:rsidDel="00EA25FC">
        <w:rPr>
          <w:rFonts w:eastAsia="Times New Roman" w:cs="Times New Roman"/>
          <w:b/>
          <w:sz w:val="24"/>
          <w:szCs w:val="24"/>
        </w:rPr>
        <w:t xml:space="preserve"> </w:t>
      </w:r>
    </w:p>
    <w:p w:rsidR="00A244CD" w:rsidRDefault="00A244CD" w:rsidP="00A244CD">
      <w:pPr>
        <w:spacing w:before="120" w:after="120"/>
        <w:rPr>
          <w:rFonts w:eastAsia="Times New Roman" w:cs="Times New Roman"/>
          <w:b/>
          <w:sz w:val="24"/>
          <w:szCs w:val="24"/>
        </w:rPr>
      </w:pPr>
    </w:p>
    <w:p w:rsidR="0046157E" w:rsidRPr="000F32FD" w:rsidRDefault="0046157E" w:rsidP="0046157E">
      <w:pPr>
        <w:spacing w:before="0"/>
        <w:ind w:right="1"/>
        <w:rPr>
          <w:rFonts w:eastAsia="Times New Roman" w:cs="Calibri"/>
          <w:b/>
          <w:sz w:val="24"/>
          <w:szCs w:val="24"/>
        </w:rPr>
      </w:pPr>
      <w:r>
        <w:rPr>
          <w:rFonts w:eastAsia="Times New Roman" w:cs="Calibri"/>
          <w:b/>
          <w:sz w:val="24"/>
          <w:szCs w:val="24"/>
        </w:rPr>
        <w:t>EG11</w:t>
      </w:r>
      <w:r w:rsidRPr="000F32FD">
        <w:rPr>
          <w:rFonts w:eastAsia="Times New Roman" w:cs="Calibri"/>
          <w:b/>
          <w:sz w:val="24"/>
          <w:szCs w:val="24"/>
        </w:rPr>
        <w:t xml:space="preserve"> În cazul procesării la nivel de fermă materia primă procesată va fi produs agricol (conform Anexei I la Tratat) şi produsul rezultat va fi doar  produs Anexa I la Tratat. </w:t>
      </w:r>
    </w:p>
    <w:p w:rsidR="0046157E" w:rsidRPr="000F32FD" w:rsidRDefault="0046157E" w:rsidP="0046157E">
      <w:pPr>
        <w:spacing w:before="0"/>
        <w:ind w:right="1"/>
        <w:rPr>
          <w:rFonts w:eastAsia="Times New Roman" w:cs="Calibri"/>
          <w:b/>
          <w:sz w:val="24"/>
          <w:szCs w:val="24"/>
        </w:rPr>
      </w:pPr>
    </w:p>
    <w:tbl>
      <w:tblPr>
        <w:tblW w:w="9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570"/>
        <w:gridCol w:w="5139"/>
      </w:tblGrid>
      <w:tr w:rsidR="0046157E" w:rsidRPr="000F32FD" w:rsidTr="00C21604">
        <w:tc>
          <w:tcPr>
            <w:tcW w:w="4570" w:type="dxa"/>
            <w:shd w:val="clear" w:color="auto" w:fill="C0C0C0"/>
            <w:vAlign w:val="center"/>
          </w:tcPr>
          <w:p w:rsidR="0046157E" w:rsidRPr="000F32FD" w:rsidRDefault="0046157E" w:rsidP="00C21604">
            <w:pPr>
              <w:keepNext/>
              <w:spacing w:before="0"/>
              <w:ind w:right="1"/>
              <w:jc w:val="center"/>
              <w:outlineLvl w:val="0"/>
              <w:rPr>
                <w:rFonts w:eastAsia="Times New Roman" w:cs="Calibri"/>
                <w:b/>
                <w:bCs/>
                <w:sz w:val="24"/>
                <w:szCs w:val="24"/>
              </w:rPr>
            </w:pPr>
            <w:r w:rsidRPr="000F32FD">
              <w:rPr>
                <w:rFonts w:eastAsia="Times New Roman" w:cs="Calibri"/>
                <w:b/>
                <w:bCs/>
                <w:sz w:val="24"/>
                <w:szCs w:val="24"/>
              </w:rPr>
              <w:t>DOCUMENTE PREZENTATE</w:t>
            </w:r>
          </w:p>
        </w:tc>
        <w:tc>
          <w:tcPr>
            <w:tcW w:w="5139" w:type="dxa"/>
            <w:shd w:val="clear" w:color="auto" w:fill="C0C0C0"/>
            <w:vAlign w:val="center"/>
          </w:tcPr>
          <w:p w:rsidR="0046157E" w:rsidRPr="000F32FD" w:rsidRDefault="0046157E" w:rsidP="00C21604">
            <w:pPr>
              <w:spacing w:before="0"/>
              <w:ind w:right="1"/>
              <w:jc w:val="center"/>
              <w:rPr>
                <w:rFonts w:eastAsia="Times New Roman" w:cs="Calibri"/>
                <w:b/>
                <w:sz w:val="24"/>
                <w:szCs w:val="24"/>
              </w:rPr>
            </w:pPr>
            <w:r w:rsidRPr="000F32FD">
              <w:rPr>
                <w:rFonts w:eastAsia="Times New Roman" w:cs="Calibri"/>
                <w:b/>
                <w:sz w:val="24"/>
                <w:szCs w:val="24"/>
              </w:rPr>
              <w:t>PUNCTE DE VERIFICAT ÎN CADRUL DOCUMENTELOR PREZENTATE</w:t>
            </w:r>
          </w:p>
        </w:tc>
      </w:tr>
      <w:tr w:rsidR="0046157E" w:rsidRPr="000F32FD" w:rsidTr="00C21604">
        <w:tc>
          <w:tcPr>
            <w:tcW w:w="4570" w:type="dxa"/>
          </w:tcPr>
          <w:p w:rsidR="0046157E" w:rsidRPr="000F32FD" w:rsidRDefault="0046157E" w:rsidP="00C21604">
            <w:pPr>
              <w:spacing w:before="0"/>
              <w:ind w:right="1"/>
              <w:rPr>
                <w:rFonts w:eastAsia="Times New Roman" w:cs="Calibri"/>
                <w:sz w:val="24"/>
                <w:szCs w:val="24"/>
                <w:lang w:eastAsia="fr-FR"/>
              </w:rPr>
            </w:pPr>
            <w:r w:rsidRPr="000F32FD">
              <w:rPr>
                <w:rFonts w:eastAsia="Times New Roman" w:cs="Calibri"/>
                <w:sz w:val="24"/>
                <w:szCs w:val="24"/>
                <w:lang w:eastAsia="fr-FR"/>
              </w:rPr>
              <w:t>Doc. 1 Studiu de Fezabilitate</w:t>
            </w:r>
          </w:p>
          <w:p w:rsidR="0046157E" w:rsidRPr="000F32FD" w:rsidRDefault="0046157E" w:rsidP="00C21604">
            <w:pPr>
              <w:spacing w:before="0"/>
              <w:ind w:right="1"/>
              <w:rPr>
                <w:rFonts w:eastAsia="Times New Roman" w:cs="Calibri"/>
                <w:sz w:val="24"/>
                <w:szCs w:val="24"/>
                <w:lang w:eastAsia="fr-FR"/>
              </w:rPr>
            </w:pPr>
          </w:p>
          <w:p w:rsidR="0046157E" w:rsidRPr="000F32FD" w:rsidRDefault="0046157E" w:rsidP="00C21604">
            <w:pPr>
              <w:spacing w:before="0"/>
              <w:ind w:right="1"/>
              <w:rPr>
                <w:rFonts w:eastAsia="Times New Roman" w:cs="Calibri"/>
                <w:sz w:val="24"/>
                <w:szCs w:val="24"/>
              </w:rPr>
            </w:pPr>
            <w:r w:rsidRPr="000F32FD">
              <w:rPr>
                <w:rFonts w:eastAsia="Times New Roman" w:cs="Calibri"/>
                <w:sz w:val="24"/>
                <w:szCs w:val="24"/>
              </w:rPr>
              <w:t xml:space="preserve">Anexa I la Tratat </w:t>
            </w:r>
          </w:p>
        </w:tc>
        <w:tc>
          <w:tcPr>
            <w:tcW w:w="5139" w:type="dxa"/>
          </w:tcPr>
          <w:p w:rsidR="0046157E" w:rsidRPr="000F32FD" w:rsidRDefault="0046157E" w:rsidP="00C21604">
            <w:pPr>
              <w:spacing w:before="0"/>
              <w:ind w:right="1"/>
              <w:rPr>
                <w:rFonts w:eastAsia="Times New Roman" w:cs="Calibri"/>
                <w:sz w:val="24"/>
                <w:szCs w:val="24"/>
              </w:rPr>
            </w:pPr>
            <w:r w:rsidRPr="000F32FD">
              <w:rPr>
                <w:rFonts w:eastAsia="Times New Roman" w:cs="Calibri"/>
                <w:sz w:val="24"/>
                <w:szCs w:val="24"/>
              </w:rPr>
              <w:t xml:space="preserve">Se verifică în Doc. 1 şi în Anexa I la Tratat dacă produsul obţinut în urma procesării materiei prime </w:t>
            </w:r>
            <w:r w:rsidRPr="00A244CD">
              <w:rPr>
                <w:rFonts w:eastAsia="Times New Roman" w:cs="Calibri"/>
                <w:sz w:val="24"/>
                <w:szCs w:val="24"/>
                <w:highlight w:val="yellow"/>
              </w:rPr>
              <w:t>obţinute în cadrul exploataţiei agricole, este tot un produs agricol din Anexa I la Tratat.</w:t>
            </w:r>
            <w:r w:rsidRPr="000F32FD">
              <w:rPr>
                <w:rFonts w:eastAsia="Times New Roman" w:cs="Calibri"/>
                <w:sz w:val="24"/>
                <w:szCs w:val="24"/>
              </w:rPr>
              <w:t xml:space="preserve"> </w:t>
            </w:r>
          </w:p>
        </w:tc>
      </w:tr>
    </w:tbl>
    <w:p w:rsidR="0046157E" w:rsidRDefault="0046157E" w:rsidP="0046157E">
      <w:pPr>
        <w:spacing w:before="0"/>
        <w:ind w:right="1"/>
        <w:rPr>
          <w:rFonts w:eastAsia="Times New Roman" w:cs="Calibri"/>
          <w:b/>
          <w:sz w:val="24"/>
          <w:szCs w:val="24"/>
        </w:rPr>
      </w:pPr>
    </w:p>
    <w:p w:rsidR="0046157E" w:rsidRPr="000F32FD" w:rsidRDefault="0046157E" w:rsidP="0046157E">
      <w:pPr>
        <w:spacing w:before="0"/>
        <w:ind w:right="1"/>
        <w:rPr>
          <w:rFonts w:eastAsia="Times New Roman" w:cs="Calibri"/>
          <w:b/>
          <w:sz w:val="24"/>
          <w:szCs w:val="24"/>
        </w:rPr>
      </w:pPr>
    </w:p>
    <w:p w:rsidR="0046157E" w:rsidRDefault="0046157E" w:rsidP="0046157E">
      <w:pPr>
        <w:spacing w:before="480" w:after="120"/>
        <w:rPr>
          <w:rFonts w:eastAsia="Times New Roman" w:cs="Calibri"/>
          <w:b/>
          <w:noProof/>
          <w:sz w:val="24"/>
          <w:szCs w:val="24"/>
        </w:rPr>
      </w:pPr>
      <w:r>
        <w:rPr>
          <w:rFonts w:eastAsia="Times New Roman" w:cs="Calibri"/>
          <w:b/>
          <w:noProof/>
          <w:sz w:val="24"/>
          <w:szCs w:val="24"/>
        </w:rPr>
        <w:lastRenderedPageBreak/>
        <w:t xml:space="preserve">EG12 </w:t>
      </w:r>
      <w:r w:rsidRPr="00065A73">
        <w:rPr>
          <w:rFonts w:eastAsia="Times New Roman" w:cs="Calibri"/>
          <w:b/>
          <w:noProof/>
          <w:sz w:val="24"/>
          <w:szCs w:val="24"/>
        </w:rPr>
        <w:t xml:space="preserve"> </w:t>
      </w:r>
      <w:r w:rsidRPr="00E039B0">
        <w:rPr>
          <w:b/>
          <w:sz w:val="24"/>
          <w:szCs w:val="24"/>
          <w:lang w:val="es-ES"/>
        </w:rPr>
        <w:t xml:space="preserve">Proiectul sa se realizeze in teritoriul GAL. </w:t>
      </w:r>
      <w:r w:rsidRPr="00E039B0">
        <w:rPr>
          <w:b/>
          <w:sz w:val="24"/>
          <w:szCs w:val="24"/>
        </w:rPr>
        <w:t>Investiția, respectiv toate cheltuielile proiectului trebuie să se realize pe teritoriul GAL</w:t>
      </w:r>
      <w:r>
        <w:rPr>
          <w:b/>
          <w:sz w:val="24"/>
          <w:szCs w:val="24"/>
        </w:rPr>
        <w:t xml:space="preserve"> </w:t>
      </w:r>
    </w:p>
    <w:tbl>
      <w:tblPr>
        <w:tblW w:w="9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465"/>
        <w:gridCol w:w="5325"/>
      </w:tblGrid>
      <w:tr w:rsidR="0046157E" w:rsidRPr="00936E4E" w:rsidTr="00C21604">
        <w:tc>
          <w:tcPr>
            <w:tcW w:w="4465" w:type="dxa"/>
            <w:shd w:val="clear" w:color="auto" w:fill="C0C0C0"/>
          </w:tcPr>
          <w:p w:rsidR="0046157E" w:rsidRPr="00936E4E" w:rsidRDefault="0046157E" w:rsidP="00C21604">
            <w:pPr>
              <w:keepNext/>
              <w:spacing w:before="120" w:after="120"/>
              <w:jc w:val="center"/>
              <w:outlineLvl w:val="0"/>
              <w:rPr>
                <w:rFonts w:eastAsia="Times New Roman" w:cs="Calibri"/>
                <w:b/>
                <w:bCs/>
                <w:sz w:val="24"/>
                <w:szCs w:val="24"/>
              </w:rPr>
            </w:pPr>
            <w:r w:rsidRPr="00936E4E">
              <w:rPr>
                <w:rFonts w:eastAsia="Times New Roman" w:cs="Calibri"/>
                <w:b/>
                <w:bCs/>
                <w:sz w:val="24"/>
                <w:szCs w:val="24"/>
              </w:rPr>
              <w:t>DOCUMENTE PREZENTATE</w:t>
            </w:r>
          </w:p>
        </w:tc>
        <w:tc>
          <w:tcPr>
            <w:tcW w:w="5325" w:type="dxa"/>
            <w:shd w:val="clear" w:color="auto" w:fill="C0C0C0"/>
          </w:tcPr>
          <w:p w:rsidR="0046157E" w:rsidRPr="00936E4E" w:rsidRDefault="0046157E" w:rsidP="00C21604">
            <w:pPr>
              <w:spacing w:before="120" w:after="120"/>
              <w:jc w:val="center"/>
              <w:rPr>
                <w:rFonts w:eastAsia="Times New Roman" w:cs="Calibri"/>
                <w:b/>
                <w:sz w:val="24"/>
                <w:szCs w:val="24"/>
              </w:rPr>
            </w:pPr>
            <w:r w:rsidRPr="00936E4E">
              <w:rPr>
                <w:rFonts w:eastAsia="Times New Roman" w:cs="Calibri"/>
                <w:b/>
                <w:sz w:val="24"/>
                <w:szCs w:val="24"/>
              </w:rPr>
              <w:t>PUNCTE  DE VERIFICAT  IN  DOCUMENTE</w:t>
            </w:r>
          </w:p>
        </w:tc>
      </w:tr>
      <w:tr w:rsidR="0046157E" w:rsidRPr="00936E4E" w:rsidTr="00C21604">
        <w:trPr>
          <w:trHeight w:val="70"/>
        </w:trPr>
        <w:tc>
          <w:tcPr>
            <w:tcW w:w="4465" w:type="dxa"/>
          </w:tcPr>
          <w:p w:rsidR="0046157E" w:rsidRPr="00936E4E" w:rsidRDefault="0046157E" w:rsidP="00C21604">
            <w:pPr>
              <w:spacing w:before="0"/>
              <w:rPr>
                <w:rFonts w:eastAsia="Calibri" w:cs="Calibri"/>
                <w:sz w:val="24"/>
                <w:szCs w:val="24"/>
              </w:rPr>
            </w:pPr>
            <w:r w:rsidRPr="00936E4E">
              <w:rPr>
                <w:rFonts w:eastAsia="Calibri" w:cs="Calibri"/>
                <w:sz w:val="24"/>
                <w:szCs w:val="24"/>
              </w:rPr>
              <w:t xml:space="preserve">Doc 1 </w:t>
            </w:r>
            <w:r>
              <w:rPr>
                <w:rFonts w:eastAsia="Calibri" w:cs="Calibri"/>
                <w:sz w:val="24"/>
                <w:szCs w:val="24"/>
              </w:rPr>
              <w:t>Studiu de fezabilitate</w:t>
            </w:r>
          </w:p>
          <w:p w:rsidR="0046157E" w:rsidRPr="00475B9B" w:rsidRDefault="0046157E" w:rsidP="00C21604">
            <w:pPr>
              <w:spacing w:before="0"/>
              <w:rPr>
                <w:rFonts w:eastAsia="Calibri" w:cs="Calibri"/>
                <w:sz w:val="24"/>
                <w:szCs w:val="24"/>
              </w:rPr>
            </w:pPr>
            <w:r>
              <w:rPr>
                <w:rFonts w:eastAsia="Calibri" w:cs="Calibri"/>
                <w:sz w:val="24"/>
                <w:szCs w:val="24"/>
              </w:rPr>
              <w:t>3</w:t>
            </w:r>
            <w:r w:rsidRPr="00475B9B">
              <w:rPr>
                <w:rFonts w:eastAsia="Calibri" w:cs="Calibri"/>
                <w:sz w:val="24"/>
                <w:szCs w:val="24"/>
              </w:rPr>
              <w:t>a1) Documente solicitate pentru terenul agricol aferent plantațiilor de viță de vie pentru struguri de masă existente/plantațiilor nou înființate și a altor plantații</w:t>
            </w:r>
          </w:p>
          <w:p w:rsidR="0046157E" w:rsidRDefault="0046157E" w:rsidP="00C21604">
            <w:pPr>
              <w:spacing w:before="0"/>
              <w:rPr>
                <w:rFonts w:eastAsia="Calibri" w:cs="Calibri"/>
                <w:sz w:val="24"/>
                <w:szCs w:val="24"/>
              </w:rPr>
            </w:pPr>
            <w:r w:rsidRPr="00475B9B">
              <w:rPr>
                <w:rFonts w:eastAsia="Calibri" w:cs="Calibri"/>
                <w:sz w:val="24"/>
                <w:szCs w:val="24"/>
              </w:rPr>
              <w:t>a2) În cazul Societăţilor agricole se ataşează tabelul centralizator emis de catre Societatea agricolă care va cuprinde suprafeţele aduse în folosinţa societăţii,numele membrilor fermieri care le deţin în proprietate şi perioada pe care terenul a fost adus în folosinta societătii, care trebuie sa fie de minim 10 ani.</w:t>
            </w:r>
          </w:p>
          <w:p w:rsidR="0046157E" w:rsidRDefault="0046157E" w:rsidP="00C21604">
            <w:pPr>
              <w:spacing w:before="0"/>
              <w:rPr>
                <w:rFonts w:eastAsia="Calibri" w:cs="Calibri"/>
                <w:sz w:val="24"/>
                <w:szCs w:val="24"/>
              </w:rPr>
            </w:pPr>
            <w:r w:rsidRPr="00CE0E58">
              <w:rPr>
                <w:rFonts w:eastAsia="Calibri" w:cs="Calibri"/>
                <w:sz w:val="24"/>
                <w:szCs w:val="24"/>
              </w:rPr>
              <w:t>b) Documente solicitate pentru imobilul (clădirile şi/ sau terenurile) pe care sunt/ vor fi realizate investiţiile</w:t>
            </w:r>
            <w:r>
              <w:rPr>
                <w:rFonts w:eastAsia="Calibri" w:cs="Calibri"/>
                <w:sz w:val="24"/>
                <w:szCs w:val="24"/>
              </w:rPr>
              <w:t>;</w:t>
            </w:r>
          </w:p>
          <w:p w:rsidR="0046157E" w:rsidRPr="00A244CD" w:rsidRDefault="0046157E" w:rsidP="00C21604">
            <w:pPr>
              <w:spacing w:before="0"/>
              <w:rPr>
                <w:rFonts w:eastAsia="Calibri" w:cs="Calibri"/>
                <w:sz w:val="24"/>
                <w:szCs w:val="24"/>
                <w:highlight w:val="yellow"/>
              </w:rPr>
            </w:pPr>
            <w:r w:rsidRPr="00065A73">
              <w:rPr>
                <w:rFonts w:eastAsia="Calibri" w:cs="Calibri"/>
                <w:sz w:val="24"/>
                <w:szCs w:val="24"/>
              </w:rPr>
              <w:t xml:space="preserve">c) </w:t>
            </w:r>
            <w:r w:rsidRPr="00A244CD">
              <w:rPr>
                <w:rFonts w:eastAsia="Calibri" w:cs="Calibri"/>
                <w:sz w:val="24"/>
                <w:szCs w:val="24"/>
                <w:highlight w:val="yellow"/>
              </w:rPr>
              <w:t>Document pentru efectivul de animale deţinut în proprietate</w:t>
            </w:r>
          </w:p>
          <w:p w:rsidR="0046157E" w:rsidRPr="00A244CD" w:rsidRDefault="0046157E" w:rsidP="00C21604">
            <w:pPr>
              <w:spacing w:before="0"/>
              <w:rPr>
                <w:rFonts w:eastAsia="Calibri" w:cs="Calibri"/>
                <w:sz w:val="24"/>
                <w:szCs w:val="24"/>
                <w:highlight w:val="yellow"/>
              </w:rPr>
            </w:pPr>
            <w:r w:rsidRPr="00A244CD">
              <w:rPr>
                <w:rFonts w:eastAsia="Calibri" w:cs="Calibri"/>
                <w:sz w:val="24"/>
                <w:szCs w:val="24"/>
                <w:highlight w:val="yellow"/>
              </w:rPr>
              <w:t>4. Certificat de urbanism</w:t>
            </w:r>
          </w:p>
          <w:p w:rsidR="0046157E" w:rsidRPr="00475B9B" w:rsidRDefault="0046157E" w:rsidP="00C21604">
            <w:pPr>
              <w:spacing w:before="0"/>
              <w:rPr>
                <w:rFonts w:eastAsia="Calibri" w:cs="Calibri"/>
                <w:sz w:val="24"/>
                <w:szCs w:val="24"/>
              </w:rPr>
            </w:pPr>
            <w:r w:rsidRPr="00A244CD">
              <w:rPr>
                <w:rFonts w:eastAsia="Calibri" w:cs="Calibri"/>
                <w:sz w:val="24"/>
                <w:szCs w:val="24"/>
                <w:highlight w:val="yellow"/>
              </w:rPr>
              <w:t>SDL Vedea – Gavanu – Burdea</w:t>
            </w:r>
            <w:r>
              <w:rPr>
                <w:rFonts w:eastAsia="Calibri" w:cs="Calibri"/>
                <w:sz w:val="24"/>
                <w:szCs w:val="24"/>
              </w:rPr>
              <w:t xml:space="preserve"> </w:t>
            </w:r>
          </w:p>
        </w:tc>
        <w:tc>
          <w:tcPr>
            <w:tcW w:w="5325" w:type="dxa"/>
          </w:tcPr>
          <w:p w:rsidR="0046157E" w:rsidRPr="00936E4E" w:rsidRDefault="0046157E" w:rsidP="00C21604">
            <w:pPr>
              <w:spacing w:before="0"/>
              <w:rPr>
                <w:rFonts w:eastAsia="Times New Roman" w:cs="Times New Roman"/>
                <w:sz w:val="24"/>
                <w:szCs w:val="24"/>
              </w:rPr>
            </w:pPr>
            <w:r w:rsidRPr="00936E4E">
              <w:rPr>
                <w:rFonts w:eastAsia="Times New Roman" w:cs="Times New Roman"/>
                <w:sz w:val="24"/>
                <w:szCs w:val="24"/>
              </w:rPr>
              <w:t xml:space="preserve">Expertul verifica dacă conform documentelor de proprietate /folosinţă pentru exploataţia agricolă, proiectul este amplasat pe teritoriul GAL </w:t>
            </w:r>
            <w:r>
              <w:rPr>
                <w:rFonts w:eastAsia="Times New Roman" w:cs="Times New Roman"/>
                <w:sz w:val="24"/>
                <w:szCs w:val="24"/>
              </w:rPr>
              <w:t>Vedea – Gavanu – Burdea, asa cum reiese acesta din cadrul SDL</w:t>
            </w:r>
          </w:p>
          <w:p w:rsidR="0046157E" w:rsidRPr="00936E4E" w:rsidRDefault="0046157E" w:rsidP="00C21604">
            <w:pPr>
              <w:spacing w:before="0"/>
              <w:rPr>
                <w:rFonts w:eastAsia="Times New Roman" w:cs="Times New Roman"/>
                <w:sz w:val="24"/>
                <w:szCs w:val="24"/>
              </w:rPr>
            </w:pPr>
            <w:r w:rsidRPr="00936E4E">
              <w:rPr>
                <w:rFonts w:eastAsia="Times New Roman" w:cs="Times New Roman"/>
                <w:sz w:val="24"/>
                <w:szCs w:val="24"/>
              </w:rPr>
              <w:t>In cazul în care proiectul este amplasat atât pe teritoriul GAL, cât și în zona adiacentă acestuia, finanțarea proiectului este eligibilă cu condiția ca solicitantul să aibă sediu pe teritoriul acoperit de GAL, investiția să se realizeze pe teritoriul GAL și ponderea cea mai mare a exploatației agricole (suprafața agricolă/numărul de animale) să se afle pe teritoriul GAL.</w:t>
            </w:r>
          </w:p>
        </w:tc>
      </w:tr>
    </w:tbl>
    <w:p w:rsidR="0046157E" w:rsidRDefault="0046157E" w:rsidP="0046157E">
      <w:pPr>
        <w:rPr>
          <w:rFonts w:eastAsia="Times New Roman" w:cs="Calibri"/>
          <w:b/>
          <w:noProof/>
          <w:sz w:val="24"/>
          <w:szCs w:val="24"/>
        </w:rPr>
      </w:pPr>
    </w:p>
    <w:p w:rsidR="0046157E" w:rsidRPr="000F32FD" w:rsidRDefault="0046157E" w:rsidP="0046157E">
      <w:pPr>
        <w:widowControl w:val="0"/>
        <w:shd w:val="clear" w:color="auto" w:fill="FFFFFF"/>
        <w:tabs>
          <w:tab w:val="left" w:pos="720"/>
          <w:tab w:val="left" w:pos="9498"/>
        </w:tabs>
        <w:autoSpaceDE w:val="0"/>
        <w:autoSpaceDN w:val="0"/>
        <w:adjustRightInd w:val="0"/>
        <w:spacing w:before="0"/>
        <w:ind w:right="1"/>
        <w:rPr>
          <w:rFonts w:eastAsia="Times New Roman" w:cs="Calibri"/>
          <w:b/>
          <w:noProof/>
          <w:color w:val="000000"/>
          <w:sz w:val="24"/>
          <w:szCs w:val="24"/>
        </w:rPr>
      </w:pPr>
      <w:r>
        <w:rPr>
          <w:rFonts w:eastAsia="Times New Roman" w:cs="Calibri"/>
          <w:b/>
          <w:sz w:val="24"/>
          <w:szCs w:val="24"/>
        </w:rPr>
        <w:t xml:space="preserve">EG13 </w:t>
      </w:r>
      <w:r w:rsidRPr="000F32FD">
        <w:rPr>
          <w:rFonts w:eastAsia="Times New Roman" w:cs="Calibri"/>
          <w:b/>
          <w:sz w:val="24"/>
          <w:szCs w:val="24"/>
        </w:rPr>
        <w:t xml:space="preserve"> Investiţia trebuie să se realizeze în cadrul unei ferme cu o</w:t>
      </w:r>
      <w:r>
        <w:rPr>
          <w:rFonts w:eastAsia="Times New Roman" w:cs="Calibri"/>
          <w:b/>
          <w:sz w:val="24"/>
          <w:szCs w:val="24"/>
        </w:rPr>
        <w:t xml:space="preserve"> dimensiune economică de minim 4</w:t>
      </w:r>
      <w:r w:rsidRPr="000F32FD">
        <w:rPr>
          <w:rFonts w:eastAsia="Times New Roman" w:cs="Calibri"/>
          <w:b/>
          <w:sz w:val="24"/>
          <w:szCs w:val="24"/>
        </w:rPr>
        <w:t>.000 SO (valoarea producţiei standard)</w:t>
      </w:r>
      <w:r w:rsidRPr="000F32FD">
        <w:rPr>
          <w:rFonts w:eastAsia="Times New Roman" w:cs="Calibri"/>
          <w:b/>
          <w:noProof/>
          <w:color w:val="000000"/>
          <w:sz w:val="24"/>
          <w:szCs w:val="24"/>
        </w:rPr>
        <w:t>;</w:t>
      </w:r>
    </w:p>
    <w:p w:rsidR="0046157E" w:rsidRPr="000F32FD" w:rsidRDefault="0046157E" w:rsidP="0046157E">
      <w:pPr>
        <w:widowControl w:val="0"/>
        <w:shd w:val="clear" w:color="auto" w:fill="FFFFFF"/>
        <w:tabs>
          <w:tab w:val="left" w:pos="720"/>
          <w:tab w:val="left" w:pos="9498"/>
        </w:tabs>
        <w:autoSpaceDE w:val="0"/>
        <w:autoSpaceDN w:val="0"/>
        <w:adjustRightInd w:val="0"/>
        <w:spacing w:before="0"/>
        <w:ind w:right="1"/>
        <w:rPr>
          <w:rFonts w:eastAsia="Times New Roman" w:cs="Calibri"/>
          <w:b/>
          <w:noProof/>
          <w:color w:val="000000"/>
          <w:sz w:val="24"/>
          <w:szCs w:val="24"/>
        </w:rPr>
      </w:pPr>
    </w:p>
    <w:tbl>
      <w:tblPr>
        <w:tblW w:w="9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748"/>
        <w:gridCol w:w="5022"/>
      </w:tblGrid>
      <w:tr w:rsidR="0046157E" w:rsidRPr="000F32FD" w:rsidTr="00C21604">
        <w:tc>
          <w:tcPr>
            <w:tcW w:w="4748" w:type="dxa"/>
            <w:tcBorders>
              <w:top w:val="single" w:sz="4" w:space="0" w:color="auto"/>
              <w:left w:val="single" w:sz="4" w:space="0" w:color="auto"/>
              <w:bottom w:val="single" w:sz="4" w:space="0" w:color="auto"/>
              <w:right w:val="single" w:sz="4" w:space="0" w:color="auto"/>
            </w:tcBorders>
            <w:shd w:val="clear" w:color="auto" w:fill="BFBFBF"/>
          </w:tcPr>
          <w:p w:rsidR="0046157E" w:rsidRPr="000F32FD" w:rsidRDefault="0046157E" w:rsidP="00C21604">
            <w:pPr>
              <w:tabs>
                <w:tab w:val="left" w:pos="6700"/>
              </w:tabs>
              <w:spacing w:before="0"/>
              <w:ind w:right="1"/>
              <w:rPr>
                <w:rFonts w:eastAsia="Times New Roman" w:cs="Calibri"/>
                <w:b/>
                <w:sz w:val="24"/>
                <w:szCs w:val="24"/>
              </w:rPr>
            </w:pPr>
            <w:r w:rsidRPr="000F32FD">
              <w:rPr>
                <w:rFonts w:eastAsia="Times New Roman" w:cs="Calibri"/>
                <w:b/>
                <w:sz w:val="24"/>
                <w:szCs w:val="24"/>
              </w:rPr>
              <w:t>DOCUMENTE PREZENTATE</w:t>
            </w:r>
          </w:p>
        </w:tc>
        <w:tc>
          <w:tcPr>
            <w:tcW w:w="5022" w:type="dxa"/>
            <w:tcBorders>
              <w:top w:val="single" w:sz="4" w:space="0" w:color="auto"/>
              <w:left w:val="single" w:sz="4" w:space="0" w:color="auto"/>
              <w:bottom w:val="single" w:sz="4" w:space="0" w:color="auto"/>
              <w:right w:val="single" w:sz="4" w:space="0" w:color="auto"/>
            </w:tcBorders>
            <w:shd w:val="clear" w:color="auto" w:fill="BFBFBF"/>
          </w:tcPr>
          <w:p w:rsidR="0046157E" w:rsidRPr="000F32FD" w:rsidRDefault="0046157E" w:rsidP="00C21604">
            <w:pPr>
              <w:pBdr>
                <w:left w:val="single" w:sz="8" w:space="0" w:color="auto"/>
              </w:pBdr>
              <w:spacing w:before="0"/>
              <w:ind w:right="1"/>
              <w:rPr>
                <w:rFonts w:eastAsia="Times New Roman" w:cs="Calibri"/>
                <w:b/>
                <w:sz w:val="24"/>
                <w:szCs w:val="24"/>
                <w:lang w:eastAsia="fr-FR"/>
              </w:rPr>
            </w:pPr>
            <w:r w:rsidRPr="000F32FD">
              <w:rPr>
                <w:rFonts w:eastAsia="Times New Roman" w:cs="Calibri"/>
                <w:b/>
                <w:sz w:val="24"/>
                <w:szCs w:val="24"/>
                <w:lang w:eastAsia="fr-FR"/>
              </w:rPr>
              <w:t>PUNCTE DE VERIFICAT ÎN CADRUL DOCUMENTELOR PREZENTATE</w:t>
            </w:r>
          </w:p>
        </w:tc>
      </w:tr>
      <w:tr w:rsidR="0046157E" w:rsidRPr="000F32FD" w:rsidTr="00C21604">
        <w:tc>
          <w:tcPr>
            <w:tcW w:w="4748" w:type="dxa"/>
          </w:tcPr>
          <w:p w:rsidR="0046157E" w:rsidRPr="000F32FD" w:rsidRDefault="0046157E" w:rsidP="00C21604">
            <w:pPr>
              <w:spacing w:before="0"/>
              <w:ind w:right="1"/>
              <w:rPr>
                <w:rFonts w:eastAsia="Times New Roman" w:cs="Times New Roman"/>
                <w:color w:val="0070C0"/>
                <w:sz w:val="24"/>
                <w:szCs w:val="24"/>
              </w:rPr>
            </w:pPr>
            <w:r w:rsidRPr="000F32FD">
              <w:rPr>
                <w:rFonts w:eastAsia="Times New Roman" w:cs="Times New Roman"/>
                <w:b/>
                <w:sz w:val="24"/>
                <w:szCs w:val="24"/>
              </w:rPr>
              <w:t xml:space="preserve">1.a) Studiul de fezabilitate </w:t>
            </w:r>
          </w:p>
          <w:p w:rsidR="0046157E" w:rsidRPr="000F32FD" w:rsidRDefault="0046157E" w:rsidP="00C21604">
            <w:pPr>
              <w:tabs>
                <w:tab w:val="left" w:pos="6700"/>
              </w:tabs>
              <w:spacing w:before="0"/>
              <w:ind w:right="1"/>
              <w:rPr>
                <w:rFonts w:eastAsia="Times New Roman" w:cs="Calibri"/>
                <w:sz w:val="24"/>
                <w:szCs w:val="24"/>
              </w:rPr>
            </w:pPr>
          </w:p>
          <w:p w:rsidR="0046157E" w:rsidRPr="000F32FD" w:rsidRDefault="0046157E" w:rsidP="00C21604">
            <w:pPr>
              <w:spacing w:before="0"/>
              <w:ind w:right="1"/>
              <w:rPr>
                <w:rFonts w:eastAsia="Times New Roman" w:cs="Times New Roman"/>
                <w:sz w:val="24"/>
                <w:szCs w:val="24"/>
              </w:rPr>
            </w:pPr>
            <w:r w:rsidRPr="000F32FD">
              <w:rPr>
                <w:rFonts w:eastAsia="Times New Roman" w:cs="Times New Roman"/>
                <w:b/>
                <w:sz w:val="24"/>
                <w:szCs w:val="24"/>
              </w:rPr>
              <w:t xml:space="preserve">3.a) Documente solicitate pentru terenul agricol </w:t>
            </w:r>
            <w:r w:rsidRPr="000F32FD">
              <w:rPr>
                <w:rFonts w:eastAsia="Times New Roman" w:cs="Calibri"/>
                <w:b/>
                <w:sz w:val="24"/>
                <w:szCs w:val="24"/>
                <w:lang w:eastAsia="ro-RO"/>
              </w:rPr>
              <w:t xml:space="preserve">aferent plantațiilor </w:t>
            </w:r>
          </w:p>
          <w:p w:rsidR="0046157E" w:rsidRPr="000F32FD" w:rsidRDefault="0046157E" w:rsidP="00C21604">
            <w:pPr>
              <w:spacing w:before="0"/>
              <w:ind w:right="1"/>
              <w:rPr>
                <w:rFonts w:eastAsia="Times New Roman" w:cs="Calibri"/>
                <w:noProof/>
                <w:sz w:val="24"/>
                <w:szCs w:val="24"/>
              </w:rPr>
            </w:pPr>
            <w:r w:rsidRPr="000F32FD">
              <w:rPr>
                <w:rFonts w:eastAsia="Times New Roman" w:cs="Times New Roman"/>
                <w:b/>
                <w:sz w:val="24"/>
                <w:szCs w:val="24"/>
              </w:rPr>
              <w:t>a1) Copie după documentul autentificat la notar care atestă dreptul de proprietate</w:t>
            </w:r>
            <w:r w:rsidRPr="000F32FD">
              <w:rPr>
                <w:rFonts w:eastAsia="Times New Roman" w:cs="Times New Roman"/>
                <w:sz w:val="24"/>
                <w:szCs w:val="24"/>
              </w:rPr>
              <w:t xml:space="preserve"> asupra terenului şi/ sau tabel centralizator </w:t>
            </w:r>
            <w:r w:rsidRPr="000F32FD">
              <w:rPr>
                <w:rFonts w:eastAsia="Times New Roman" w:cs="Times New Roman"/>
                <w:sz w:val="24"/>
                <w:szCs w:val="24"/>
              </w:rPr>
              <w:lastRenderedPageBreak/>
              <w:t xml:space="preserve">emis de Primărie semnat de persoanele autorizate conform legii, conţinând sumarul contractelor de arendare cu suprafeţele luate în arendă pe categorii de folosinţă, perioada de arendare care trebuie să fie de cel puţin 10 ani începând cu anul depunerii cererii de finanţare şi/ sau contractul de concesiune </w:t>
            </w:r>
            <w:r w:rsidRPr="000F32FD">
              <w:rPr>
                <w:rFonts w:eastAsia="Calibri" w:cs="Times New Roman"/>
                <w:sz w:val="24"/>
                <w:szCs w:val="24"/>
              </w:rPr>
              <w:t xml:space="preserve"> care să certifice dreptul de folosinţă al terenului </w:t>
            </w:r>
            <w:r w:rsidRPr="000F32FD">
              <w:rPr>
                <w:rFonts w:eastAsia="Times New Roman" w:cs="Times New Roman"/>
                <w:sz w:val="24"/>
                <w:szCs w:val="24"/>
              </w:rPr>
              <w:t xml:space="preserve"> cel puţin 10 ani începând cu anul depunerii cererii de finanţare</w:t>
            </w:r>
            <w:r w:rsidRPr="000F32FD">
              <w:rPr>
                <w:rFonts w:eastAsia="Calibri" w:cs="Times New Roman"/>
                <w:sz w:val="24"/>
                <w:szCs w:val="24"/>
              </w:rPr>
              <w:t xml:space="preserve">. </w:t>
            </w:r>
          </w:p>
          <w:p w:rsidR="0046157E" w:rsidRPr="000F32FD" w:rsidRDefault="0046157E" w:rsidP="00C21604">
            <w:pPr>
              <w:spacing w:before="0"/>
              <w:ind w:right="1"/>
              <w:rPr>
                <w:rFonts w:eastAsia="Times New Roman" w:cs="Times New Roman"/>
                <w:sz w:val="24"/>
                <w:szCs w:val="24"/>
              </w:rPr>
            </w:pPr>
          </w:p>
          <w:p w:rsidR="0046157E" w:rsidRPr="000F32FD" w:rsidRDefault="0046157E" w:rsidP="00C21604">
            <w:pPr>
              <w:spacing w:before="0"/>
              <w:ind w:right="1"/>
              <w:rPr>
                <w:rFonts w:eastAsia="Times New Roman" w:cs="Times New Roman"/>
                <w:sz w:val="24"/>
                <w:szCs w:val="24"/>
              </w:rPr>
            </w:pPr>
            <w:r w:rsidRPr="000F32FD">
              <w:rPr>
                <w:rFonts w:eastAsia="Times New Roman" w:cs="Times New Roman"/>
                <w:sz w:val="24"/>
                <w:szCs w:val="24"/>
              </w:rPr>
              <w:t xml:space="preserve">Pentru </w:t>
            </w:r>
            <w:r w:rsidRPr="000F32FD">
              <w:rPr>
                <w:rFonts w:eastAsia="Times New Roman" w:cs="Times New Roman"/>
                <w:b/>
                <w:sz w:val="24"/>
                <w:szCs w:val="24"/>
              </w:rPr>
              <w:t>cooperative agricole</w:t>
            </w:r>
            <w:r w:rsidRPr="000F32FD">
              <w:rPr>
                <w:rFonts w:eastAsia="Times New Roman" w:cs="Times New Roman"/>
                <w:sz w:val="24"/>
                <w:szCs w:val="24"/>
              </w:rPr>
              <w:t xml:space="preserve">, societăţi cooperative agricole, grupuri de producatori, se vor prezenta documentele prevăzute la punctul a 1) pentru toţi membrii fermieri deserviți de investiția respectivă ai acestor solicitanţi. </w:t>
            </w:r>
          </w:p>
          <w:p w:rsidR="0046157E" w:rsidRPr="000F32FD" w:rsidRDefault="0046157E" w:rsidP="00C21604">
            <w:pPr>
              <w:spacing w:before="0"/>
              <w:ind w:right="1"/>
              <w:rPr>
                <w:rFonts w:eastAsia="Times New Roman" w:cs="Times New Roman"/>
                <w:sz w:val="24"/>
                <w:szCs w:val="24"/>
              </w:rPr>
            </w:pPr>
          </w:p>
          <w:p w:rsidR="0046157E" w:rsidRPr="000F32FD" w:rsidRDefault="0046157E" w:rsidP="00C21604">
            <w:pPr>
              <w:spacing w:before="0"/>
              <w:ind w:right="1"/>
              <w:rPr>
                <w:rFonts w:eastAsia="Times New Roman" w:cs="Times New Roman"/>
                <w:sz w:val="24"/>
                <w:szCs w:val="24"/>
              </w:rPr>
            </w:pPr>
            <w:r w:rsidRPr="000F32FD">
              <w:rPr>
                <w:rFonts w:eastAsia="Times New Roman" w:cs="Times New Roman"/>
                <w:sz w:val="24"/>
                <w:szCs w:val="24"/>
              </w:rPr>
              <w:t>a2)În cazul Societăţilor agricole se ataşează tabelul centralizator emis  de catre Societatea agricolă care va cuprinde suprafeţele aduse în folosinţa societăţii, numele membrilor fermieri care le deţin în proprietate şi perioada pe care terenul  a fost adus in folosinta societătii, care trebuie sa fie de minim 10 ani.</w:t>
            </w:r>
          </w:p>
          <w:p w:rsidR="0046157E" w:rsidRPr="000F32FD" w:rsidRDefault="0046157E" w:rsidP="00C21604">
            <w:pPr>
              <w:spacing w:before="0"/>
              <w:ind w:right="1"/>
              <w:rPr>
                <w:rFonts w:eastAsia="Times New Roman" w:cs="Times New Roman"/>
                <w:sz w:val="24"/>
                <w:szCs w:val="24"/>
              </w:rPr>
            </w:pPr>
          </w:p>
          <w:p w:rsidR="0046157E" w:rsidRPr="000F32FD" w:rsidRDefault="0046157E" w:rsidP="00C21604">
            <w:pPr>
              <w:spacing w:before="0"/>
              <w:ind w:right="1"/>
              <w:rPr>
                <w:rFonts w:eastAsia="Times New Roman" w:cs="Times New Roman"/>
                <w:sz w:val="24"/>
                <w:szCs w:val="24"/>
              </w:rPr>
            </w:pPr>
          </w:p>
          <w:p w:rsidR="0046157E" w:rsidRPr="000F32FD" w:rsidRDefault="0046157E" w:rsidP="00C21604">
            <w:pPr>
              <w:spacing w:before="0"/>
              <w:ind w:right="1"/>
              <w:rPr>
                <w:rFonts w:eastAsia="Times New Roman" w:cs="Times New Roman"/>
                <w:sz w:val="24"/>
                <w:szCs w:val="24"/>
              </w:rPr>
            </w:pPr>
          </w:p>
          <w:p w:rsidR="0046157E" w:rsidRPr="000F32FD" w:rsidRDefault="0046157E" w:rsidP="00C21604">
            <w:pPr>
              <w:spacing w:before="0"/>
              <w:ind w:right="1"/>
              <w:rPr>
                <w:rFonts w:eastAsia="Times New Roman" w:cs="Times New Roman"/>
                <w:b/>
                <w:color w:val="0070C0"/>
                <w:sz w:val="24"/>
                <w:szCs w:val="24"/>
              </w:rPr>
            </w:pPr>
          </w:p>
          <w:p w:rsidR="0046157E" w:rsidRPr="000F32FD" w:rsidRDefault="0046157E" w:rsidP="00C21604">
            <w:pPr>
              <w:spacing w:before="0"/>
              <w:ind w:right="1"/>
              <w:rPr>
                <w:rFonts w:eastAsia="Times New Roman" w:cs="Times New Roman"/>
                <w:sz w:val="24"/>
                <w:szCs w:val="24"/>
              </w:rPr>
            </w:pPr>
            <w:r w:rsidRPr="000F32FD">
              <w:rPr>
                <w:rFonts w:eastAsia="Times New Roman" w:cs="Times New Roman"/>
                <w:sz w:val="24"/>
                <w:szCs w:val="24"/>
              </w:rPr>
              <w:t xml:space="preserve"> </w:t>
            </w:r>
          </w:p>
          <w:p w:rsidR="0046157E" w:rsidRPr="000F32FD" w:rsidRDefault="0046157E" w:rsidP="00C21604">
            <w:pPr>
              <w:spacing w:before="0"/>
              <w:ind w:right="1"/>
              <w:rPr>
                <w:rFonts w:eastAsia="Times New Roman" w:cs="Times New Roman"/>
                <w:sz w:val="24"/>
                <w:szCs w:val="24"/>
              </w:rPr>
            </w:pPr>
          </w:p>
          <w:p w:rsidR="0046157E" w:rsidRPr="000F32FD" w:rsidRDefault="0046157E" w:rsidP="00C21604">
            <w:pPr>
              <w:spacing w:before="0"/>
              <w:ind w:right="1"/>
              <w:rPr>
                <w:rFonts w:eastAsia="Times New Roman" w:cs="Times New Roman"/>
                <w:b/>
                <w:sz w:val="24"/>
                <w:szCs w:val="24"/>
              </w:rPr>
            </w:pPr>
            <w:r w:rsidRPr="000F32FD">
              <w:rPr>
                <w:rFonts w:eastAsia="Times New Roman" w:cs="Times New Roman"/>
                <w:b/>
                <w:sz w:val="24"/>
                <w:szCs w:val="24"/>
              </w:rPr>
              <w:t>c) Document pentru efectivul de animale deţinut în proprietate:</w:t>
            </w:r>
          </w:p>
          <w:p w:rsidR="0046157E" w:rsidRPr="000F32FD" w:rsidRDefault="0046157E" w:rsidP="00C21604">
            <w:pPr>
              <w:spacing w:before="0"/>
              <w:ind w:right="1"/>
              <w:rPr>
                <w:rFonts w:eastAsia="Times New Roman" w:cs="Times New Roman"/>
                <w:sz w:val="24"/>
                <w:szCs w:val="24"/>
              </w:rPr>
            </w:pPr>
            <w:r w:rsidRPr="000F32FD">
              <w:rPr>
                <w:rFonts w:eastAsia="Times New Roman" w:cs="Times New Roman"/>
                <w:b/>
                <w:sz w:val="24"/>
                <w:szCs w:val="24"/>
              </w:rPr>
              <w:t xml:space="preserve">c1) Extras din registrul exploatatiei </w:t>
            </w:r>
            <w:r w:rsidRPr="000F32FD">
              <w:rPr>
                <w:rFonts w:eastAsia="Times New Roman" w:cs="Times New Roman"/>
                <w:sz w:val="24"/>
                <w:szCs w:val="24"/>
              </w:rPr>
              <w:t xml:space="preserve">emis de ANSVSA/DSVSA cu cel mult 30 de zile înainte de data depunerii CF, din care să rezulte efectivul de animale deţinut, însoţit de formular de mişcare ANSVSA/DSVSA (Anexa 4 din Normele sanitare veterinare ale Ordinului </w:t>
            </w:r>
            <w:r w:rsidRPr="000F32FD">
              <w:rPr>
                <w:rFonts w:eastAsia="Times New Roman" w:cs="Times New Roman"/>
                <w:sz w:val="24"/>
                <w:szCs w:val="24"/>
              </w:rPr>
              <w:lastRenderedPageBreak/>
              <w:t xml:space="preserve">ANSVSA nr. 40/2010); </w:t>
            </w:r>
          </w:p>
          <w:p w:rsidR="0046157E" w:rsidRPr="000F32FD" w:rsidRDefault="0046157E" w:rsidP="00C21604">
            <w:pPr>
              <w:spacing w:before="0"/>
              <w:ind w:right="1"/>
              <w:rPr>
                <w:rFonts w:eastAsia="Times New Roman" w:cs="Times New Roman"/>
                <w:sz w:val="24"/>
                <w:szCs w:val="24"/>
              </w:rPr>
            </w:pPr>
            <w:r w:rsidRPr="000F32FD">
              <w:rPr>
                <w:rFonts w:eastAsia="Times New Roman" w:cs="Times New Roman"/>
                <w:sz w:val="24"/>
                <w:szCs w:val="24"/>
              </w:rPr>
              <w:t xml:space="preserve">Pentru exploataţiile agricole care deţin păsari si albine - Adeverinţă eliberată de medicul veterinar de circumscripţie, emisă cu cel mult 30 de zile înainte de data depunerii CF, din care rezulta numarul păsarilor şi al familiilor de albine şi data inscrierii solicitantului in Registrul Exploatatiei. </w:t>
            </w:r>
          </w:p>
          <w:p w:rsidR="0046157E" w:rsidRPr="000F32FD" w:rsidRDefault="0046157E" w:rsidP="00C21604">
            <w:pPr>
              <w:spacing w:before="0"/>
              <w:ind w:right="1"/>
              <w:rPr>
                <w:rFonts w:eastAsia="Times New Roman" w:cs="Times New Roman"/>
                <w:sz w:val="24"/>
                <w:szCs w:val="24"/>
              </w:rPr>
            </w:pPr>
            <w:r w:rsidRPr="000F32FD">
              <w:rPr>
                <w:rFonts w:eastAsia="Times New Roman" w:cs="Times New Roman"/>
                <w:sz w:val="24"/>
                <w:szCs w:val="24"/>
              </w:rPr>
              <w:t>Pentru cooperative agricole, societăţi cooperative agricole, grupuri de producatori, se vor prezenta documentele prevăzute la punctul c) pentru toţi  membrii fermieri ai acestor solicitanţi.</w:t>
            </w:r>
          </w:p>
          <w:p w:rsidR="0046157E" w:rsidRPr="000F32FD" w:rsidRDefault="0046157E" w:rsidP="00C21604">
            <w:pPr>
              <w:spacing w:before="0"/>
              <w:ind w:right="1"/>
              <w:rPr>
                <w:rFonts w:eastAsia="Times New Roman" w:cs="Times New Roman"/>
                <w:sz w:val="24"/>
                <w:szCs w:val="24"/>
              </w:rPr>
            </w:pPr>
            <w:r w:rsidRPr="000F32FD">
              <w:rPr>
                <w:rFonts w:eastAsia="Times New Roman" w:cs="Times New Roman"/>
                <w:b/>
                <w:sz w:val="24"/>
                <w:szCs w:val="24"/>
              </w:rPr>
              <w:t xml:space="preserve">c2) Paşaportul emis de ANZ </w:t>
            </w:r>
            <w:r w:rsidRPr="000F32FD">
              <w:rPr>
                <w:rFonts w:eastAsia="Times New Roman" w:cs="Times New Roman"/>
                <w:sz w:val="24"/>
                <w:szCs w:val="24"/>
              </w:rPr>
              <w:t>pentru ecvideele cu rasă şi origine.</w:t>
            </w:r>
          </w:p>
          <w:p w:rsidR="0046157E" w:rsidRPr="000F32FD" w:rsidRDefault="0046157E" w:rsidP="00C21604">
            <w:pPr>
              <w:tabs>
                <w:tab w:val="left" w:pos="6700"/>
              </w:tabs>
              <w:spacing w:before="0"/>
              <w:ind w:right="1"/>
              <w:rPr>
                <w:rFonts w:eastAsia="Times New Roman" w:cs="Calibri"/>
                <w:sz w:val="24"/>
                <w:szCs w:val="24"/>
              </w:rPr>
            </w:pPr>
            <w:r w:rsidRPr="000F32FD">
              <w:rPr>
                <w:rFonts w:eastAsia="Times New Roman" w:cs="Calibri"/>
                <w:sz w:val="24"/>
                <w:szCs w:val="24"/>
              </w:rPr>
              <w:t>Cererea de finanţare – Sheet: Stabilirea categoriei de fermă</w:t>
            </w:r>
          </w:p>
          <w:p w:rsidR="0046157E" w:rsidRPr="000F32FD" w:rsidRDefault="0046157E" w:rsidP="00C21604">
            <w:pPr>
              <w:tabs>
                <w:tab w:val="left" w:pos="6700"/>
              </w:tabs>
              <w:spacing w:before="0"/>
              <w:ind w:right="1"/>
              <w:rPr>
                <w:rFonts w:eastAsia="Times New Roman" w:cs="Calibri"/>
                <w:sz w:val="24"/>
                <w:szCs w:val="24"/>
              </w:rPr>
            </w:pPr>
          </w:p>
        </w:tc>
        <w:tc>
          <w:tcPr>
            <w:tcW w:w="5022" w:type="dxa"/>
          </w:tcPr>
          <w:p w:rsidR="0046157E" w:rsidRPr="000F32FD" w:rsidRDefault="0046157E" w:rsidP="00C21604">
            <w:pPr>
              <w:spacing w:before="0"/>
              <w:ind w:right="1"/>
              <w:rPr>
                <w:rFonts w:eastAsia="Times New Roman" w:cs="Calibri"/>
                <w:sz w:val="24"/>
                <w:szCs w:val="24"/>
                <w:lang w:eastAsia="fr-FR"/>
              </w:rPr>
            </w:pPr>
            <w:r w:rsidRPr="000F32FD">
              <w:rPr>
                <w:rFonts w:eastAsia="Times New Roman" w:cs="Calibri"/>
                <w:sz w:val="24"/>
                <w:szCs w:val="24"/>
                <w:lang w:eastAsia="fr-FR"/>
              </w:rPr>
              <w:lastRenderedPageBreak/>
              <w:t xml:space="preserve">Expertul verifică corelarea informaţiilor din documentul 1 cu cele din documentul 3.a)  pentru proiectele referitoare  plantaţii şi/sau IACS pentru celelalte culturi şi/sau doc. 3c) pentru investiţii de modernizare a exploataţiilor zootehnice,  referitoare la tipul şi dimensiunea exploataţiei agricole (suprafaţă/număr de animale) vizate de </w:t>
            </w:r>
            <w:r w:rsidRPr="000F32FD">
              <w:rPr>
                <w:rFonts w:eastAsia="Times New Roman" w:cs="Calibri"/>
                <w:sz w:val="24"/>
                <w:szCs w:val="24"/>
                <w:lang w:eastAsia="fr-FR"/>
              </w:rPr>
              <w:lastRenderedPageBreak/>
              <w:t>proiect şi cele specificate în sheet-ul Stabilirea categoriei de fermă.</w:t>
            </w:r>
          </w:p>
          <w:p w:rsidR="0046157E" w:rsidRPr="000F32FD" w:rsidRDefault="0046157E" w:rsidP="00C21604">
            <w:pPr>
              <w:spacing w:before="0"/>
              <w:ind w:right="1"/>
              <w:rPr>
                <w:rFonts w:eastAsia="Times New Roman" w:cs="Calibri"/>
                <w:sz w:val="24"/>
                <w:szCs w:val="24"/>
                <w:lang w:eastAsia="fr-FR"/>
              </w:rPr>
            </w:pPr>
          </w:p>
          <w:p w:rsidR="0046157E" w:rsidRPr="000F32FD" w:rsidRDefault="0046157E" w:rsidP="00C21604">
            <w:pPr>
              <w:tabs>
                <w:tab w:val="left" w:pos="284"/>
              </w:tabs>
              <w:spacing w:before="0"/>
              <w:ind w:right="1"/>
              <w:rPr>
                <w:rFonts w:eastAsia="Times New Roman" w:cs="Calibri"/>
                <w:sz w:val="24"/>
                <w:szCs w:val="24"/>
              </w:rPr>
            </w:pPr>
            <w:r w:rsidRPr="000F32FD">
              <w:rPr>
                <w:rFonts w:eastAsia="Times New Roman" w:cs="Calibri"/>
                <w:sz w:val="24"/>
                <w:szCs w:val="24"/>
              </w:rPr>
              <w:t>Dimensiunea economică a exploataţiei agricole se calculează  conform, punctului din cadrul Cererii de Finanţare – Stabilirea categoriei de fermă–– după cum urmează:</w:t>
            </w:r>
          </w:p>
          <w:p w:rsidR="0046157E" w:rsidRPr="000F32FD" w:rsidRDefault="0046157E" w:rsidP="00C21604">
            <w:pPr>
              <w:tabs>
                <w:tab w:val="left" w:pos="284"/>
              </w:tabs>
              <w:spacing w:before="0"/>
              <w:ind w:right="1"/>
              <w:rPr>
                <w:rFonts w:eastAsia="Times New Roman" w:cs="Times New Roman"/>
                <w:sz w:val="24"/>
                <w:szCs w:val="24"/>
              </w:rPr>
            </w:pPr>
            <w:r w:rsidRPr="000F32FD">
              <w:rPr>
                <w:rFonts w:eastAsia="Times New Roman" w:cs="Calibri"/>
                <w:sz w:val="24"/>
                <w:szCs w:val="24"/>
              </w:rPr>
              <w:t xml:space="preserve">(1) În cazul exploataţiilor agricole care prevăd în cadrul </w:t>
            </w:r>
            <w:r w:rsidRPr="000F32FD">
              <w:rPr>
                <w:rFonts w:eastAsia="Times New Roman" w:cs="Calibri"/>
                <w:b/>
                <w:sz w:val="24"/>
                <w:szCs w:val="24"/>
              </w:rPr>
              <w:t>proiectului modernizarea</w:t>
            </w:r>
            <w:r w:rsidRPr="000F32FD">
              <w:rPr>
                <w:rFonts w:eastAsia="Times New Roman" w:cs="Calibri"/>
                <w:sz w:val="24"/>
                <w:szCs w:val="24"/>
              </w:rPr>
              <w:t xml:space="preserve"> acesteia, respectiv, investiţii în unitatea/unităţile de producţie existente care împreună alcătuiesc exploataţia,  extinderea/diversificare activităţii agricole desfăşurate anterior depunerii proiectului cu un alt cod CAEN de agricultură (adică extinderea profilului agricol), extinderea/diversificarea exploataţiei agricole prin înfiinţarea unei noi unităţi de producţie, dimensiunea se va calcula pe baza înregistrărilor din  perioada (campania) de depunere  a cererii unice de plată pe suprafaţă în Registrul unic de identificare de la APIA din perioada de depunere stabilita conform legislatiei nationale din anul depunerii Cererii de Finanțare sau </w:t>
            </w:r>
            <w:r w:rsidRPr="000F32FD">
              <w:rPr>
                <w:rFonts w:eastAsia="Times New Roman" w:cs="Times New Roman"/>
                <w:sz w:val="24"/>
                <w:szCs w:val="24"/>
              </w:rPr>
              <w:t>din anul anterior (în cazul în care solicitantul nu a reușit să depună la APIA cererea unică de plată pentru campania</w:t>
            </w:r>
            <w:r w:rsidRPr="000F32FD">
              <w:rPr>
                <w:rFonts w:eastAsia="Times New Roman" w:cs="Calibri"/>
                <w:sz w:val="24"/>
                <w:szCs w:val="24"/>
              </w:rPr>
              <w:t xml:space="preserve"> anului în curs) şi/sau a  ultimei înregistrări/ actualizări  în Registrul Exploataţiei de la ANSVSA/ DSVSA efectuată înainte cu cel mult 30 de zile faţă de data  depunerii cererii de finanţare, ţinând cont după caz, de Nota explicativă a RICA  din subsolul tabelului SO din CF. </w:t>
            </w:r>
            <w:r w:rsidRPr="000F32FD">
              <w:rPr>
                <w:rFonts w:eastAsia="Times New Roman" w:cs="Times New Roman"/>
                <w:sz w:val="24"/>
                <w:szCs w:val="24"/>
              </w:rPr>
              <w:t>În cazul în care expertul nu regăseste în IACS suprafaţa de teren menţionată de solicitant în tabelul cu SO sau există diferenţe între suprafaţa de teren declarată în proiect şi cea din IACS, expertul va solicita APIA să certifice că solicitantul s-a înscris în sistem/evidențele APIA  cu  suprafaţa declarată în cererea de finanţare.</w:t>
            </w:r>
            <w:r w:rsidRPr="000F32FD">
              <w:rPr>
                <w:rFonts w:eastAsia="Times New Roman" w:cs="Calibri"/>
                <w:sz w:val="24"/>
                <w:szCs w:val="24"/>
              </w:rPr>
              <w:tab/>
              <w:t xml:space="preserve">(2) </w:t>
            </w:r>
            <w:r w:rsidRPr="000F32FD">
              <w:rPr>
                <w:rFonts w:eastAsia="Calibri" w:cs="Calibri"/>
                <w:sz w:val="24"/>
                <w:szCs w:val="24"/>
              </w:rPr>
              <w:t xml:space="preserve">În cazul proiectelor care prevăd desfăşurarea pentru </w:t>
            </w:r>
            <w:r w:rsidRPr="000F32FD">
              <w:rPr>
                <w:rFonts w:eastAsia="Calibri" w:cs="Calibri"/>
                <w:sz w:val="24"/>
                <w:szCs w:val="24"/>
              </w:rPr>
              <w:lastRenderedPageBreak/>
              <w:t xml:space="preserve">prima dată a unei activităţi agricole (solicitantul este înscris cu exploataţia agricolă la APIA/ANSVSA de mai puţin de 12 luni </w:t>
            </w:r>
            <w:r w:rsidRPr="000F32FD">
              <w:rPr>
                <w:rFonts w:eastAsia="Times New Roman" w:cs="Times New Roman"/>
                <w:sz w:val="24"/>
                <w:szCs w:val="24"/>
              </w:rPr>
              <w:t xml:space="preserve">sau nu a depus nici o cerere de plata la APIA pâna la data depunerii cererii de finantare) dimensiunea economică va fi calculată în baza suprafeței identificate în APIA și a previziunilor, din punct de vedere a culturii/număr de animale , din documentația tehnico-economică a proiectului, la sfarsitul primului an de monitorizare, ca urmare a realizarii investițiilor propuse prin proiect (indiferent dacă solicitantul figurează  cu terenuri cultivate sau necultivate/animale în posesie, la momentul depunerii CF). </w:t>
            </w:r>
          </w:p>
          <w:p w:rsidR="0046157E" w:rsidRPr="000F32FD" w:rsidRDefault="0046157E" w:rsidP="00C21604">
            <w:pPr>
              <w:tabs>
                <w:tab w:val="left" w:pos="284"/>
              </w:tabs>
              <w:spacing w:before="0"/>
              <w:ind w:right="1"/>
              <w:rPr>
                <w:rFonts w:eastAsia="Times New Roman" w:cs="Times New Roman"/>
                <w:sz w:val="24"/>
                <w:szCs w:val="24"/>
              </w:rPr>
            </w:pPr>
            <w:r w:rsidRPr="000F32FD">
              <w:rPr>
                <w:rFonts w:eastAsia="Times New Roman" w:cs="Calibri"/>
                <w:sz w:val="24"/>
                <w:szCs w:val="24"/>
              </w:rPr>
              <w:t>În cazul în care expertul nu regăseste în IACS suprafaţa de teren menţionată de solicitant în tabelul cu SO sau există diferenţe între suprafaţa de teren declarată în proiect şi cea din IACS, expertul va solicita APIA un document  prin care să certifice că solicitantul s-a înscris în sistem cu  suprafaţa declarată în cererea de finanţare.</w:t>
            </w:r>
          </w:p>
          <w:p w:rsidR="0046157E" w:rsidRPr="000F32FD" w:rsidRDefault="0046157E" w:rsidP="00C21604">
            <w:pPr>
              <w:spacing w:before="0"/>
              <w:ind w:right="1"/>
              <w:rPr>
                <w:rFonts w:eastAsia="Times New Roman" w:cs="Calibri"/>
                <w:sz w:val="24"/>
                <w:szCs w:val="24"/>
              </w:rPr>
            </w:pPr>
            <w:r w:rsidRPr="000F32FD">
              <w:rPr>
                <w:rFonts w:eastAsia="Times New Roman" w:cs="Calibri"/>
                <w:sz w:val="24"/>
                <w:szCs w:val="24"/>
              </w:rPr>
              <w:t>În acest caz (punctul 2) se încadrează şi PFA-urile, IF-urile şi II-urile care au preluat exploataţia agricolă gestionată anterior de persoana fizică (actualul titular de PFA, II sau IF).</w:t>
            </w:r>
          </w:p>
          <w:p w:rsidR="0046157E" w:rsidRPr="000F32FD" w:rsidRDefault="0046157E" w:rsidP="00C21604">
            <w:pPr>
              <w:numPr>
                <w:ilvl w:val="0"/>
                <w:numId w:val="12"/>
              </w:numPr>
              <w:tabs>
                <w:tab w:val="left" w:pos="112"/>
              </w:tabs>
              <w:spacing w:before="0"/>
              <w:ind w:left="112" w:right="1" w:hanging="180"/>
              <w:rPr>
                <w:rFonts w:eastAsia="Times New Roman" w:cs="Calibri"/>
                <w:sz w:val="24"/>
                <w:szCs w:val="24"/>
              </w:rPr>
            </w:pPr>
            <w:r w:rsidRPr="000F32FD">
              <w:rPr>
                <w:rFonts w:eastAsia="Times New Roman" w:cs="Calibri"/>
                <w:sz w:val="24"/>
                <w:szCs w:val="24"/>
              </w:rPr>
              <w:t>În cazul proiectelor depuse de formele asociative se vor însuma dimensiunile economice ale exploataţiilor membrilor fermieri verificate în IACS. Conform prevederilor fișei măsurii, anexă la ghid, prin intermediul formelor asociative (cooperative agricole si grupuri de producători), sprijinul poate fi accesat de toate exploatațiile agricole, chiar dacă acestea au o dimensiune ec</w:t>
            </w:r>
            <w:r>
              <w:rPr>
                <w:rFonts w:eastAsia="Times New Roman" w:cs="Calibri"/>
                <w:sz w:val="24"/>
                <w:szCs w:val="24"/>
              </w:rPr>
              <w:t>onomică sub 4</w:t>
            </w:r>
            <w:r w:rsidRPr="000F32FD">
              <w:rPr>
                <w:rFonts w:eastAsia="Times New Roman" w:cs="Calibri"/>
                <w:sz w:val="24"/>
                <w:szCs w:val="24"/>
              </w:rPr>
              <w:t>.000 € SO, cu condiția ca dimensiunile economice însumate ale exploatațiilor membrilor formei aso</w:t>
            </w:r>
            <w:r>
              <w:rPr>
                <w:rFonts w:eastAsia="Times New Roman" w:cs="Calibri"/>
                <w:sz w:val="24"/>
                <w:szCs w:val="24"/>
              </w:rPr>
              <w:t>ciative în cauză, să fie peste 4</w:t>
            </w:r>
            <w:r w:rsidRPr="000F32FD">
              <w:rPr>
                <w:rFonts w:eastAsia="Times New Roman" w:cs="Calibri"/>
                <w:sz w:val="24"/>
                <w:szCs w:val="24"/>
              </w:rPr>
              <w:t xml:space="preserve">.000 SO. </w:t>
            </w:r>
            <w:r w:rsidRPr="000F32FD" w:rsidDel="005D347F">
              <w:rPr>
                <w:rFonts w:eastAsia="Times New Roman" w:cs="Calibri"/>
                <w:sz w:val="24"/>
                <w:szCs w:val="24"/>
              </w:rPr>
              <w:t xml:space="preserve"> </w:t>
            </w:r>
          </w:p>
          <w:p w:rsidR="0046157E" w:rsidRPr="000F32FD" w:rsidRDefault="0046157E" w:rsidP="00C21604">
            <w:pPr>
              <w:spacing w:before="0"/>
              <w:ind w:left="720" w:right="1"/>
              <w:rPr>
                <w:rFonts w:eastAsia="Calibri" w:cs="Times New Roman"/>
                <w:sz w:val="24"/>
                <w:szCs w:val="24"/>
              </w:rPr>
            </w:pPr>
          </w:p>
          <w:p w:rsidR="0046157E" w:rsidRPr="000F32FD" w:rsidRDefault="0046157E" w:rsidP="00C21604">
            <w:pPr>
              <w:numPr>
                <w:ilvl w:val="0"/>
                <w:numId w:val="12"/>
              </w:numPr>
              <w:tabs>
                <w:tab w:val="left" w:pos="112"/>
              </w:tabs>
              <w:spacing w:before="0"/>
              <w:ind w:left="112" w:right="1" w:hanging="90"/>
              <w:rPr>
                <w:rFonts w:eastAsia="Calibri" w:cs="Calibri"/>
                <w:sz w:val="24"/>
                <w:szCs w:val="24"/>
              </w:rPr>
            </w:pPr>
            <w:r w:rsidRPr="000F32FD">
              <w:rPr>
                <w:rFonts w:eastAsia="Calibri" w:cs="Times New Roman"/>
                <w:sz w:val="24"/>
                <w:szCs w:val="24"/>
              </w:rPr>
              <w:t xml:space="preserve">În cazul Societăţilor agricole se verifică în IACS </w:t>
            </w:r>
            <w:r w:rsidRPr="000F32FD">
              <w:rPr>
                <w:rFonts w:eastAsia="Calibri" w:cs="Times New Roman"/>
                <w:sz w:val="24"/>
                <w:szCs w:val="24"/>
              </w:rPr>
              <w:lastRenderedPageBreak/>
              <w:t xml:space="preserve">dacă suprafaţa exploataţiei corespunde cu suprafaţa precizată în tabelul centralizator emis de către solicitant, dacă perioada de folosinţă a terenului este de minim 10 ani şi dacă calculul dimensiunii economice a făcut în conformitate cu precizările de mai sus. </w:t>
            </w:r>
            <w:r w:rsidRPr="000F32FD">
              <w:rPr>
                <w:rFonts w:eastAsia="Calibri" w:cs="Calibri"/>
                <w:sz w:val="24"/>
                <w:szCs w:val="24"/>
              </w:rPr>
              <w:t>În cazul în care expertul nu poate vizualiza în IACS exploataţia vizată de investiţie,acesta va solicita APIA  prezentarea înregistrărilor din ultima perioadă (campanie) de depunere (înregistrare) a cererii unice de plată pe suprafaţă ale solicitantului.</w:t>
            </w:r>
          </w:p>
          <w:p w:rsidR="0046157E" w:rsidRPr="000F32FD" w:rsidRDefault="0046157E" w:rsidP="00C21604">
            <w:pPr>
              <w:spacing w:before="0"/>
              <w:ind w:right="1"/>
              <w:rPr>
                <w:rFonts w:eastAsia="Times New Roman" w:cs="Times New Roman"/>
                <w:sz w:val="24"/>
                <w:szCs w:val="24"/>
              </w:rPr>
            </w:pPr>
            <w:r w:rsidRPr="000F32FD">
              <w:rPr>
                <w:rFonts w:eastAsia="Times New Roman" w:cs="Times New Roman"/>
                <w:sz w:val="24"/>
                <w:szCs w:val="24"/>
              </w:rPr>
              <w:t xml:space="preserve">În cazul in care în urma verificarilor efectuate de catre evaluator rezulta o diferenta de suprafata ca urmare a incheierii controalelor administrative ale APIA, se va solicita prin intermediul formularului </w:t>
            </w:r>
            <w:r>
              <w:rPr>
                <w:rFonts w:eastAsia="Times New Roman" w:cs="Times New Roman"/>
                <w:sz w:val="24"/>
                <w:szCs w:val="24"/>
              </w:rPr>
              <w:t>de solicitare de clarificari</w:t>
            </w:r>
            <w:r w:rsidRPr="000F32FD">
              <w:rPr>
                <w:rFonts w:eastAsia="Times New Roman" w:cs="Times New Roman"/>
                <w:sz w:val="24"/>
                <w:szCs w:val="24"/>
              </w:rPr>
              <w:t xml:space="preserve"> refacerea prognozei economico-financiară si tabelul cu dimensionarea exploatatiei.</w:t>
            </w:r>
          </w:p>
          <w:p w:rsidR="0046157E" w:rsidRPr="000F32FD" w:rsidRDefault="0046157E" w:rsidP="00C21604">
            <w:pPr>
              <w:spacing w:before="0"/>
              <w:ind w:right="1"/>
              <w:rPr>
                <w:rFonts w:eastAsia="Times New Roman" w:cs="Times New Roman"/>
                <w:sz w:val="24"/>
                <w:szCs w:val="24"/>
              </w:rPr>
            </w:pPr>
          </w:p>
          <w:p w:rsidR="0046157E" w:rsidRPr="000F32FD" w:rsidRDefault="0046157E" w:rsidP="00C21604">
            <w:pPr>
              <w:spacing w:before="0"/>
              <w:ind w:right="1"/>
              <w:rPr>
                <w:rFonts w:eastAsia="Times New Roman" w:cs="Calibri"/>
                <w:sz w:val="24"/>
                <w:szCs w:val="24"/>
              </w:rPr>
            </w:pPr>
            <w:r w:rsidRPr="000F32FD">
              <w:rPr>
                <w:rFonts w:eastAsia="Times New Roman" w:cs="Calibri"/>
                <w:sz w:val="24"/>
                <w:szCs w:val="24"/>
              </w:rPr>
              <w:t>Calculul dimensiunii economice a exploataţiei se va face ţinând cont de toate activele acesteia (terenuri agricole şi animale) chiar dacă proiectul vizează înfiinţarea unei noi unităţi de producţie, independent functional de celelalte unităţi de producţie care alcătuiesc exploataţia.</w:t>
            </w:r>
          </w:p>
          <w:p w:rsidR="0046157E" w:rsidRPr="000F32FD" w:rsidRDefault="0046157E" w:rsidP="00C21604">
            <w:pPr>
              <w:spacing w:before="0"/>
              <w:ind w:right="1"/>
              <w:rPr>
                <w:rFonts w:eastAsia="Times New Roman" w:cs="Calibri"/>
                <w:sz w:val="24"/>
                <w:szCs w:val="24"/>
              </w:rPr>
            </w:pPr>
          </w:p>
          <w:p w:rsidR="0046157E" w:rsidRPr="000F32FD" w:rsidRDefault="0046157E" w:rsidP="00C21604">
            <w:pPr>
              <w:spacing w:before="0"/>
              <w:ind w:right="1"/>
              <w:rPr>
                <w:rFonts w:eastAsia="Times New Roman" w:cs="Calibri"/>
                <w:sz w:val="24"/>
                <w:szCs w:val="24"/>
              </w:rPr>
            </w:pPr>
            <w:r w:rsidRPr="000F32FD">
              <w:rPr>
                <w:rFonts w:eastAsia="Times New Roman" w:cs="Calibri"/>
                <w:sz w:val="24"/>
                <w:szCs w:val="24"/>
              </w:rPr>
              <w:t>În cazul investiţiilor care vizează modernizarea unor exploataţii zootehnice, expertul va verifica dacă doc. 3c)1) menţionează efectivul de animale deţinut de solicitant cu cel mult 30 zile înainte de data depunerii CF.</w:t>
            </w:r>
          </w:p>
          <w:p w:rsidR="0046157E" w:rsidRPr="000F32FD" w:rsidRDefault="0046157E" w:rsidP="00C21604">
            <w:pPr>
              <w:spacing w:before="0"/>
              <w:ind w:right="1"/>
              <w:rPr>
                <w:rFonts w:eastAsia="Times New Roman" w:cs="Times New Roman"/>
                <w:color w:val="1F497D"/>
                <w:sz w:val="24"/>
                <w:szCs w:val="24"/>
              </w:rPr>
            </w:pPr>
            <w:r w:rsidRPr="000F32FD">
              <w:rPr>
                <w:rFonts w:eastAsia="Times New Roman" w:cs="Calibri"/>
                <w:sz w:val="24"/>
                <w:szCs w:val="24"/>
              </w:rPr>
              <w:t xml:space="preserve">Se verifică în formularul de mișcare ANSVSA/DSVSA (Anexa 4 din Normele sanitare veterinare ale Ordinului ANSVSA nr. 40/2010) datele de identificare ale proprietarului și crotalia animalului detinut. </w:t>
            </w:r>
            <w:r w:rsidRPr="000F32FD">
              <w:rPr>
                <w:rFonts w:eastAsia="Times New Roman" w:cs="Times New Roman"/>
                <w:sz w:val="24"/>
                <w:szCs w:val="24"/>
              </w:rPr>
              <w:t xml:space="preserve">Formularul de miscare se verifică dacă există diferențe dintre mențiunile din SF, cele din cererea de finanțare- Tabel cu Coeficienți produție standard și extrasul din </w:t>
            </w:r>
            <w:r w:rsidRPr="000F32FD">
              <w:rPr>
                <w:rFonts w:eastAsia="Times New Roman" w:cs="Times New Roman"/>
                <w:sz w:val="24"/>
                <w:szCs w:val="24"/>
              </w:rPr>
              <w:lastRenderedPageBreak/>
              <w:t>Registrul Exploatatiilor de la ANSVSA.</w:t>
            </w:r>
          </w:p>
          <w:p w:rsidR="0046157E" w:rsidRPr="000F32FD" w:rsidRDefault="0046157E" w:rsidP="00C21604">
            <w:pPr>
              <w:spacing w:before="0"/>
              <w:ind w:right="1"/>
              <w:rPr>
                <w:rFonts w:eastAsia="Calibri" w:cs="Calibri"/>
                <w:sz w:val="24"/>
                <w:szCs w:val="24"/>
              </w:rPr>
            </w:pPr>
            <w:r w:rsidRPr="000F32FD">
              <w:rPr>
                <w:rFonts w:eastAsia="Calibri" w:cs="Calibri"/>
                <w:sz w:val="24"/>
                <w:szCs w:val="24"/>
              </w:rPr>
              <w:t xml:space="preserve">În cazul modernizării fermelor de cabaline de rasă şi origine se verifică dacă solicitantul a prezentat documentul 3c)2) pentru toate cabalinele menţionate în tabelul cu SO şi în doc. 1. </w:t>
            </w:r>
          </w:p>
          <w:p w:rsidR="0046157E" w:rsidRPr="000F32FD" w:rsidRDefault="0046157E" w:rsidP="00C21604">
            <w:pPr>
              <w:spacing w:before="0"/>
              <w:ind w:right="1"/>
              <w:rPr>
                <w:rFonts w:eastAsia="Times New Roman" w:cs="Calibri"/>
                <w:sz w:val="24"/>
                <w:szCs w:val="24"/>
              </w:rPr>
            </w:pPr>
            <w:r w:rsidRPr="000F32FD">
              <w:rPr>
                <w:rFonts w:eastAsia="Times New Roman" w:cs="Calibri"/>
                <w:sz w:val="24"/>
                <w:szCs w:val="24"/>
              </w:rPr>
              <w:t>În cazul solicitanţilor care deţin exploataţii zootehnice/ mixte şi care fac parte dintr-o asociaţie/ cooperativă care are concesionate/ închiriate suprafeţe agricole reprezentând pajişti și pășuni, în conformitate cu Ordinul MADR nr. 619/06.04.2015, se verifică în cadrul Studiului de Fezabilitate codurile ANSVSA (al solicitantului şi asociaţiei/cooperativei) în vederea verificării transferului animalelor pentru calculul adecvat al dimensiunii economice a exploatației.</w:t>
            </w:r>
          </w:p>
          <w:p w:rsidR="0046157E" w:rsidRPr="000F32FD" w:rsidRDefault="0046157E" w:rsidP="00C21604">
            <w:pPr>
              <w:spacing w:before="0"/>
              <w:ind w:right="1"/>
              <w:rPr>
                <w:rFonts w:eastAsia="Calibri" w:cs="Calibri"/>
                <w:sz w:val="24"/>
                <w:szCs w:val="24"/>
              </w:rPr>
            </w:pPr>
          </w:p>
          <w:p w:rsidR="0046157E" w:rsidRPr="000F32FD" w:rsidRDefault="0046157E" w:rsidP="00C21604">
            <w:pPr>
              <w:spacing w:before="0"/>
              <w:ind w:right="1"/>
              <w:rPr>
                <w:rFonts w:eastAsia="Times New Roman" w:cs="Calibri"/>
                <w:sz w:val="24"/>
                <w:szCs w:val="24"/>
              </w:rPr>
            </w:pPr>
            <w:r w:rsidRPr="000F32FD">
              <w:rPr>
                <w:rFonts w:eastAsia="Times New Roman" w:cs="Times New Roman"/>
                <w:sz w:val="24"/>
                <w:szCs w:val="24"/>
              </w:rPr>
              <w:t xml:space="preserve"> În cazul proiectelor care vizează lucrări de construcţii (sere, ciupercării, clădiri din componenţa fermei zootehnice), nu se verifică în IACS terenul aferent acestor obiective.</w:t>
            </w:r>
          </w:p>
        </w:tc>
      </w:tr>
    </w:tbl>
    <w:p w:rsidR="0046157E" w:rsidRPr="0046157E" w:rsidRDefault="0046157E" w:rsidP="0046157E">
      <w:pPr>
        <w:rPr>
          <w:rFonts w:eastAsia="Times New Roman" w:cs="Arial"/>
          <w:sz w:val="24"/>
          <w:szCs w:val="24"/>
        </w:rPr>
        <w:sectPr w:rsidR="0046157E" w:rsidRPr="0046157E" w:rsidSect="00492507">
          <w:pgSz w:w="11906" w:h="16838"/>
          <w:pgMar w:top="1417" w:right="849" w:bottom="1417" w:left="1417" w:header="142" w:footer="0" w:gutter="0"/>
          <w:cols w:space="708"/>
          <w:docGrid w:linePitch="360"/>
        </w:sectPr>
      </w:pPr>
      <w:r w:rsidRPr="0046157E">
        <w:rPr>
          <w:rFonts w:eastAsia="Times New Roman" w:cs="Calibri"/>
          <w:sz w:val="24"/>
          <w:szCs w:val="24"/>
          <w:highlight w:val="yellow"/>
        </w:rPr>
        <w:lastRenderedPageBreak/>
        <w:t>Dacă în urma verificării efectuate în conformitate cu precizările din coloana “puncte de verificat”, expertul consideră că exploatatia agricola vizata de proiect are o dimensiune de minim 4.000 SO, se va bifa caseta “da” pentru verificare. În caz contrar va bifa “nu”, iar cererea de finanţare va fi declarată neeligibilă</w:t>
      </w:r>
    </w:p>
    <w:p w:rsidR="00492507" w:rsidRDefault="00492507" w:rsidP="000F32FD">
      <w:pPr>
        <w:spacing w:before="0"/>
        <w:ind w:right="1"/>
        <w:rPr>
          <w:rFonts w:eastAsia="Times New Roman" w:cs="Calibri"/>
          <w:b/>
          <w:sz w:val="24"/>
          <w:szCs w:val="24"/>
        </w:rPr>
      </w:pPr>
      <w:r w:rsidRPr="000F32FD">
        <w:rPr>
          <w:rFonts w:eastAsia="Times New Roman" w:cs="Calibri"/>
          <w:b/>
          <w:sz w:val="24"/>
          <w:szCs w:val="24"/>
        </w:rPr>
        <w:lastRenderedPageBreak/>
        <w:t>EG</w:t>
      </w:r>
      <w:r w:rsidR="0046157E">
        <w:rPr>
          <w:rFonts w:eastAsia="Times New Roman" w:cs="Calibri"/>
          <w:b/>
          <w:sz w:val="24"/>
          <w:szCs w:val="24"/>
        </w:rPr>
        <w:t>14</w:t>
      </w:r>
      <w:r w:rsidRPr="000F32FD">
        <w:rPr>
          <w:rFonts w:eastAsia="Times New Roman" w:cs="Calibri"/>
          <w:b/>
          <w:sz w:val="24"/>
          <w:szCs w:val="24"/>
        </w:rPr>
        <w:t xml:space="preserve"> Investițiile necesare adaptării la standardele UE, aplicabile producției agricole realizate de tinerii fermieri care se instalează pentru prima dată într-o exploatație agricolă se vor realiza în termen de maxim 24 de luni de la data instalării (conform art 17, alin. 5 din R(UE) nr.1305/2013)</w:t>
      </w:r>
    </w:p>
    <w:p w:rsidR="000D00FD" w:rsidRPr="000F32FD" w:rsidRDefault="000D00FD" w:rsidP="000F32FD">
      <w:pPr>
        <w:spacing w:before="0"/>
        <w:ind w:right="1"/>
        <w:rPr>
          <w:rFonts w:eastAsia="Times New Roman" w:cs="Calibri"/>
          <w:sz w:val="24"/>
          <w:szCs w:val="24"/>
        </w:rPr>
      </w:pPr>
    </w:p>
    <w:tbl>
      <w:tblPr>
        <w:tblW w:w="9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570"/>
        <w:gridCol w:w="5139"/>
      </w:tblGrid>
      <w:tr w:rsidR="00492507" w:rsidRPr="000F32FD" w:rsidTr="004F3521">
        <w:tc>
          <w:tcPr>
            <w:tcW w:w="4570" w:type="dxa"/>
            <w:shd w:val="clear" w:color="auto" w:fill="C0C0C0"/>
          </w:tcPr>
          <w:p w:rsidR="00492507" w:rsidRPr="000F32FD" w:rsidRDefault="00492507" w:rsidP="000F32FD">
            <w:pPr>
              <w:keepNext/>
              <w:spacing w:before="0"/>
              <w:ind w:right="1"/>
              <w:outlineLvl w:val="0"/>
              <w:rPr>
                <w:rFonts w:eastAsia="Times New Roman" w:cs="Calibri"/>
                <w:b/>
                <w:bCs/>
                <w:sz w:val="24"/>
                <w:szCs w:val="24"/>
              </w:rPr>
            </w:pPr>
            <w:r w:rsidRPr="000F32FD">
              <w:rPr>
                <w:rFonts w:eastAsia="Times New Roman" w:cs="Calibri"/>
                <w:b/>
                <w:bCs/>
                <w:sz w:val="24"/>
                <w:szCs w:val="24"/>
              </w:rPr>
              <w:t xml:space="preserve">DOCUMENTE PREZENTATE </w:t>
            </w:r>
          </w:p>
        </w:tc>
        <w:tc>
          <w:tcPr>
            <w:tcW w:w="5139" w:type="dxa"/>
            <w:shd w:val="clear" w:color="auto" w:fill="C0C0C0"/>
          </w:tcPr>
          <w:p w:rsidR="00492507" w:rsidRPr="000F32FD" w:rsidRDefault="00492507" w:rsidP="000F32FD">
            <w:pPr>
              <w:spacing w:before="0"/>
              <w:ind w:right="1"/>
              <w:rPr>
                <w:rFonts w:eastAsia="Times New Roman" w:cs="Calibri"/>
                <w:b/>
                <w:sz w:val="24"/>
                <w:szCs w:val="24"/>
              </w:rPr>
            </w:pPr>
            <w:r w:rsidRPr="000F32FD">
              <w:rPr>
                <w:rFonts w:eastAsia="Times New Roman" w:cs="Calibri"/>
                <w:b/>
                <w:sz w:val="24"/>
                <w:szCs w:val="24"/>
              </w:rPr>
              <w:t>PUNCTE DE VERIFICAT ÎN CADRUL DOCUMENTELOR PREZENTATE</w:t>
            </w:r>
          </w:p>
        </w:tc>
      </w:tr>
      <w:tr w:rsidR="00492507" w:rsidRPr="000F32FD" w:rsidTr="004F3521">
        <w:tc>
          <w:tcPr>
            <w:tcW w:w="4570" w:type="dxa"/>
          </w:tcPr>
          <w:p w:rsidR="00492507" w:rsidRPr="000F32FD" w:rsidRDefault="00492507" w:rsidP="000F32FD">
            <w:pPr>
              <w:spacing w:before="0"/>
              <w:ind w:right="1"/>
              <w:rPr>
                <w:rFonts w:eastAsia="Times New Roman" w:cs="Calibri"/>
                <w:sz w:val="24"/>
                <w:szCs w:val="24"/>
                <w:lang w:eastAsia="fr-FR"/>
              </w:rPr>
            </w:pPr>
            <w:r w:rsidRPr="000F32FD">
              <w:rPr>
                <w:rFonts w:eastAsia="Times New Roman" w:cs="Calibri"/>
                <w:b/>
                <w:sz w:val="24"/>
                <w:szCs w:val="24"/>
              </w:rPr>
              <w:t xml:space="preserve">Doc.1 </w:t>
            </w:r>
            <w:r w:rsidRPr="000F32FD">
              <w:rPr>
                <w:rFonts w:eastAsia="Times New Roman" w:cs="Calibri"/>
                <w:sz w:val="24"/>
                <w:szCs w:val="24"/>
                <w:lang w:eastAsia="fr-FR"/>
              </w:rPr>
              <w:t>Studiu de fezabilitate.</w:t>
            </w:r>
          </w:p>
          <w:p w:rsidR="00492507" w:rsidRPr="000F32FD" w:rsidRDefault="00492507" w:rsidP="000F32FD">
            <w:pPr>
              <w:spacing w:before="0"/>
              <w:ind w:right="1"/>
              <w:rPr>
                <w:rFonts w:eastAsia="Times New Roman" w:cs="Calibri"/>
                <w:sz w:val="24"/>
                <w:szCs w:val="24"/>
                <w:lang w:eastAsia="fr-FR"/>
              </w:rPr>
            </w:pPr>
          </w:p>
          <w:p w:rsidR="00492507" w:rsidRPr="000F32FD" w:rsidRDefault="00492507" w:rsidP="000F32FD">
            <w:pPr>
              <w:spacing w:before="0"/>
              <w:ind w:right="1"/>
              <w:rPr>
                <w:rFonts w:eastAsia="Times New Roman" w:cs="Calibri"/>
                <w:sz w:val="24"/>
                <w:szCs w:val="24"/>
                <w:lang w:eastAsia="fr-FR"/>
              </w:rPr>
            </w:pPr>
          </w:p>
          <w:p w:rsidR="00492507" w:rsidRPr="000F32FD" w:rsidRDefault="00492507" w:rsidP="000F32FD">
            <w:pPr>
              <w:spacing w:before="0"/>
              <w:ind w:right="1"/>
              <w:rPr>
                <w:rFonts w:eastAsia="Times New Roman" w:cs="Calibri"/>
                <w:sz w:val="24"/>
                <w:szCs w:val="24"/>
              </w:rPr>
            </w:pPr>
          </w:p>
        </w:tc>
        <w:tc>
          <w:tcPr>
            <w:tcW w:w="5139" w:type="dxa"/>
          </w:tcPr>
          <w:p w:rsidR="00492507" w:rsidRPr="000F32FD" w:rsidRDefault="00492507" w:rsidP="00262326">
            <w:pPr>
              <w:spacing w:before="0"/>
              <w:ind w:right="1"/>
              <w:rPr>
                <w:rFonts w:eastAsia="Times New Roman" w:cs="Calibri"/>
                <w:sz w:val="24"/>
                <w:szCs w:val="24"/>
              </w:rPr>
            </w:pPr>
            <w:r w:rsidRPr="000F32FD">
              <w:rPr>
                <w:rFonts w:eastAsia="Times New Roman" w:cs="Calibri"/>
                <w:sz w:val="24"/>
                <w:szCs w:val="24"/>
              </w:rPr>
              <w:t>Expertul verifică</w:t>
            </w:r>
            <w:r w:rsidR="00262326">
              <w:rPr>
                <w:rFonts w:eastAsia="Times New Roman" w:cs="Calibri"/>
                <w:sz w:val="24"/>
                <w:szCs w:val="24"/>
              </w:rPr>
              <w:t>:</w:t>
            </w:r>
            <w:r w:rsidRPr="000F32FD">
              <w:rPr>
                <w:rFonts w:eastAsia="Times New Roman" w:cs="Calibri"/>
                <w:sz w:val="24"/>
                <w:szCs w:val="24"/>
              </w:rPr>
              <w:t xml:space="preserve">  </w:t>
            </w:r>
          </w:p>
          <w:p w:rsidR="00492507" w:rsidRPr="000F32FD" w:rsidRDefault="00492507" w:rsidP="00137F2E">
            <w:pPr>
              <w:numPr>
                <w:ilvl w:val="0"/>
                <w:numId w:val="11"/>
              </w:numPr>
              <w:spacing w:before="0"/>
              <w:ind w:left="250" w:right="1" w:hanging="250"/>
              <w:rPr>
                <w:rFonts w:eastAsia="Times New Roman" w:cs="Calibri"/>
                <w:sz w:val="24"/>
                <w:szCs w:val="24"/>
              </w:rPr>
            </w:pPr>
            <w:r w:rsidRPr="000F32FD">
              <w:rPr>
                <w:rFonts w:eastAsia="Times New Roman" w:cs="Calibri"/>
                <w:sz w:val="24"/>
                <w:szCs w:val="24"/>
              </w:rPr>
              <w:t>dacă solicitantul se încadrează în una din următoarele categorii</w:t>
            </w:r>
            <w:r w:rsidR="00262326">
              <w:rPr>
                <w:rFonts w:eastAsia="Times New Roman" w:cs="Calibri"/>
                <w:sz w:val="24"/>
                <w:szCs w:val="24"/>
              </w:rPr>
              <w:t>:</w:t>
            </w:r>
          </w:p>
          <w:p w:rsidR="00492507" w:rsidRPr="000F32FD" w:rsidRDefault="00492507" w:rsidP="00137F2E">
            <w:pPr>
              <w:numPr>
                <w:ilvl w:val="0"/>
                <w:numId w:val="10"/>
              </w:numPr>
              <w:shd w:val="clear" w:color="auto" w:fill="FFFFFF"/>
              <w:tabs>
                <w:tab w:val="left" w:pos="284"/>
              </w:tabs>
              <w:spacing w:before="0"/>
              <w:ind w:right="1"/>
              <w:rPr>
                <w:rFonts w:eastAsia="Times New Roman" w:cs="Calibri"/>
                <w:i/>
                <w:color w:val="000000"/>
                <w:sz w:val="24"/>
                <w:szCs w:val="24"/>
              </w:rPr>
            </w:pPr>
            <w:r w:rsidRPr="000F32FD">
              <w:rPr>
                <w:rFonts w:eastAsia="Times New Roman" w:cs="Calibri"/>
                <w:i/>
                <w:sz w:val="24"/>
                <w:szCs w:val="24"/>
              </w:rPr>
              <w:t xml:space="preserve">Persoană fizică autorizată (PFA) înfiintata conform OUG nr.44/2008 cu vârsta până la  40 de ani la data depunerii cererii de finanţare a proiectului si care </w:t>
            </w:r>
            <w:r w:rsidRPr="000F32FD">
              <w:rPr>
                <w:rFonts w:eastAsia="Times New Roman" w:cs="Calibri"/>
                <w:color w:val="000000"/>
                <w:sz w:val="24"/>
                <w:szCs w:val="24"/>
              </w:rPr>
              <w:t>deține competențele și calificările profesionale adecvate</w:t>
            </w:r>
          </w:p>
          <w:p w:rsidR="00492507" w:rsidRPr="000F32FD" w:rsidRDefault="00492507" w:rsidP="00137F2E">
            <w:pPr>
              <w:numPr>
                <w:ilvl w:val="0"/>
                <w:numId w:val="10"/>
              </w:numPr>
              <w:shd w:val="clear" w:color="auto" w:fill="FFFFFF"/>
              <w:tabs>
                <w:tab w:val="left" w:pos="284"/>
              </w:tabs>
              <w:spacing w:before="0"/>
              <w:ind w:right="1"/>
              <w:rPr>
                <w:rFonts w:eastAsia="Times New Roman" w:cs="Calibri"/>
                <w:i/>
                <w:color w:val="000000"/>
                <w:sz w:val="24"/>
                <w:szCs w:val="24"/>
              </w:rPr>
            </w:pPr>
            <w:r w:rsidRPr="000F32FD">
              <w:rPr>
                <w:rFonts w:eastAsia="Times New Roman" w:cs="Calibri"/>
                <w:i/>
                <w:color w:val="000000"/>
                <w:sz w:val="24"/>
                <w:szCs w:val="24"/>
              </w:rPr>
              <w:t>Intreprindere individuală înfiinţată în baza OUG nr.44/2008 al cărei titular are varsta</w:t>
            </w:r>
            <w:r w:rsidRPr="000F32FD">
              <w:rPr>
                <w:rFonts w:eastAsia="Times New Roman" w:cs="Calibri"/>
                <w:i/>
                <w:sz w:val="24"/>
                <w:szCs w:val="24"/>
              </w:rPr>
              <w:t xml:space="preserve"> până la 40 de ani la data depunerii cererii de finanţare a proiectului şi</w:t>
            </w:r>
            <w:r w:rsidRPr="000F32FD">
              <w:rPr>
                <w:rFonts w:eastAsia="Times New Roman" w:cs="Calibri"/>
                <w:color w:val="000000"/>
                <w:sz w:val="24"/>
                <w:szCs w:val="24"/>
              </w:rPr>
              <w:t>deține competențele și calificările profesionale adecvate</w:t>
            </w:r>
            <w:r w:rsidRPr="000F32FD">
              <w:rPr>
                <w:rFonts w:eastAsia="Times New Roman" w:cs="Calibri"/>
                <w:i/>
                <w:sz w:val="24"/>
                <w:szCs w:val="24"/>
              </w:rPr>
              <w:t xml:space="preserve">; </w:t>
            </w:r>
          </w:p>
          <w:p w:rsidR="00492507" w:rsidRPr="000F32FD" w:rsidRDefault="00492507" w:rsidP="00137F2E">
            <w:pPr>
              <w:numPr>
                <w:ilvl w:val="0"/>
                <w:numId w:val="10"/>
              </w:numPr>
              <w:shd w:val="clear" w:color="auto" w:fill="FFFFFF"/>
              <w:tabs>
                <w:tab w:val="left" w:pos="284"/>
              </w:tabs>
              <w:spacing w:before="0"/>
              <w:ind w:right="1"/>
              <w:rPr>
                <w:rFonts w:eastAsia="Times New Roman" w:cs="Calibri"/>
                <w:sz w:val="24"/>
                <w:szCs w:val="24"/>
              </w:rPr>
            </w:pPr>
            <w:r w:rsidRPr="000F32FD">
              <w:rPr>
                <w:rFonts w:eastAsia="Times New Roman" w:cs="Calibri"/>
                <w:i/>
                <w:sz w:val="24"/>
                <w:szCs w:val="24"/>
              </w:rPr>
              <w:t xml:space="preserve">Întreprinderea familială, </w:t>
            </w:r>
            <w:r w:rsidRPr="000F32FD">
              <w:rPr>
                <w:rFonts w:eastAsia="Times New Roman" w:cs="Calibri"/>
                <w:i/>
                <w:color w:val="000000"/>
                <w:sz w:val="24"/>
                <w:szCs w:val="24"/>
              </w:rPr>
              <w:t xml:space="preserve">înfiinţată în baza OUG nr.44/2008 </w:t>
            </w:r>
            <w:r w:rsidRPr="000F32FD">
              <w:rPr>
                <w:rFonts w:eastAsia="Times New Roman" w:cs="Calibri"/>
                <w:sz w:val="24"/>
                <w:szCs w:val="24"/>
              </w:rPr>
              <w:t>cu condiția ca tânărul fermier, solicitant al sprijinului, să fie</w:t>
            </w:r>
            <w:r w:rsidRPr="000F32FD">
              <w:rPr>
                <w:rFonts w:eastAsia="Times New Roman" w:cs="Calibri"/>
                <w:color w:val="000000"/>
                <w:sz w:val="24"/>
                <w:szCs w:val="24"/>
              </w:rPr>
              <w:t xml:space="preserve"> reprezentant desemnat prin acordul de constiuire are vârsta</w:t>
            </w:r>
            <w:r w:rsidRPr="000F32FD">
              <w:rPr>
                <w:rFonts w:eastAsia="Times New Roman" w:cs="Calibri"/>
                <w:sz w:val="24"/>
                <w:szCs w:val="24"/>
              </w:rPr>
              <w:t xml:space="preserve"> până la 40 de ani la data depunerii cererii de finanţare,</w:t>
            </w:r>
            <w:r w:rsidRPr="000F32FD">
              <w:rPr>
                <w:rFonts w:eastAsia="Times New Roman" w:cs="Calibri"/>
                <w:color w:val="000000"/>
                <w:sz w:val="24"/>
                <w:szCs w:val="24"/>
              </w:rPr>
              <w:t xml:space="preserve"> deține competențele și calificările profesionale adecvate</w:t>
            </w:r>
            <w:r w:rsidRPr="000F32FD">
              <w:rPr>
                <w:rFonts w:eastAsia="Times New Roman" w:cs="Calibri"/>
                <w:sz w:val="24"/>
                <w:szCs w:val="24"/>
              </w:rPr>
              <w:t xml:space="preserve"> și exercită controlul efectiv asupra exploatației prin deținere cota majoritară din patrimoniul de afectațiune</w:t>
            </w:r>
          </w:p>
          <w:p w:rsidR="00492507" w:rsidRPr="000F32FD" w:rsidRDefault="00492507" w:rsidP="00137F2E">
            <w:pPr>
              <w:numPr>
                <w:ilvl w:val="0"/>
                <w:numId w:val="10"/>
              </w:numPr>
              <w:shd w:val="clear" w:color="auto" w:fill="FFFFFF"/>
              <w:tabs>
                <w:tab w:val="left" w:pos="284"/>
              </w:tabs>
              <w:spacing w:before="0"/>
              <w:ind w:right="1"/>
              <w:rPr>
                <w:rFonts w:eastAsia="Times New Roman" w:cs="Calibri"/>
                <w:sz w:val="24"/>
                <w:szCs w:val="24"/>
              </w:rPr>
            </w:pPr>
            <w:r w:rsidRPr="000F32FD">
              <w:rPr>
                <w:rFonts w:eastAsia="Times New Roman" w:cs="Calibri"/>
                <w:i/>
                <w:sz w:val="24"/>
                <w:szCs w:val="24"/>
              </w:rPr>
              <w:t xml:space="preserve">Societate cu răspundere limitată cu asociat unic persoană fizică, care este si administratorul societăţii, cu vârsta până la 40 ani la data depunerii cererii de finanţare care </w:t>
            </w:r>
            <w:r w:rsidRPr="000F32FD">
              <w:rPr>
                <w:rFonts w:eastAsia="Times New Roman" w:cs="Calibri"/>
                <w:color w:val="000000"/>
                <w:sz w:val="24"/>
                <w:szCs w:val="24"/>
              </w:rPr>
              <w:t>deține competențele și calificările profesionale adecvate</w:t>
            </w:r>
            <w:r w:rsidRPr="000F32FD">
              <w:rPr>
                <w:rFonts w:eastAsia="Times New Roman" w:cs="Calibri"/>
                <w:i/>
                <w:sz w:val="24"/>
                <w:szCs w:val="24"/>
              </w:rPr>
              <w:t>.</w:t>
            </w:r>
          </w:p>
          <w:p w:rsidR="00492507" w:rsidRPr="000F32FD" w:rsidRDefault="00492507" w:rsidP="00137F2E">
            <w:pPr>
              <w:numPr>
                <w:ilvl w:val="0"/>
                <w:numId w:val="10"/>
              </w:numPr>
              <w:shd w:val="clear" w:color="auto" w:fill="FFFFFF"/>
              <w:tabs>
                <w:tab w:val="left" w:pos="284"/>
              </w:tabs>
              <w:spacing w:before="0"/>
              <w:ind w:right="1"/>
              <w:rPr>
                <w:rFonts w:eastAsia="Times New Roman" w:cs="Calibri"/>
                <w:sz w:val="24"/>
                <w:szCs w:val="24"/>
              </w:rPr>
            </w:pPr>
            <w:r w:rsidRPr="000F32FD">
              <w:rPr>
                <w:rFonts w:eastAsia="Times New Roman" w:cs="Calibri"/>
                <w:i/>
                <w:sz w:val="24"/>
                <w:szCs w:val="24"/>
              </w:rPr>
              <w:t xml:space="preserve">Societate cu răspundere limitată cu mai mulți asociați, cu condiția ca tânărul </w:t>
            </w:r>
            <w:r w:rsidRPr="000F32FD">
              <w:rPr>
                <w:rFonts w:eastAsia="Times New Roman" w:cs="Calibri"/>
                <w:i/>
                <w:sz w:val="24"/>
                <w:szCs w:val="24"/>
              </w:rPr>
              <w:lastRenderedPageBreak/>
              <w:t xml:space="preserve">fermier, solicitant al sprijinului, cu vârsta până la 40 de ani la data depunerii cererii de finanţare să exercite controlul efectiv asupra exploatației prin deținerea pachetului majoritar al părţilor sociale și deţinerea funcţiei de administrator unic al societății comerciale respective şi să aibe </w:t>
            </w:r>
            <w:r w:rsidRPr="000F32FD">
              <w:rPr>
                <w:rFonts w:eastAsia="Times New Roman" w:cs="Calibri"/>
                <w:color w:val="000000"/>
                <w:sz w:val="24"/>
                <w:szCs w:val="24"/>
              </w:rPr>
              <w:t>competențele și calificările profesionale adecvate</w:t>
            </w:r>
            <w:r w:rsidRPr="000F32FD">
              <w:rPr>
                <w:rFonts w:eastAsia="Times New Roman" w:cs="Calibri"/>
                <w:i/>
                <w:sz w:val="24"/>
                <w:szCs w:val="24"/>
              </w:rPr>
              <w:t>.</w:t>
            </w:r>
          </w:p>
          <w:p w:rsidR="00492507" w:rsidRPr="000F32FD" w:rsidRDefault="00492507" w:rsidP="00262326">
            <w:pPr>
              <w:spacing w:before="120"/>
              <w:rPr>
                <w:rFonts w:eastAsia="Times New Roman" w:cs="Calibri"/>
                <w:color w:val="000000"/>
                <w:sz w:val="24"/>
                <w:szCs w:val="24"/>
              </w:rPr>
            </w:pPr>
            <w:r w:rsidRPr="000F32FD">
              <w:rPr>
                <w:rFonts w:eastAsia="Times New Roman" w:cs="Calibri"/>
                <w:color w:val="000000"/>
                <w:sz w:val="24"/>
                <w:szCs w:val="24"/>
              </w:rPr>
              <w:t xml:space="preserve">Prin competențele și calificările profesionale adecvate se înţelege  calificare în domeniul agricol/agroalimentar/veterinar/ economie agrară/mecanică agricolă, după caz, în  conformitate cu obiectivele vizate prin proiect demonstrată prin  </w:t>
            </w:r>
            <w:r w:rsidRPr="000F32FD">
              <w:rPr>
                <w:rFonts w:eastAsia="Times New Roman" w:cs="Calibri"/>
                <w:sz w:val="24"/>
                <w:szCs w:val="24"/>
              </w:rPr>
              <w:t>diploma/certificat de calificare ce atestă formarea profesională/certificat de competențe emis de un centru de evaluare si certificare a competentelor profesionale obtinute pe alte căi decât cele formale, care trebuie să fie autorizat de Autoritatea Nationala pentru Calificari care conferă un nivel minim de calificare în domeniu agricol.</w:t>
            </w:r>
          </w:p>
          <w:p w:rsidR="00492507" w:rsidRPr="000F32FD" w:rsidRDefault="00492507" w:rsidP="00137F2E">
            <w:pPr>
              <w:numPr>
                <w:ilvl w:val="0"/>
                <w:numId w:val="11"/>
              </w:numPr>
              <w:tabs>
                <w:tab w:val="left" w:pos="290"/>
              </w:tabs>
              <w:spacing w:before="120"/>
              <w:ind w:left="391" w:hanging="391"/>
              <w:rPr>
                <w:rFonts w:eastAsia="Calibri" w:cs="Calibri"/>
                <w:i/>
                <w:sz w:val="24"/>
                <w:szCs w:val="24"/>
              </w:rPr>
            </w:pPr>
            <w:r w:rsidRPr="000F32FD">
              <w:rPr>
                <w:rFonts w:eastAsia="Calibri" w:cs="Calibri"/>
                <w:sz w:val="24"/>
                <w:szCs w:val="24"/>
              </w:rPr>
              <w:t xml:space="preserve">Dacă solicitantul care respectă condiţiile de la punctul 1 s-a stabilit pentru prima dată  </w:t>
            </w:r>
            <w:r w:rsidRPr="000F32FD">
              <w:rPr>
                <w:rFonts w:eastAsia="Calibri" w:cs="Calibri"/>
                <w:color w:val="000000"/>
                <w:sz w:val="24"/>
                <w:szCs w:val="24"/>
              </w:rPr>
              <w:t>într-o exploatație agricolă ca șef al respectivei exploatații, respectiv</w:t>
            </w:r>
            <w:r w:rsidRPr="000F32FD">
              <w:rPr>
                <w:rFonts w:eastAsia="Calibri" w:cs="Calibri"/>
                <w:i/>
                <w:color w:val="000000"/>
                <w:sz w:val="24"/>
                <w:szCs w:val="24"/>
              </w:rPr>
              <w:t>,</w:t>
            </w:r>
          </w:p>
          <w:p w:rsidR="00492507" w:rsidRPr="000F32FD" w:rsidRDefault="00492507" w:rsidP="00262326">
            <w:pPr>
              <w:spacing w:before="0"/>
              <w:ind w:left="200" w:right="1" w:hanging="180"/>
              <w:rPr>
                <w:rFonts w:eastAsia="Calibri" w:cs="Calibri"/>
                <w:sz w:val="24"/>
                <w:szCs w:val="24"/>
              </w:rPr>
            </w:pPr>
            <w:r w:rsidRPr="000F32FD">
              <w:rPr>
                <w:rFonts w:eastAsia="Calibri" w:cs="Calibri"/>
                <w:i/>
                <w:color w:val="000000"/>
                <w:sz w:val="24"/>
                <w:szCs w:val="24"/>
              </w:rPr>
              <w:t xml:space="preserve">- se </w:t>
            </w:r>
            <w:r w:rsidRPr="000F32FD">
              <w:rPr>
                <w:rFonts w:eastAsia="Calibri" w:cs="Calibri"/>
                <w:sz w:val="24"/>
                <w:szCs w:val="24"/>
              </w:rPr>
              <w:t xml:space="preserve">verifică în  ONRC dacă persoana fizică tânăr fermier </w:t>
            </w:r>
            <w:r w:rsidRPr="000F32FD">
              <w:rPr>
                <w:rFonts w:eastAsia="Calibri" w:cs="Calibri"/>
                <w:b/>
                <w:sz w:val="24"/>
                <w:szCs w:val="24"/>
              </w:rPr>
              <w:t>a mai condus  o forma de organizare juridica  cu activitate agricola</w:t>
            </w:r>
            <w:r w:rsidRPr="000F32FD">
              <w:rPr>
                <w:rFonts w:eastAsia="Calibri" w:cs="Calibri"/>
                <w:sz w:val="24"/>
                <w:szCs w:val="24"/>
              </w:rPr>
              <w:t xml:space="preserve"> (fapt dovedit prin deținerea pachetului majoritar al părţilor  sociale în cadrul altei entități juridice și a  poziției de unic administrator al exploatației) si</w:t>
            </w:r>
          </w:p>
          <w:p w:rsidR="00492507" w:rsidRPr="000F32FD" w:rsidRDefault="00492507" w:rsidP="00262326">
            <w:pPr>
              <w:spacing w:before="0"/>
              <w:ind w:left="20" w:right="1"/>
              <w:rPr>
                <w:rFonts w:eastAsia="Calibri" w:cs="Calibri"/>
                <w:sz w:val="24"/>
                <w:szCs w:val="24"/>
              </w:rPr>
            </w:pPr>
            <w:r w:rsidRPr="000F32FD">
              <w:rPr>
                <w:rFonts w:eastAsia="Calibri" w:cs="Calibri"/>
                <w:i/>
                <w:color w:val="000000"/>
                <w:sz w:val="24"/>
                <w:szCs w:val="24"/>
              </w:rPr>
              <w:t xml:space="preserve">Se verifică </w:t>
            </w:r>
            <w:r w:rsidRPr="000F32FD">
              <w:rPr>
                <w:rFonts w:eastAsia="Calibri" w:cs="Calibri"/>
                <w:b/>
                <w:sz w:val="24"/>
                <w:szCs w:val="24"/>
              </w:rPr>
              <w:t>data</w:t>
            </w:r>
            <w:r w:rsidRPr="000F32FD">
              <w:rPr>
                <w:rFonts w:eastAsia="Calibri" w:cs="Calibri"/>
                <w:sz w:val="24"/>
                <w:szCs w:val="24"/>
              </w:rPr>
              <w:t xml:space="preserve"> la care acesta a devenit şeful exploataţiei agricole vizată de proiect şi înregistrată la APIA şi dacă au trecut mai mult de 24 luni de la data instalării.</w:t>
            </w:r>
          </w:p>
          <w:p w:rsidR="00492507" w:rsidRPr="000F32FD" w:rsidRDefault="00492507" w:rsidP="00262326">
            <w:pPr>
              <w:tabs>
                <w:tab w:val="left" w:pos="20"/>
              </w:tabs>
              <w:spacing w:before="0"/>
              <w:ind w:left="20" w:right="1"/>
              <w:rPr>
                <w:rFonts w:eastAsia="Times New Roman" w:cs="Calibri"/>
                <w:sz w:val="24"/>
                <w:szCs w:val="24"/>
              </w:rPr>
            </w:pPr>
            <w:r w:rsidRPr="000F32FD">
              <w:rPr>
                <w:rFonts w:eastAsia="Times New Roman" w:cs="Calibri"/>
                <w:sz w:val="24"/>
                <w:szCs w:val="24"/>
              </w:rPr>
              <w:t xml:space="preserve">Data instalării pentru prima dată ca şef de exploataţie este data la care tânărul fermier </w:t>
            </w:r>
            <w:r w:rsidRPr="000F32FD">
              <w:rPr>
                <w:rFonts w:eastAsia="Times New Roman" w:cs="Calibri"/>
                <w:sz w:val="24"/>
                <w:szCs w:val="24"/>
              </w:rPr>
              <w:lastRenderedPageBreak/>
              <w:t xml:space="preserve">figurează în ONRC că a preluat controlul efectiv asupra exploatației înregistrată la APIA,  respectiv este  asociat unic/majoritar și administrator unic al  solicitantului (oricare ar fi statutul juridic). </w:t>
            </w:r>
          </w:p>
          <w:p w:rsidR="00492507" w:rsidRPr="000F32FD" w:rsidRDefault="00492507" w:rsidP="00262326">
            <w:pPr>
              <w:spacing w:before="0"/>
              <w:ind w:right="1"/>
              <w:rPr>
                <w:rFonts w:eastAsia="Times New Roman" w:cs="Calibri"/>
                <w:sz w:val="24"/>
                <w:szCs w:val="24"/>
              </w:rPr>
            </w:pPr>
            <w:r w:rsidRPr="000F32FD">
              <w:rPr>
                <w:rFonts w:eastAsia="Times New Roman" w:cs="Calibri"/>
                <w:sz w:val="24"/>
                <w:szCs w:val="24"/>
              </w:rPr>
              <w:t xml:space="preserve">Calitățile de asociat unic/majoritar </w:t>
            </w:r>
            <w:r w:rsidRPr="000F32FD">
              <w:rPr>
                <w:rFonts w:eastAsia="Times New Roman" w:cs="Calibri"/>
                <w:b/>
                <w:sz w:val="24"/>
                <w:szCs w:val="24"/>
              </w:rPr>
              <w:t>ș</w:t>
            </w:r>
            <w:r w:rsidRPr="000F32FD">
              <w:rPr>
                <w:rFonts w:eastAsia="Times New Roman" w:cs="Calibri"/>
                <w:sz w:val="24"/>
                <w:szCs w:val="24"/>
              </w:rPr>
              <w:t>i administrator privind instalarea ca tânăr fermier, trebuie să fie îndeplinite cumulativ.</w:t>
            </w:r>
          </w:p>
        </w:tc>
      </w:tr>
    </w:tbl>
    <w:p w:rsidR="00492507" w:rsidRPr="000F32FD" w:rsidRDefault="00492507" w:rsidP="00065A73">
      <w:pPr>
        <w:spacing w:before="120" w:after="120"/>
        <w:rPr>
          <w:rFonts w:eastAsia="Times New Roman" w:cs="Calibri"/>
          <w:sz w:val="24"/>
          <w:szCs w:val="24"/>
        </w:rPr>
      </w:pPr>
      <w:r w:rsidRPr="000F32FD">
        <w:rPr>
          <w:rFonts w:eastAsia="Times New Roman" w:cs="Calibri"/>
          <w:sz w:val="24"/>
          <w:szCs w:val="24"/>
        </w:rPr>
        <w:lastRenderedPageBreak/>
        <w:t xml:space="preserve">În cazul în care solicitantul nu s-a instalat pentru prima dată într-o exploataţie agricolă ca tânăr fermier sau au trecut mai mult de 24 luni de la data instalării sau în SF nu se menţionează îndeplinirea nici unui standard UE, expertul bifează Nu este cazul. Dacă solicitantul s-a instalat pentru prima data într-o exploataţie agricolă ca tânăr fermier şi în SF se menţionează îndeplinirea unui standard UE iar data finalizării investiţiei este mai mică de 24 luni faţă de data instalării, atunci expertul bifează DA.  </w:t>
      </w:r>
    </w:p>
    <w:p w:rsidR="00492507" w:rsidRDefault="00492507" w:rsidP="000F32FD">
      <w:pPr>
        <w:spacing w:before="0"/>
        <w:ind w:right="1"/>
        <w:rPr>
          <w:rFonts w:eastAsia="Times New Roman" w:cs="Calibri"/>
          <w:sz w:val="24"/>
          <w:szCs w:val="24"/>
        </w:rPr>
      </w:pPr>
      <w:r w:rsidRPr="000F32FD">
        <w:rPr>
          <w:rFonts w:eastAsia="Times New Roman" w:cs="Calibri"/>
          <w:bCs/>
          <w:sz w:val="24"/>
          <w:szCs w:val="24"/>
        </w:rPr>
        <w:t xml:space="preserve">Verificarea îndeplinirii acestui criteriu, în cazul în care expertul a bifat DA,  se reia la etapa semnării </w:t>
      </w:r>
      <w:r w:rsidRPr="00065A73">
        <w:rPr>
          <w:rFonts w:eastAsia="Times New Roman" w:cs="Calibri"/>
          <w:bCs/>
          <w:sz w:val="24"/>
          <w:szCs w:val="24"/>
        </w:rPr>
        <w:t xml:space="preserve">contractului, când se completează aceste verificări cu analiza doc. 5.1 </w:t>
      </w:r>
      <w:r w:rsidRPr="00065A73">
        <w:rPr>
          <w:rFonts w:eastAsia="Times New Roman" w:cs="Calibri"/>
          <w:sz w:val="24"/>
          <w:szCs w:val="24"/>
        </w:rPr>
        <w:t xml:space="preserve">şi, dacă este cazul,  doc. 9.2 </w:t>
      </w:r>
      <w:r w:rsidRPr="00065A73">
        <w:rPr>
          <w:rFonts w:eastAsia="Times New Roman" w:cs="Times New Roman"/>
          <w:sz w:val="24"/>
          <w:szCs w:val="24"/>
        </w:rPr>
        <w:t xml:space="preserve"> Nota de constatare privind condiţiile de mediu (pentru toate</w:t>
      </w:r>
      <w:r w:rsidRPr="000F32FD">
        <w:rPr>
          <w:rFonts w:eastAsia="Times New Roman" w:cs="Times New Roman"/>
          <w:sz w:val="24"/>
          <w:szCs w:val="24"/>
        </w:rPr>
        <w:t xml:space="preserve"> unităţile în funcţiune) </w:t>
      </w:r>
      <w:r w:rsidRPr="000F32FD">
        <w:rPr>
          <w:rFonts w:eastAsia="Times New Roman" w:cs="Calibri"/>
          <w:sz w:val="24"/>
          <w:szCs w:val="24"/>
        </w:rPr>
        <w:t xml:space="preserve"> şi a doc. 7.</w:t>
      </w:r>
    </w:p>
    <w:p w:rsidR="00004D2F" w:rsidRDefault="00004D2F" w:rsidP="000F32FD">
      <w:pPr>
        <w:spacing w:before="0"/>
        <w:ind w:right="1"/>
        <w:rPr>
          <w:rFonts w:eastAsia="Times New Roman" w:cs="Calibri"/>
          <w:sz w:val="24"/>
          <w:szCs w:val="24"/>
        </w:rPr>
        <w:sectPr w:rsidR="00004D2F" w:rsidSect="00492507">
          <w:headerReference w:type="default" r:id="rId20"/>
          <w:footerReference w:type="default" r:id="rId21"/>
          <w:pgSz w:w="11906" w:h="16838"/>
          <w:pgMar w:top="1417" w:right="849" w:bottom="1417" w:left="1417" w:header="142" w:footer="0" w:gutter="0"/>
          <w:cols w:space="708"/>
          <w:docGrid w:linePitch="360"/>
        </w:sectPr>
      </w:pPr>
    </w:p>
    <w:p w:rsidR="00492507" w:rsidRPr="00004D2F" w:rsidRDefault="0086361E" w:rsidP="000F32FD">
      <w:pPr>
        <w:spacing w:before="0"/>
        <w:ind w:right="1"/>
        <w:rPr>
          <w:rFonts w:eastAsia="Times New Roman" w:cs="Calibri"/>
          <w:sz w:val="24"/>
          <w:szCs w:val="24"/>
        </w:rPr>
      </w:pPr>
      <w:r>
        <w:rPr>
          <w:rFonts w:eastAsia="Times New Roman" w:cs="Calibri"/>
          <w:b/>
          <w:sz w:val="24"/>
          <w:szCs w:val="24"/>
        </w:rPr>
        <w:lastRenderedPageBreak/>
        <w:t>EG</w:t>
      </w:r>
      <w:r w:rsidR="0046157E">
        <w:rPr>
          <w:rFonts w:eastAsia="Times New Roman" w:cs="Calibri"/>
          <w:b/>
          <w:sz w:val="24"/>
          <w:szCs w:val="24"/>
        </w:rPr>
        <w:t>15</w:t>
      </w:r>
      <w:r w:rsidR="00492507" w:rsidRPr="00004D2F">
        <w:rPr>
          <w:rFonts w:eastAsia="Times New Roman" w:cs="Calibri"/>
          <w:b/>
          <w:sz w:val="24"/>
          <w:szCs w:val="24"/>
        </w:rPr>
        <w:t xml:space="preserve"> Investițiile necesare adaptării la noi cerinţe impuse fermierilor de legislaţia europeană se vor realiza în termen de 12 luni de la data la care aceste cerinţe au devenit obligatorii pentru exploataţia agricolă (conform art. 17, alin.6 din R(UE) nr. 1305/2013)  </w:t>
      </w:r>
    </w:p>
    <w:p w:rsidR="00492507" w:rsidRPr="000F32FD" w:rsidRDefault="00492507" w:rsidP="000F32FD">
      <w:pPr>
        <w:spacing w:before="0"/>
        <w:ind w:right="1"/>
        <w:rPr>
          <w:rFonts w:eastAsia="Times New Roman" w:cs="Calibri"/>
          <w:sz w:val="24"/>
          <w:szCs w:val="24"/>
        </w:rPr>
      </w:pPr>
    </w:p>
    <w:tbl>
      <w:tblPr>
        <w:tblW w:w="9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570"/>
        <w:gridCol w:w="5139"/>
      </w:tblGrid>
      <w:tr w:rsidR="00492507" w:rsidRPr="000F32FD" w:rsidTr="004F3521">
        <w:tc>
          <w:tcPr>
            <w:tcW w:w="4570" w:type="dxa"/>
            <w:shd w:val="clear" w:color="auto" w:fill="C0C0C0"/>
          </w:tcPr>
          <w:p w:rsidR="00492507" w:rsidRPr="000F32FD" w:rsidRDefault="00492507" w:rsidP="000F32FD">
            <w:pPr>
              <w:keepNext/>
              <w:spacing w:before="0"/>
              <w:ind w:right="1"/>
              <w:outlineLvl w:val="0"/>
              <w:rPr>
                <w:rFonts w:eastAsia="Times New Roman" w:cs="Calibri"/>
                <w:b/>
                <w:bCs/>
                <w:sz w:val="24"/>
                <w:szCs w:val="24"/>
              </w:rPr>
            </w:pPr>
            <w:r w:rsidRPr="000F32FD">
              <w:rPr>
                <w:rFonts w:eastAsia="Times New Roman" w:cs="Calibri"/>
                <w:b/>
                <w:bCs/>
                <w:sz w:val="24"/>
                <w:szCs w:val="24"/>
              </w:rPr>
              <w:t xml:space="preserve">DOCUMENTE PREZENTATE </w:t>
            </w:r>
          </w:p>
        </w:tc>
        <w:tc>
          <w:tcPr>
            <w:tcW w:w="5139" w:type="dxa"/>
            <w:shd w:val="clear" w:color="auto" w:fill="C0C0C0"/>
          </w:tcPr>
          <w:p w:rsidR="00492507" w:rsidRPr="000F32FD" w:rsidRDefault="00492507" w:rsidP="000F32FD">
            <w:pPr>
              <w:spacing w:before="0"/>
              <w:ind w:right="1"/>
              <w:rPr>
                <w:rFonts w:eastAsia="Times New Roman" w:cs="Calibri"/>
                <w:b/>
                <w:sz w:val="24"/>
                <w:szCs w:val="24"/>
              </w:rPr>
            </w:pPr>
            <w:r w:rsidRPr="000F32FD">
              <w:rPr>
                <w:rFonts w:eastAsia="Times New Roman" w:cs="Calibri"/>
                <w:b/>
                <w:sz w:val="24"/>
                <w:szCs w:val="24"/>
              </w:rPr>
              <w:t>PUNCTE DE VERIFICAT ÎN CADRUL DOCUMENTELOR PREZENTATE</w:t>
            </w:r>
          </w:p>
        </w:tc>
      </w:tr>
      <w:tr w:rsidR="00492507" w:rsidRPr="000F32FD" w:rsidTr="004F3521">
        <w:tc>
          <w:tcPr>
            <w:tcW w:w="4570" w:type="dxa"/>
          </w:tcPr>
          <w:p w:rsidR="00492507" w:rsidRPr="000F32FD" w:rsidRDefault="00492507" w:rsidP="000F32FD">
            <w:pPr>
              <w:spacing w:before="0"/>
              <w:ind w:right="1"/>
              <w:rPr>
                <w:rFonts w:eastAsia="Times New Roman" w:cs="Calibri"/>
                <w:sz w:val="24"/>
                <w:szCs w:val="24"/>
                <w:lang w:eastAsia="fr-FR"/>
              </w:rPr>
            </w:pPr>
            <w:r w:rsidRPr="000F32FD">
              <w:rPr>
                <w:rFonts w:eastAsia="Times New Roman" w:cs="Calibri"/>
                <w:b/>
                <w:sz w:val="24"/>
                <w:szCs w:val="24"/>
              </w:rPr>
              <w:t>Doc.1</w:t>
            </w:r>
            <w:r w:rsidR="004F3521">
              <w:rPr>
                <w:rFonts w:eastAsia="Times New Roman" w:cs="Calibri"/>
                <w:b/>
                <w:sz w:val="24"/>
                <w:szCs w:val="24"/>
              </w:rPr>
              <w:t xml:space="preserve"> </w:t>
            </w:r>
            <w:r w:rsidRPr="000F32FD">
              <w:rPr>
                <w:rFonts w:eastAsia="Times New Roman" w:cs="Calibri"/>
                <w:sz w:val="24"/>
                <w:szCs w:val="24"/>
                <w:lang w:eastAsia="fr-FR"/>
              </w:rPr>
              <w:t>Studiu de fezabilitate.</w:t>
            </w:r>
          </w:p>
          <w:p w:rsidR="00492507" w:rsidRPr="000F32FD" w:rsidRDefault="00492507" w:rsidP="000F32FD">
            <w:pPr>
              <w:spacing w:before="0"/>
              <w:ind w:right="1"/>
              <w:rPr>
                <w:rFonts w:eastAsia="Times New Roman" w:cs="Calibri"/>
                <w:noProof/>
                <w:sz w:val="24"/>
                <w:szCs w:val="24"/>
              </w:rPr>
            </w:pPr>
          </w:p>
          <w:p w:rsidR="00492507" w:rsidRPr="000F32FD" w:rsidRDefault="00492507" w:rsidP="000F32FD">
            <w:pPr>
              <w:spacing w:before="0"/>
              <w:ind w:right="1"/>
              <w:rPr>
                <w:rFonts w:eastAsia="Times New Roman" w:cs="Calibri"/>
                <w:sz w:val="24"/>
                <w:szCs w:val="24"/>
              </w:rPr>
            </w:pPr>
          </w:p>
        </w:tc>
        <w:tc>
          <w:tcPr>
            <w:tcW w:w="5139" w:type="dxa"/>
          </w:tcPr>
          <w:p w:rsidR="00492507" w:rsidRPr="000F32FD" w:rsidRDefault="00492507" w:rsidP="000F32FD">
            <w:pPr>
              <w:spacing w:before="0"/>
              <w:ind w:right="1"/>
              <w:rPr>
                <w:rFonts w:eastAsia="Times New Roman" w:cs="Calibri"/>
                <w:sz w:val="24"/>
                <w:szCs w:val="24"/>
              </w:rPr>
            </w:pPr>
            <w:r w:rsidRPr="000F32FD">
              <w:rPr>
                <w:rFonts w:eastAsia="Times New Roman" w:cs="Calibri"/>
                <w:sz w:val="24"/>
                <w:szCs w:val="24"/>
              </w:rPr>
              <w:t>Se verifică dacă în SF este precizată îndeplinirea a noi prevederi legislative impuse fermierilor.  si daca solicitantul si-a prevazut in graficul de esalonare a investitiei realizarea actiunilor  termenul de 12 luni.</w:t>
            </w:r>
          </w:p>
        </w:tc>
      </w:tr>
    </w:tbl>
    <w:p w:rsidR="00492507" w:rsidRPr="000F32FD" w:rsidRDefault="00492507" w:rsidP="004F3521">
      <w:pPr>
        <w:spacing w:before="120" w:after="120"/>
        <w:rPr>
          <w:rFonts w:eastAsia="Times New Roman" w:cs="Calibri"/>
          <w:sz w:val="24"/>
          <w:szCs w:val="24"/>
        </w:rPr>
      </w:pPr>
      <w:r w:rsidRPr="000F32FD">
        <w:rPr>
          <w:rFonts w:eastAsia="Times New Roman" w:cs="Calibri"/>
          <w:sz w:val="24"/>
          <w:szCs w:val="24"/>
        </w:rPr>
        <w:t xml:space="preserve">În cazul în care în SF nu se menţionează îndeplinirea expresă a nici unei  cerinţe legislative, expertul bifează Nu este cazul.  Dacă în urma verificării efectuate în conformitate cu precizările din coloana “puncte de verificat”, expertul constată că criteriul este îndeplinit, bifează căsuţa Da. </w:t>
      </w:r>
    </w:p>
    <w:p w:rsidR="00492507" w:rsidRDefault="00492507" w:rsidP="000F32FD">
      <w:pPr>
        <w:spacing w:before="0"/>
        <w:ind w:right="1"/>
        <w:rPr>
          <w:rFonts w:eastAsia="Times New Roman" w:cs="Calibri"/>
          <w:sz w:val="24"/>
          <w:szCs w:val="24"/>
        </w:rPr>
      </w:pPr>
      <w:r w:rsidRPr="000F32FD">
        <w:rPr>
          <w:rFonts w:eastAsia="Times New Roman" w:cs="Calibri"/>
          <w:bCs/>
          <w:sz w:val="24"/>
          <w:szCs w:val="24"/>
        </w:rPr>
        <w:t xml:space="preserve">Verificarea îndeplinirii acestui criteriu, în cazul în care expertul a bifat DA,  se reia la etapa semnării contractului, când se completează aceste verificări cu analiza doc. 5.1 </w:t>
      </w:r>
      <w:r w:rsidRPr="000F32FD">
        <w:rPr>
          <w:rFonts w:eastAsia="Times New Roman" w:cs="Calibri"/>
          <w:sz w:val="24"/>
          <w:szCs w:val="24"/>
        </w:rPr>
        <w:t xml:space="preserve">şi, dacă este cazul,  doc. 9.2 </w:t>
      </w:r>
      <w:r w:rsidRPr="000F32FD">
        <w:rPr>
          <w:rFonts w:eastAsia="Times New Roman" w:cs="Times New Roman"/>
          <w:b/>
          <w:color w:val="0070C0"/>
          <w:sz w:val="24"/>
          <w:szCs w:val="24"/>
        </w:rPr>
        <w:t xml:space="preserve"> </w:t>
      </w:r>
      <w:r w:rsidRPr="000F32FD">
        <w:rPr>
          <w:rFonts w:eastAsia="Times New Roman" w:cs="Times New Roman"/>
          <w:b/>
          <w:color w:val="000000"/>
          <w:sz w:val="24"/>
          <w:szCs w:val="24"/>
        </w:rPr>
        <w:t>Nota de constatare privind condiţiile de mediu</w:t>
      </w:r>
      <w:r w:rsidRPr="000F32FD">
        <w:rPr>
          <w:rFonts w:eastAsia="Times New Roman" w:cs="Times New Roman"/>
          <w:sz w:val="24"/>
          <w:szCs w:val="24"/>
        </w:rPr>
        <w:t xml:space="preserve"> (pentru toate unităţile în funcţiune) </w:t>
      </w:r>
      <w:r w:rsidRPr="000F32FD">
        <w:rPr>
          <w:rFonts w:eastAsia="Times New Roman" w:cs="Calibri"/>
          <w:sz w:val="24"/>
          <w:szCs w:val="24"/>
        </w:rPr>
        <w:t xml:space="preserve"> şi a doc. 7.</w:t>
      </w:r>
    </w:p>
    <w:p w:rsidR="00004D2F" w:rsidRDefault="00004D2F" w:rsidP="000F32FD">
      <w:pPr>
        <w:spacing w:before="0"/>
        <w:ind w:right="1"/>
        <w:rPr>
          <w:rFonts w:eastAsia="Times New Roman" w:cs="Calibri"/>
          <w:sz w:val="24"/>
          <w:szCs w:val="24"/>
        </w:rPr>
        <w:sectPr w:rsidR="00004D2F" w:rsidSect="00492507">
          <w:pgSz w:w="11906" w:h="16838"/>
          <w:pgMar w:top="1417" w:right="849" w:bottom="1417" w:left="1417" w:header="142" w:footer="0" w:gutter="0"/>
          <w:cols w:space="708"/>
          <w:docGrid w:linePitch="360"/>
        </w:sectPr>
      </w:pPr>
    </w:p>
    <w:p w:rsidR="00492507" w:rsidRPr="00004D2F" w:rsidRDefault="0086361E" w:rsidP="000F32FD">
      <w:pPr>
        <w:tabs>
          <w:tab w:val="left" w:pos="0"/>
        </w:tabs>
        <w:spacing w:before="0"/>
        <w:ind w:right="1"/>
        <w:rPr>
          <w:rFonts w:eastAsia="Times New Roman" w:cs="Times New Roman"/>
          <w:b/>
          <w:sz w:val="24"/>
          <w:szCs w:val="24"/>
        </w:rPr>
      </w:pPr>
      <w:r>
        <w:rPr>
          <w:rFonts w:eastAsia="Times New Roman" w:cs="Calibri"/>
          <w:b/>
          <w:sz w:val="24"/>
          <w:szCs w:val="24"/>
        </w:rPr>
        <w:lastRenderedPageBreak/>
        <w:t>EG</w:t>
      </w:r>
      <w:r w:rsidR="0046157E">
        <w:rPr>
          <w:rFonts w:eastAsia="Times New Roman" w:cs="Calibri"/>
          <w:b/>
          <w:sz w:val="24"/>
          <w:szCs w:val="24"/>
        </w:rPr>
        <w:t>16</w:t>
      </w:r>
      <w:r w:rsidR="00492507" w:rsidRPr="00004D2F">
        <w:rPr>
          <w:rFonts w:eastAsia="Times New Roman" w:cs="Calibri"/>
          <w:b/>
          <w:sz w:val="24"/>
          <w:szCs w:val="24"/>
        </w:rPr>
        <w:t xml:space="preserve"> </w:t>
      </w:r>
      <w:r w:rsidR="00492507" w:rsidRPr="00004D2F">
        <w:rPr>
          <w:rFonts w:eastAsia="Times New Roman" w:cs="Times New Roman"/>
          <w:b/>
          <w:sz w:val="24"/>
          <w:szCs w:val="24"/>
        </w:rPr>
        <w:t>Investițiile în instalații al căror scop principal este producerea de energie electrică, prin utilizarea biomasei, trebuie să respecte prevederile art. 13 (d) din R.807/2014, prin demonstrarea utilizării unui procent m</w:t>
      </w:r>
      <w:r w:rsidR="004F3521" w:rsidRPr="00004D2F">
        <w:rPr>
          <w:rFonts w:eastAsia="Times New Roman" w:cs="Times New Roman"/>
          <w:b/>
          <w:sz w:val="24"/>
          <w:szCs w:val="24"/>
        </w:rPr>
        <w:t>inim de energie termică</w:t>
      </w:r>
      <w:r w:rsidR="009E716B" w:rsidRPr="00004D2F">
        <w:rPr>
          <w:rFonts w:eastAsia="Times New Roman" w:cs="Times New Roman"/>
          <w:b/>
          <w:sz w:val="24"/>
          <w:szCs w:val="24"/>
        </w:rPr>
        <w:t xml:space="preserve"> de 10%</w:t>
      </w:r>
    </w:p>
    <w:p w:rsidR="004F3521" w:rsidRPr="000F32FD" w:rsidRDefault="004F3521" w:rsidP="000F32FD">
      <w:pPr>
        <w:tabs>
          <w:tab w:val="left" w:pos="0"/>
        </w:tabs>
        <w:spacing w:before="0"/>
        <w:ind w:right="1"/>
        <w:rPr>
          <w:rFonts w:eastAsia="Times New Roman" w:cs="Times New Roman"/>
          <w:b/>
          <w:sz w:val="24"/>
          <w:szCs w:val="24"/>
        </w:rPr>
      </w:pPr>
    </w:p>
    <w:tbl>
      <w:tblPr>
        <w:tblW w:w="9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570"/>
        <w:gridCol w:w="4770"/>
      </w:tblGrid>
      <w:tr w:rsidR="00492507" w:rsidRPr="000F32FD" w:rsidTr="009E716B">
        <w:tc>
          <w:tcPr>
            <w:tcW w:w="4570" w:type="dxa"/>
            <w:shd w:val="clear" w:color="auto" w:fill="C0C0C0"/>
            <w:vAlign w:val="center"/>
          </w:tcPr>
          <w:p w:rsidR="00492507" w:rsidRPr="000F32FD" w:rsidRDefault="00492507" w:rsidP="009E716B">
            <w:pPr>
              <w:keepNext/>
              <w:spacing w:before="0"/>
              <w:ind w:right="1"/>
              <w:jc w:val="center"/>
              <w:outlineLvl w:val="0"/>
              <w:rPr>
                <w:rFonts w:eastAsia="Times New Roman" w:cs="Calibri"/>
                <w:b/>
                <w:bCs/>
                <w:sz w:val="24"/>
                <w:szCs w:val="24"/>
              </w:rPr>
            </w:pPr>
            <w:r w:rsidRPr="000F32FD">
              <w:rPr>
                <w:rFonts w:eastAsia="Times New Roman" w:cs="Calibri"/>
                <w:b/>
                <w:bCs/>
                <w:sz w:val="24"/>
                <w:szCs w:val="24"/>
              </w:rPr>
              <w:t>DOCUMENTE PREZENTATE</w:t>
            </w:r>
          </w:p>
        </w:tc>
        <w:tc>
          <w:tcPr>
            <w:tcW w:w="4770" w:type="dxa"/>
            <w:shd w:val="clear" w:color="auto" w:fill="C0C0C0"/>
            <w:vAlign w:val="center"/>
          </w:tcPr>
          <w:p w:rsidR="00492507" w:rsidRPr="000F32FD" w:rsidRDefault="00492507" w:rsidP="009E716B">
            <w:pPr>
              <w:spacing w:before="0"/>
              <w:ind w:right="1"/>
              <w:jc w:val="center"/>
              <w:rPr>
                <w:rFonts w:eastAsia="Times New Roman" w:cs="Calibri"/>
                <w:b/>
                <w:sz w:val="24"/>
                <w:szCs w:val="24"/>
              </w:rPr>
            </w:pPr>
            <w:r w:rsidRPr="000F32FD">
              <w:rPr>
                <w:rFonts w:eastAsia="Times New Roman" w:cs="Calibri"/>
                <w:b/>
                <w:sz w:val="24"/>
                <w:szCs w:val="24"/>
              </w:rPr>
              <w:t>PUNCTE DE VERIFICAT ÎN CADRUL DOCUMENTELOR PREZENTATE</w:t>
            </w:r>
          </w:p>
        </w:tc>
      </w:tr>
      <w:tr w:rsidR="00492507" w:rsidRPr="000F32FD" w:rsidTr="000F32FD">
        <w:tc>
          <w:tcPr>
            <w:tcW w:w="4570" w:type="dxa"/>
          </w:tcPr>
          <w:p w:rsidR="00492507" w:rsidRPr="000F32FD" w:rsidRDefault="00492507" w:rsidP="000F32FD">
            <w:pPr>
              <w:spacing w:before="0"/>
              <w:ind w:right="1"/>
              <w:rPr>
                <w:rFonts w:eastAsia="Times New Roman" w:cs="Calibri"/>
                <w:sz w:val="24"/>
                <w:szCs w:val="24"/>
                <w:lang w:eastAsia="fr-FR"/>
              </w:rPr>
            </w:pPr>
            <w:r w:rsidRPr="000F32FD">
              <w:rPr>
                <w:rFonts w:eastAsia="Times New Roman" w:cs="Calibri"/>
                <w:b/>
                <w:sz w:val="24"/>
                <w:szCs w:val="24"/>
              </w:rPr>
              <w:t>Doc.1</w:t>
            </w:r>
            <w:r w:rsidR="009E716B">
              <w:rPr>
                <w:rFonts w:eastAsia="Times New Roman" w:cs="Calibri"/>
                <w:b/>
                <w:sz w:val="24"/>
                <w:szCs w:val="24"/>
              </w:rPr>
              <w:t xml:space="preserve"> </w:t>
            </w:r>
            <w:r w:rsidRPr="000F32FD">
              <w:rPr>
                <w:rFonts w:eastAsia="Times New Roman" w:cs="Calibri"/>
                <w:sz w:val="24"/>
                <w:szCs w:val="24"/>
                <w:lang w:eastAsia="fr-FR"/>
              </w:rPr>
              <w:t>Studiu de fezabilitate.</w:t>
            </w:r>
          </w:p>
          <w:p w:rsidR="00492507" w:rsidRPr="000F32FD" w:rsidRDefault="00492507" w:rsidP="000F32FD">
            <w:pPr>
              <w:spacing w:before="0"/>
              <w:ind w:right="1"/>
              <w:rPr>
                <w:rFonts w:eastAsia="Times New Roman" w:cs="Calibri"/>
                <w:noProof/>
                <w:sz w:val="24"/>
                <w:szCs w:val="24"/>
              </w:rPr>
            </w:pPr>
          </w:p>
          <w:p w:rsidR="00492507" w:rsidRPr="000F32FD" w:rsidRDefault="00492507" w:rsidP="000F32FD">
            <w:pPr>
              <w:spacing w:before="0"/>
              <w:ind w:right="1"/>
              <w:rPr>
                <w:rFonts w:eastAsia="Times New Roman" w:cs="Calibri"/>
                <w:sz w:val="24"/>
                <w:szCs w:val="24"/>
              </w:rPr>
            </w:pPr>
          </w:p>
        </w:tc>
        <w:tc>
          <w:tcPr>
            <w:tcW w:w="4770" w:type="dxa"/>
          </w:tcPr>
          <w:p w:rsidR="00492507" w:rsidRPr="000F32FD" w:rsidRDefault="00492507" w:rsidP="000F32FD">
            <w:pPr>
              <w:spacing w:before="0"/>
              <w:ind w:right="1"/>
              <w:rPr>
                <w:rFonts w:eastAsia="Times New Roman" w:cs="Calibri"/>
                <w:b/>
                <w:sz w:val="24"/>
                <w:szCs w:val="24"/>
              </w:rPr>
            </w:pPr>
            <w:r w:rsidRPr="000F32FD">
              <w:rPr>
                <w:rFonts w:eastAsia="Times New Roman" w:cs="Calibri"/>
                <w:sz w:val="24"/>
                <w:szCs w:val="24"/>
              </w:rPr>
              <w:t xml:space="preserve">Se verifica dacă </w:t>
            </w:r>
            <w:r w:rsidRPr="000F32FD">
              <w:rPr>
                <w:rFonts w:eastAsia="Times New Roman" w:cs="Calibri"/>
                <w:b/>
                <w:sz w:val="24"/>
                <w:szCs w:val="24"/>
              </w:rPr>
              <w:t xml:space="preserve">instalaţia vizată prin proiect  este una de cogenerare </w:t>
            </w:r>
            <w:r w:rsidRPr="000F32FD">
              <w:rPr>
                <w:rFonts w:eastAsia="Times New Roman" w:cs="Calibri"/>
                <w:b/>
                <w:bCs/>
                <w:sz w:val="24"/>
                <w:szCs w:val="24"/>
              </w:rPr>
              <w:t>care produce în principal energie electrică din biomasă</w:t>
            </w:r>
            <w:r w:rsidRPr="000F32FD">
              <w:rPr>
                <w:rFonts w:eastAsia="Times New Roman" w:cs="Calibri"/>
                <w:b/>
                <w:sz w:val="24"/>
                <w:szCs w:val="24"/>
              </w:rPr>
              <w:t xml:space="preserve">, iar procentul minim de energie termică produsă de această instalaţie (min 10%) este  utilizat la nivelul fermei. </w:t>
            </w:r>
          </w:p>
          <w:p w:rsidR="00492507" w:rsidRPr="000F32FD" w:rsidRDefault="00492507" w:rsidP="000F32FD">
            <w:pPr>
              <w:spacing w:before="0"/>
              <w:ind w:right="1"/>
              <w:rPr>
                <w:rFonts w:eastAsia="Times New Roman" w:cs="Calibri"/>
                <w:sz w:val="24"/>
                <w:szCs w:val="24"/>
              </w:rPr>
            </w:pPr>
            <w:r w:rsidRPr="000F32FD">
              <w:rPr>
                <w:rFonts w:eastAsia="Times New Roman" w:cs="Calibri"/>
                <w:b/>
                <w:sz w:val="24"/>
                <w:szCs w:val="24"/>
              </w:rPr>
              <w:t>Se verifică totodată dacă energia electrică produsă de instalaţie se va utiliza exclusiv la nivelul fermei.</w:t>
            </w:r>
          </w:p>
        </w:tc>
      </w:tr>
    </w:tbl>
    <w:p w:rsidR="009E716B" w:rsidRDefault="00492507" w:rsidP="009E716B">
      <w:pPr>
        <w:spacing w:before="120" w:after="120"/>
        <w:rPr>
          <w:rFonts w:eastAsia="Times New Roman" w:cs="Calibri"/>
          <w:sz w:val="24"/>
          <w:szCs w:val="24"/>
        </w:rPr>
      </w:pPr>
      <w:r w:rsidRPr="000F32FD">
        <w:rPr>
          <w:rFonts w:eastAsia="Times New Roman" w:cs="Calibri"/>
          <w:sz w:val="24"/>
          <w:szCs w:val="24"/>
        </w:rPr>
        <w:t>În cazul în care proiectul nu prevede investiţii în instalaţii de producere a energiei electrice</w:t>
      </w:r>
      <w:r w:rsidRPr="000F32FD">
        <w:rPr>
          <w:rFonts w:eastAsia="Times New Roman" w:cs="Calibri"/>
          <w:b/>
          <w:sz w:val="24"/>
          <w:szCs w:val="24"/>
        </w:rPr>
        <w:t xml:space="preserve"> </w:t>
      </w:r>
      <w:r w:rsidRPr="000F32FD">
        <w:rPr>
          <w:rFonts w:eastAsia="Times New Roman" w:cs="Calibri"/>
          <w:sz w:val="24"/>
          <w:szCs w:val="24"/>
        </w:rPr>
        <w:t xml:space="preserve">expertul bifează Nu este cazul. </w:t>
      </w:r>
    </w:p>
    <w:p w:rsidR="00492507" w:rsidRDefault="00492507" w:rsidP="009E716B">
      <w:pPr>
        <w:spacing w:before="120" w:after="120"/>
        <w:rPr>
          <w:rFonts w:eastAsia="Times New Roman" w:cs="Calibri"/>
          <w:sz w:val="24"/>
          <w:szCs w:val="24"/>
        </w:rPr>
      </w:pPr>
      <w:r w:rsidRPr="000F32FD">
        <w:rPr>
          <w:rFonts w:eastAsia="Times New Roman" w:cs="Calibri"/>
          <w:sz w:val="24"/>
          <w:szCs w:val="24"/>
        </w:rPr>
        <w:t>Dacă proiectul prevede o astfel de investiţie şi în urma verificării efectuate în conformitate cu precizările din coloana “puncte de verificat”, expertul constată că criteriul este îndeplinit, bifează căsuţa Da. În caz contrar bifează căsuţa Nu şi cheltuiala este declarată neeligibilă.</w:t>
      </w:r>
    </w:p>
    <w:p w:rsidR="00004D2F" w:rsidRDefault="00004D2F" w:rsidP="009E716B">
      <w:pPr>
        <w:spacing w:before="120" w:after="120"/>
        <w:rPr>
          <w:rFonts w:eastAsia="Times New Roman" w:cs="Calibri"/>
          <w:sz w:val="24"/>
          <w:szCs w:val="24"/>
        </w:rPr>
        <w:sectPr w:rsidR="00004D2F" w:rsidSect="00492507">
          <w:pgSz w:w="11906" w:h="16838"/>
          <w:pgMar w:top="1417" w:right="849" w:bottom="1417" w:left="1417" w:header="142" w:footer="0" w:gutter="0"/>
          <w:cols w:space="708"/>
          <w:docGrid w:linePitch="360"/>
        </w:sectPr>
      </w:pPr>
    </w:p>
    <w:p w:rsidR="00492507" w:rsidRPr="000F32FD" w:rsidRDefault="0086361E" w:rsidP="000F32FD">
      <w:pPr>
        <w:spacing w:before="0"/>
        <w:ind w:right="1"/>
        <w:rPr>
          <w:rFonts w:eastAsia="Times New Roman" w:cs="Calibri"/>
          <w:b/>
          <w:sz w:val="24"/>
          <w:szCs w:val="24"/>
        </w:rPr>
      </w:pPr>
      <w:r>
        <w:rPr>
          <w:rFonts w:eastAsia="Times New Roman" w:cs="Calibri"/>
          <w:b/>
          <w:sz w:val="24"/>
          <w:szCs w:val="24"/>
        </w:rPr>
        <w:lastRenderedPageBreak/>
        <w:t>EG</w:t>
      </w:r>
      <w:r w:rsidR="0046157E">
        <w:rPr>
          <w:rFonts w:eastAsia="Times New Roman" w:cs="Calibri"/>
          <w:b/>
          <w:sz w:val="24"/>
          <w:szCs w:val="24"/>
        </w:rPr>
        <w:t>17</w:t>
      </w:r>
      <w:r w:rsidR="00DB4FD2">
        <w:rPr>
          <w:rFonts w:eastAsia="Times New Roman" w:cs="Calibri"/>
          <w:b/>
          <w:sz w:val="24"/>
          <w:szCs w:val="24"/>
        </w:rPr>
        <w:t xml:space="preserve"> </w:t>
      </w:r>
      <w:r w:rsidR="00492507" w:rsidRPr="000F32FD">
        <w:rPr>
          <w:rFonts w:eastAsia="Times New Roman" w:cs="Calibri"/>
          <w:b/>
          <w:sz w:val="24"/>
          <w:szCs w:val="24"/>
        </w:rPr>
        <w:t xml:space="preserve"> Solicitantul va demonstra că profitul mediu anual (ca medie a ultimilor trei ani fiscali) nu depășește de 4 ori valoarea sprijinului solicitat.</w:t>
      </w:r>
    </w:p>
    <w:p w:rsidR="00492507" w:rsidRPr="000F32FD" w:rsidRDefault="00492507" w:rsidP="000F32FD">
      <w:pPr>
        <w:spacing w:before="0"/>
        <w:ind w:right="1"/>
        <w:rPr>
          <w:rFonts w:eastAsia="Times New Roman" w:cs="Calibri"/>
          <w:b/>
          <w:sz w:val="24"/>
          <w:szCs w:val="24"/>
        </w:rPr>
      </w:pPr>
    </w:p>
    <w:tbl>
      <w:tblPr>
        <w:tblW w:w="9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890"/>
        <w:gridCol w:w="4819"/>
      </w:tblGrid>
      <w:tr w:rsidR="00492507" w:rsidRPr="000F32FD" w:rsidTr="00DB4FD2">
        <w:tc>
          <w:tcPr>
            <w:tcW w:w="4890" w:type="dxa"/>
            <w:shd w:val="clear" w:color="auto" w:fill="C0C0C0"/>
            <w:vAlign w:val="center"/>
          </w:tcPr>
          <w:p w:rsidR="00492507" w:rsidRPr="000F32FD" w:rsidRDefault="00492507" w:rsidP="00DB4FD2">
            <w:pPr>
              <w:keepNext/>
              <w:spacing w:before="0"/>
              <w:ind w:right="1"/>
              <w:jc w:val="center"/>
              <w:outlineLvl w:val="0"/>
              <w:rPr>
                <w:rFonts w:eastAsia="Times New Roman" w:cs="Calibri"/>
                <w:b/>
                <w:bCs/>
                <w:sz w:val="24"/>
                <w:szCs w:val="24"/>
              </w:rPr>
            </w:pPr>
            <w:r w:rsidRPr="000F32FD">
              <w:rPr>
                <w:rFonts w:eastAsia="Times New Roman" w:cs="Calibri"/>
                <w:b/>
                <w:bCs/>
                <w:sz w:val="24"/>
                <w:szCs w:val="24"/>
              </w:rPr>
              <w:t>DOCUMENTE PREZENTATE</w:t>
            </w:r>
          </w:p>
        </w:tc>
        <w:tc>
          <w:tcPr>
            <w:tcW w:w="4819" w:type="dxa"/>
            <w:shd w:val="clear" w:color="auto" w:fill="C0C0C0"/>
            <w:vAlign w:val="center"/>
          </w:tcPr>
          <w:p w:rsidR="00492507" w:rsidRPr="000F32FD" w:rsidRDefault="00492507" w:rsidP="00DB4FD2">
            <w:pPr>
              <w:spacing w:before="0"/>
              <w:ind w:right="1"/>
              <w:jc w:val="center"/>
              <w:rPr>
                <w:rFonts w:eastAsia="Times New Roman" w:cs="Calibri"/>
                <w:b/>
                <w:sz w:val="24"/>
                <w:szCs w:val="24"/>
              </w:rPr>
            </w:pPr>
            <w:r w:rsidRPr="000F32FD">
              <w:rPr>
                <w:rFonts w:eastAsia="Times New Roman" w:cs="Calibri"/>
                <w:b/>
                <w:sz w:val="24"/>
                <w:szCs w:val="24"/>
              </w:rPr>
              <w:t>PUNCTE DE VERIFICAT ÎN CADRUL DOCUMENTELOR PREZENTATE</w:t>
            </w:r>
          </w:p>
        </w:tc>
      </w:tr>
      <w:tr w:rsidR="00492507" w:rsidRPr="000F32FD" w:rsidTr="00DB4FD2">
        <w:tc>
          <w:tcPr>
            <w:tcW w:w="4890" w:type="dxa"/>
          </w:tcPr>
          <w:p w:rsidR="00492507" w:rsidRPr="000F32FD" w:rsidRDefault="00492507" w:rsidP="000F32FD">
            <w:pPr>
              <w:spacing w:before="0"/>
              <w:ind w:right="1"/>
              <w:rPr>
                <w:rFonts w:eastAsia="Times New Roman" w:cs="Calibri"/>
                <w:sz w:val="24"/>
                <w:szCs w:val="24"/>
                <w:lang w:eastAsia="fr-FR"/>
              </w:rPr>
            </w:pPr>
            <w:r w:rsidRPr="000F32FD">
              <w:rPr>
                <w:rFonts w:eastAsia="Times New Roman" w:cs="Calibri"/>
                <w:sz w:val="24"/>
                <w:szCs w:val="24"/>
                <w:lang w:eastAsia="fr-FR"/>
              </w:rPr>
              <w:t>Doc. 2</w:t>
            </w:r>
          </w:p>
          <w:p w:rsidR="00492507" w:rsidRPr="000F32FD" w:rsidRDefault="00492507" w:rsidP="000F32FD">
            <w:pPr>
              <w:spacing w:before="0"/>
              <w:ind w:right="1"/>
              <w:rPr>
                <w:rFonts w:eastAsia="Times New Roman" w:cs="Times New Roman"/>
                <w:sz w:val="24"/>
                <w:szCs w:val="24"/>
              </w:rPr>
            </w:pPr>
            <w:r w:rsidRPr="000F32FD">
              <w:rPr>
                <w:rFonts w:eastAsia="Times New Roman" w:cs="Calibri"/>
                <w:b/>
                <w:noProof/>
                <w:sz w:val="24"/>
                <w:szCs w:val="24"/>
              </w:rPr>
              <w:t xml:space="preserve">Situaţiile financiare (bilant </w:t>
            </w:r>
            <w:r w:rsidRPr="000F32FD">
              <w:rPr>
                <w:rFonts w:eastAsia="Times New Roman" w:cs="Calibri"/>
                <w:noProof/>
                <w:sz w:val="24"/>
                <w:szCs w:val="24"/>
              </w:rPr>
              <w:t>–formularul 10</w:t>
            </w:r>
            <w:r w:rsidRPr="000F32FD">
              <w:rPr>
                <w:rFonts w:eastAsia="Times New Roman" w:cs="Calibri"/>
                <w:b/>
                <w:noProof/>
                <w:sz w:val="24"/>
                <w:szCs w:val="24"/>
              </w:rPr>
              <w:t xml:space="preserve">, cont de profit și </w:t>
            </w:r>
            <w:r w:rsidRPr="000F32FD">
              <w:rPr>
                <w:rFonts w:eastAsia="Times New Roman" w:cs="Calibri"/>
                <w:noProof/>
                <w:sz w:val="24"/>
                <w:szCs w:val="24"/>
              </w:rPr>
              <w:t>pierderi – formularul 20</w:t>
            </w:r>
            <w:r w:rsidRPr="000F32FD">
              <w:rPr>
                <w:rFonts w:eastAsia="Times New Roman" w:cs="Calibri"/>
                <w:b/>
                <w:noProof/>
                <w:sz w:val="24"/>
                <w:szCs w:val="24"/>
              </w:rPr>
              <w:t xml:space="preserve">, formularele 30 și 40) </w:t>
            </w:r>
            <w:r w:rsidRPr="000F32FD">
              <w:rPr>
                <w:rFonts w:eastAsia="Times New Roman" w:cs="Calibri"/>
                <w:noProof/>
                <w:sz w:val="24"/>
                <w:szCs w:val="24"/>
              </w:rPr>
              <w:t xml:space="preserve">precedente anului depunerii proiectului inregistrate la Administratia Financiară. </w:t>
            </w:r>
          </w:p>
          <w:p w:rsidR="00492507" w:rsidRPr="000F32FD" w:rsidRDefault="00492507" w:rsidP="000F32FD">
            <w:pPr>
              <w:tabs>
                <w:tab w:val="left" w:pos="720"/>
                <w:tab w:val="center" w:pos="4536"/>
                <w:tab w:val="right" w:pos="9072"/>
              </w:tabs>
              <w:spacing w:before="0"/>
              <w:ind w:right="1"/>
              <w:rPr>
                <w:rFonts w:eastAsia="Times New Roman" w:cs="Calibri"/>
                <w:b/>
                <w:noProof/>
                <w:sz w:val="24"/>
                <w:szCs w:val="24"/>
                <w:lang w:eastAsia="fr-FR"/>
              </w:rPr>
            </w:pPr>
            <w:r w:rsidRPr="000F32FD">
              <w:rPr>
                <w:rFonts w:eastAsia="Times New Roman" w:cs="Calibri"/>
                <w:b/>
                <w:noProof/>
                <w:sz w:val="24"/>
                <w:szCs w:val="24"/>
                <w:lang w:eastAsia="fr-FR"/>
              </w:rPr>
              <w:t xml:space="preserve">sau </w:t>
            </w:r>
          </w:p>
          <w:p w:rsidR="00492507" w:rsidRPr="000F32FD" w:rsidRDefault="00492507" w:rsidP="000F32FD">
            <w:pPr>
              <w:spacing w:before="0"/>
              <w:ind w:right="1"/>
              <w:rPr>
                <w:rFonts w:eastAsia="Times New Roman" w:cs="Calibri"/>
                <w:noProof/>
                <w:sz w:val="24"/>
                <w:szCs w:val="24"/>
              </w:rPr>
            </w:pPr>
            <w:r w:rsidRPr="000F32FD">
              <w:rPr>
                <w:rFonts w:eastAsia="Times New Roman" w:cs="Calibri"/>
                <w:b/>
                <w:noProof/>
                <w:sz w:val="24"/>
                <w:szCs w:val="24"/>
              </w:rPr>
              <w:t xml:space="preserve">Declarația de inactivitate </w:t>
            </w:r>
            <w:r w:rsidRPr="000F32FD">
              <w:rPr>
                <w:rFonts w:eastAsia="Times New Roman" w:cs="Calibri"/>
                <w:noProof/>
                <w:sz w:val="24"/>
                <w:szCs w:val="24"/>
              </w:rPr>
              <w:t>înregistrată la Administrația Financiară,în cazul solicitanților care nu au desfășurat activitate anterior depunerii proiectului</w:t>
            </w:r>
          </w:p>
          <w:p w:rsidR="00492507" w:rsidRPr="000F32FD" w:rsidRDefault="00492507" w:rsidP="00DB4FD2">
            <w:pPr>
              <w:tabs>
                <w:tab w:val="left" w:pos="720"/>
                <w:tab w:val="center" w:pos="4536"/>
                <w:tab w:val="right" w:pos="9072"/>
              </w:tabs>
              <w:spacing w:before="120"/>
              <w:rPr>
                <w:rFonts w:eastAsia="Times New Roman" w:cs="Calibri"/>
                <w:i/>
                <w:noProof/>
                <w:sz w:val="24"/>
                <w:szCs w:val="24"/>
                <w:lang w:eastAsia="fr-FR"/>
              </w:rPr>
            </w:pPr>
            <w:r w:rsidRPr="000F32FD">
              <w:rPr>
                <w:rFonts w:eastAsia="Times New Roman" w:cs="Calibri"/>
                <w:i/>
                <w:noProof/>
                <w:sz w:val="24"/>
                <w:szCs w:val="24"/>
                <w:lang w:eastAsia="fr-FR"/>
              </w:rPr>
              <w:t>Pentru persoane fizice autorizate,</w:t>
            </w:r>
            <w:r w:rsidR="00DB4FD2">
              <w:rPr>
                <w:rFonts w:eastAsia="Times New Roman" w:cs="Calibri"/>
                <w:i/>
                <w:noProof/>
                <w:sz w:val="24"/>
                <w:szCs w:val="24"/>
                <w:lang w:eastAsia="fr-FR"/>
              </w:rPr>
              <w:t xml:space="preserve"> </w:t>
            </w:r>
            <w:r w:rsidRPr="000F32FD">
              <w:rPr>
                <w:rFonts w:eastAsia="Times New Roman" w:cs="Calibri"/>
                <w:i/>
                <w:noProof/>
                <w:sz w:val="24"/>
                <w:szCs w:val="24"/>
                <w:lang w:eastAsia="fr-FR"/>
              </w:rPr>
              <w:t>întreprinderi individuale și  intreprinderi familiale:</w:t>
            </w:r>
          </w:p>
          <w:p w:rsidR="00492507" w:rsidRPr="000F32FD" w:rsidRDefault="00492507" w:rsidP="000F32FD">
            <w:pPr>
              <w:spacing w:before="0"/>
              <w:ind w:right="1"/>
              <w:rPr>
                <w:rFonts w:eastAsia="Times New Roman" w:cs="Calibri"/>
                <w:sz w:val="24"/>
                <w:szCs w:val="24"/>
              </w:rPr>
            </w:pPr>
            <w:r w:rsidRPr="000F32FD">
              <w:rPr>
                <w:rFonts w:eastAsia="Times New Roman" w:cs="Calibri"/>
                <w:b/>
                <w:noProof/>
                <w:sz w:val="24"/>
                <w:szCs w:val="24"/>
              </w:rPr>
              <w:t>Declarație specială</w:t>
            </w:r>
            <w:r w:rsidRPr="000F32FD">
              <w:rPr>
                <w:rFonts w:eastAsia="Times New Roman" w:cs="Calibri"/>
                <w:noProof/>
                <w:sz w:val="24"/>
                <w:szCs w:val="24"/>
              </w:rPr>
              <w:t xml:space="preserve"> privind veniturile realizate în anul precedent depunerii proiectului  inregistrata la Administratia Financiara (formularul 200 insotit de Anexele la Formular) în care  rezultatul brut obţinut anual sa  fie pozitiv (inclusiv 0) si/sau Declaratia privind veniturile din activitati agricole impuse pe norme de venit (formularul 221);</w:t>
            </w:r>
          </w:p>
        </w:tc>
        <w:tc>
          <w:tcPr>
            <w:tcW w:w="4819" w:type="dxa"/>
          </w:tcPr>
          <w:p w:rsidR="00492507" w:rsidRPr="000F32FD" w:rsidRDefault="00492507" w:rsidP="000F32FD">
            <w:pPr>
              <w:spacing w:before="0"/>
              <w:ind w:right="1"/>
              <w:rPr>
                <w:rFonts w:eastAsia="Times New Roman" w:cs="Calibri"/>
                <w:sz w:val="24"/>
                <w:szCs w:val="24"/>
              </w:rPr>
            </w:pPr>
            <w:r w:rsidRPr="000F32FD">
              <w:rPr>
                <w:rFonts w:eastAsia="Times New Roman" w:cs="Calibri"/>
                <w:sz w:val="24"/>
                <w:szCs w:val="24"/>
              </w:rPr>
              <w:t>Cu excepţia solicitanţilor PFA, II, IF şi a celor înfiinţati cu cel mult doi ani fiscali înainte de depunerea cererii de finanţare, expertul calculează media profitului mediu anual pe ultimii trei ani fiscali.</w:t>
            </w:r>
          </w:p>
          <w:p w:rsidR="00492507" w:rsidRPr="000F32FD" w:rsidRDefault="00492507" w:rsidP="000F32FD">
            <w:pPr>
              <w:spacing w:before="0"/>
              <w:ind w:right="1"/>
              <w:rPr>
                <w:rFonts w:eastAsia="Times New Roman" w:cs="Calibri"/>
                <w:sz w:val="24"/>
                <w:szCs w:val="24"/>
              </w:rPr>
            </w:pPr>
            <w:r w:rsidRPr="000F32FD">
              <w:rPr>
                <w:rFonts w:eastAsia="Times New Roman" w:cs="Times New Roman"/>
                <w:sz w:val="24"/>
                <w:szCs w:val="24"/>
              </w:rPr>
              <w:t>Se verifică, în baza situaţiilor financiare aferente ultimilor trei ani fiscali, dacă profitul net mediu pe ultimii trei ani fiscali, în euro, nu depăşeşte de patru ori valoarea sprijinului solicitat. Cursul euro va fi cursul BNR din ultima zi bancară a fiecărui an financiar pentru care se analizează profitul.</w:t>
            </w:r>
          </w:p>
          <w:p w:rsidR="00492507" w:rsidRPr="000F32FD" w:rsidRDefault="00492507" w:rsidP="000F32FD">
            <w:pPr>
              <w:spacing w:before="0"/>
              <w:ind w:right="1"/>
              <w:rPr>
                <w:rFonts w:eastAsia="Times New Roman" w:cs="Calibri"/>
                <w:sz w:val="24"/>
                <w:szCs w:val="24"/>
              </w:rPr>
            </w:pPr>
            <w:r w:rsidRPr="000F32FD">
              <w:rPr>
                <w:rFonts w:eastAsia="Times New Roman" w:cs="Calibri"/>
                <w:sz w:val="24"/>
                <w:szCs w:val="24"/>
              </w:rPr>
              <w:t xml:space="preserve">Dacă acesta nu depăşeşte de patru ori valoarea sprijinului solicitat, criteriul este îndeplinit. </w:t>
            </w:r>
          </w:p>
          <w:p w:rsidR="00492507" w:rsidRPr="000F32FD" w:rsidRDefault="00492507" w:rsidP="000F32FD">
            <w:pPr>
              <w:spacing w:before="0"/>
              <w:ind w:right="1"/>
              <w:rPr>
                <w:rFonts w:eastAsia="Times New Roman" w:cs="Calibri"/>
                <w:sz w:val="24"/>
                <w:szCs w:val="24"/>
              </w:rPr>
            </w:pPr>
          </w:p>
        </w:tc>
      </w:tr>
    </w:tbl>
    <w:p w:rsidR="00492507" w:rsidRDefault="00492507" w:rsidP="00065A73">
      <w:pPr>
        <w:rPr>
          <w:rFonts w:eastAsia="Times New Roman" w:cs="Calibri"/>
          <w:sz w:val="24"/>
          <w:szCs w:val="24"/>
        </w:rPr>
      </w:pPr>
      <w:r w:rsidRPr="000F32FD">
        <w:rPr>
          <w:rFonts w:eastAsia="Times New Roman" w:cs="Calibri"/>
          <w:sz w:val="24"/>
          <w:szCs w:val="24"/>
        </w:rPr>
        <w:t xml:space="preserve">Dacă solicitantul este PFA, II, IF sau este înfiinţat cu cel mult doi ani fiscali înainte de depunerea cererii de finanţare, expertul bifează căsuţa Nu este cazul.  În cazul celorlalte categorii de solicitanţi, se constată,în urma verificării efectuate în conformitate cu precizările din coloana “puncte de verificat”, că criteriul este îndeplinit, expertul bifează căsuţa Da. În caz contrar bifează căsuţa Nu iar cererea de finanţare va fi declarată neeligibilă. </w:t>
      </w:r>
    </w:p>
    <w:p w:rsidR="00004D2F" w:rsidRDefault="00004D2F" w:rsidP="000F32FD">
      <w:pPr>
        <w:spacing w:before="0"/>
        <w:ind w:right="1"/>
        <w:rPr>
          <w:rFonts w:eastAsia="Times New Roman" w:cs="Calibri"/>
          <w:b/>
          <w:sz w:val="24"/>
          <w:szCs w:val="24"/>
        </w:rPr>
        <w:sectPr w:rsidR="00004D2F" w:rsidSect="00492507">
          <w:pgSz w:w="11906" w:h="16838"/>
          <w:pgMar w:top="1417" w:right="849" w:bottom="1417" w:left="1417" w:header="142" w:footer="0" w:gutter="0"/>
          <w:cols w:space="708"/>
          <w:docGrid w:linePitch="360"/>
        </w:sectPr>
      </w:pPr>
    </w:p>
    <w:p w:rsidR="00A51B89" w:rsidRDefault="0086361E" w:rsidP="000F32FD">
      <w:pPr>
        <w:rPr>
          <w:sz w:val="24"/>
          <w:szCs w:val="24"/>
        </w:rPr>
      </w:pPr>
      <w:r>
        <w:rPr>
          <w:rFonts w:eastAsia="Times New Roman" w:cs="Calibri"/>
          <w:b/>
          <w:noProof/>
          <w:sz w:val="24"/>
          <w:szCs w:val="24"/>
        </w:rPr>
        <w:lastRenderedPageBreak/>
        <w:t>EG</w:t>
      </w:r>
      <w:r w:rsidR="0046157E">
        <w:rPr>
          <w:rFonts w:eastAsia="Times New Roman" w:cs="Calibri"/>
          <w:b/>
          <w:noProof/>
          <w:sz w:val="24"/>
          <w:szCs w:val="24"/>
        </w:rPr>
        <w:t>18</w:t>
      </w:r>
      <w:bookmarkStart w:id="11" w:name="_GoBack"/>
      <w:bookmarkEnd w:id="11"/>
      <w:r>
        <w:rPr>
          <w:rFonts w:eastAsia="Times New Roman" w:cs="Calibri"/>
          <w:b/>
          <w:noProof/>
          <w:sz w:val="24"/>
          <w:szCs w:val="24"/>
        </w:rPr>
        <w:t xml:space="preserve"> </w:t>
      </w:r>
      <w:r w:rsidR="00975386" w:rsidRPr="000F32FD">
        <w:rPr>
          <w:rFonts w:eastAsia="Times New Roman" w:cs="Calibri"/>
          <w:b/>
          <w:noProof/>
          <w:sz w:val="24"/>
          <w:szCs w:val="24"/>
        </w:rPr>
        <w:t xml:space="preserve"> </w:t>
      </w:r>
      <w:r w:rsidR="00CA1EA9" w:rsidRPr="00E039B0">
        <w:rPr>
          <w:rFonts w:cs="Calibri"/>
          <w:b/>
          <w:noProof/>
          <w:sz w:val="24"/>
          <w:szCs w:val="24"/>
        </w:rPr>
        <w:t>Solicitantul nu trebuie sa creeze condiţii artificiale pentru a beneficia de plăţi (sprijin) şi a obţine astfel un avantaj care contravine obiectivelor măsurii</w:t>
      </w:r>
    </w:p>
    <w:p w:rsidR="00A51B89" w:rsidRDefault="00A51B89" w:rsidP="00A51B89">
      <w:pPr>
        <w:spacing w:before="0"/>
        <w:rPr>
          <w:rFonts w:ascii="Calibri" w:eastAsia="Times New Roman" w:hAnsi="Calibri" w:cs="Calibri"/>
          <w:b/>
          <w:bCs/>
          <w:sz w:val="24"/>
          <w:szCs w:val="24"/>
          <w:u w:val="single"/>
        </w:rPr>
      </w:pPr>
    </w:p>
    <w:p w:rsidR="00A51B89" w:rsidRDefault="00A51B89" w:rsidP="00A51B89">
      <w:pPr>
        <w:spacing w:before="0"/>
        <w:rPr>
          <w:rFonts w:ascii="Calibri" w:eastAsia="Times New Roman" w:hAnsi="Calibri" w:cs="Calibri"/>
          <w:b/>
          <w:bCs/>
          <w:sz w:val="24"/>
          <w:szCs w:val="24"/>
          <w:u w:val="single"/>
        </w:rPr>
      </w:pPr>
    </w:p>
    <w:p w:rsidR="007333F1" w:rsidRDefault="00CA1EA9" w:rsidP="00A51B89">
      <w:pPr>
        <w:spacing w:before="0"/>
        <w:rPr>
          <w:rFonts w:ascii="Calibri" w:eastAsia="Times New Roman" w:hAnsi="Calibri" w:cs="Calibri"/>
          <w:bCs/>
          <w:sz w:val="24"/>
          <w:szCs w:val="24"/>
        </w:rPr>
        <w:sectPr w:rsidR="007333F1" w:rsidSect="00492507">
          <w:pgSz w:w="11906" w:h="16838"/>
          <w:pgMar w:top="1417" w:right="849" w:bottom="1417" w:left="1417" w:header="142" w:footer="0" w:gutter="0"/>
          <w:cols w:space="708"/>
          <w:docGrid w:linePitch="360"/>
        </w:sectPr>
      </w:pPr>
      <w:r>
        <w:rPr>
          <w:rFonts w:ascii="Calibri" w:eastAsia="Times New Roman" w:hAnsi="Calibri" w:cs="Calibri"/>
          <w:bCs/>
          <w:sz w:val="24"/>
          <w:szCs w:val="24"/>
        </w:rPr>
        <w:t>Verificarea acestui criteriu se face la punctul 6 „Verificarea conditiilor artificiale”</w:t>
      </w:r>
    </w:p>
    <w:p w:rsidR="00A51B89" w:rsidRPr="00A51B89" w:rsidRDefault="00A51B89" w:rsidP="00A51B89">
      <w:pPr>
        <w:spacing w:before="0"/>
        <w:rPr>
          <w:rFonts w:ascii="Calibri" w:eastAsia="Times New Roman" w:hAnsi="Calibri" w:cs="Calibri"/>
          <w:b/>
          <w:bCs/>
          <w:sz w:val="24"/>
          <w:szCs w:val="24"/>
          <w:u w:val="single"/>
        </w:rPr>
      </w:pPr>
      <w:r w:rsidRPr="00A51B89">
        <w:rPr>
          <w:rFonts w:ascii="Calibri" w:eastAsia="Times New Roman" w:hAnsi="Calibri" w:cs="Calibri"/>
          <w:b/>
          <w:bCs/>
          <w:sz w:val="24"/>
          <w:szCs w:val="24"/>
          <w:u w:val="single"/>
        </w:rPr>
        <w:lastRenderedPageBreak/>
        <w:t>3. Verificarea bugetului indicativ</w:t>
      </w:r>
    </w:p>
    <w:p w:rsidR="00A51B89" w:rsidRPr="00A51B89" w:rsidRDefault="00A51B89" w:rsidP="00A51B89">
      <w:pPr>
        <w:spacing w:before="0"/>
        <w:rPr>
          <w:rFonts w:ascii="Calibri" w:eastAsia="Times New Roman" w:hAnsi="Calibri" w:cs="Calibri"/>
          <w:sz w:val="24"/>
          <w:szCs w:val="24"/>
        </w:rPr>
      </w:pPr>
      <w:r w:rsidRPr="00A51B89">
        <w:rPr>
          <w:rFonts w:ascii="Calibri" w:eastAsia="Times New Roman" w:hAnsi="Calibri" w:cs="Calibri"/>
          <w:sz w:val="24"/>
          <w:szCs w:val="24"/>
        </w:rPr>
        <w:t>Verificarea constă în asigurarea că toate costurile de investiţii propuse pentru finanţare sunt eligibile şi calculele sunt corecte</w:t>
      </w:r>
      <w:r w:rsidR="003B0712">
        <w:rPr>
          <w:rFonts w:ascii="Calibri" w:eastAsia="Times New Roman" w:hAnsi="Calibri" w:cs="Calibri"/>
          <w:sz w:val="24"/>
          <w:szCs w:val="24"/>
        </w:rPr>
        <w:t xml:space="preserve"> </w:t>
      </w:r>
      <w:r w:rsidRPr="00A51B89">
        <w:rPr>
          <w:rFonts w:ascii="Calibri" w:eastAsia="Times New Roman" w:hAnsi="Calibri" w:cs="Calibri"/>
          <w:sz w:val="24"/>
          <w:szCs w:val="24"/>
        </w:rPr>
        <w:t>şi Bugetul indicativ este structurat pe capitole şi subcapitole.</w:t>
      </w:r>
    </w:p>
    <w:tbl>
      <w:tblPr>
        <w:tblW w:w="9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90"/>
        <w:gridCol w:w="6219"/>
      </w:tblGrid>
      <w:tr w:rsidR="00A51B89" w:rsidRPr="00A51B89" w:rsidTr="003B0712">
        <w:tc>
          <w:tcPr>
            <w:tcW w:w="3490" w:type="dxa"/>
            <w:shd w:val="clear" w:color="auto" w:fill="C0C0C0"/>
            <w:vAlign w:val="center"/>
          </w:tcPr>
          <w:p w:rsidR="00A51B89" w:rsidRPr="003B0712" w:rsidRDefault="00A51B89" w:rsidP="003B0712">
            <w:pPr>
              <w:keepNext/>
              <w:spacing w:before="0"/>
              <w:jc w:val="center"/>
              <w:outlineLvl w:val="0"/>
              <w:rPr>
                <w:rFonts w:ascii="Calibri" w:eastAsia="Times New Roman" w:hAnsi="Calibri" w:cs="Calibri"/>
                <w:b/>
                <w:bCs/>
                <w:sz w:val="24"/>
                <w:szCs w:val="24"/>
              </w:rPr>
            </w:pPr>
            <w:r w:rsidRPr="003B0712">
              <w:rPr>
                <w:rFonts w:ascii="Calibri" w:eastAsia="Times New Roman" w:hAnsi="Calibri" w:cs="Calibri"/>
                <w:b/>
                <w:bCs/>
                <w:sz w:val="24"/>
                <w:szCs w:val="24"/>
              </w:rPr>
              <w:t>DOCUMENTE PREZENTATE</w:t>
            </w:r>
          </w:p>
        </w:tc>
        <w:tc>
          <w:tcPr>
            <w:tcW w:w="6219" w:type="dxa"/>
            <w:shd w:val="clear" w:color="auto" w:fill="C0C0C0"/>
            <w:vAlign w:val="center"/>
          </w:tcPr>
          <w:p w:rsidR="00A51B89" w:rsidRPr="003B0712" w:rsidRDefault="00A51B89" w:rsidP="003B0712">
            <w:pPr>
              <w:spacing w:before="0"/>
              <w:jc w:val="center"/>
              <w:rPr>
                <w:rFonts w:ascii="Calibri" w:eastAsia="Times New Roman" w:hAnsi="Calibri" w:cs="Calibri"/>
                <w:b/>
                <w:sz w:val="24"/>
                <w:szCs w:val="24"/>
              </w:rPr>
            </w:pPr>
            <w:r w:rsidRPr="003B0712">
              <w:rPr>
                <w:rFonts w:ascii="Calibri" w:eastAsia="Times New Roman" w:hAnsi="Calibri" w:cs="Calibri"/>
                <w:b/>
                <w:sz w:val="24"/>
                <w:szCs w:val="24"/>
              </w:rPr>
              <w:t>PUNCTE DE VERIFICAT ÎN CADRUL DOCUMENTELOR PREZENTATE</w:t>
            </w:r>
          </w:p>
        </w:tc>
      </w:tr>
      <w:tr w:rsidR="00A51B89" w:rsidRPr="00A51B89" w:rsidTr="003B0712">
        <w:tc>
          <w:tcPr>
            <w:tcW w:w="3490" w:type="dxa"/>
          </w:tcPr>
          <w:p w:rsidR="00A51B89" w:rsidRPr="00A51B89" w:rsidRDefault="00A51B89" w:rsidP="00A51B89">
            <w:pPr>
              <w:spacing w:before="0"/>
              <w:rPr>
                <w:rFonts w:ascii="Calibri" w:eastAsia="Times New Roman" w:hAnsi="Calibri" w:cs="Calibri"/>
                <w:sz w:val="24"/>
                <w:szCs w:val="24"/>
              </w:rPr>
            </w:pPr>
          </w:p>
          <w:p w:rsidR="00A51B89" w:rsidRPr="00A51B89" w:rsidRDefault="00A51B89" w:rsidP="00A51B89">
            <w:pPr>
              <w:spacing w:before="0"/>
              <w:rPr>
                <w:rFonts w:ascii="Calibri" w:eastAsia="Times New Roman" w:hAnsi="Calibri" w:cs="Calibri"/>
                <w:bCs/>
                <w:sz w:val="24"/>
                <w:szCs w:val="24"/>
              </w:rPr>
            </w:pPr>
            <w:r w:rsidRPr="00A51B89">
              <w:rPr>
                <w:rFonts w:ascii="Calibri" w:eastAsia="Times New Roman" w:hAnsi="Calibri" w:cs="Calibri"/>
                <w:sz w:val="24"/>
                <w:szCs w:val="24"/>
              </w:rPr>
              <w:t>1</w:t>
            </w:r>
            <w:r w:rsidR="003B0712">
              <w:rPr>
                <w:rFonts w:ascii="Calibri" w:eastAsia="Times New Roman" w:hAnsi="Calibri" w:cs="Calibri"/>
                <w:sz w:val="24"/>
                <w:szCs w:val="24"/>
              </w:rPr>
              <w:t>.</w:t>
            </w:r>
            <w:r w:rsidRPr="00A51B89">
              <w:rPr>
                <w:rFonts w:ascii="Calibri" w:eastAsia="Times New Roman" w:hAnsi="Calibri" w:cs="Calibri"/>
                <w:sz w:val="24"/>
                <w:szCs w:val="24"/>
              </w:rPr>
              <w:t xml:space="preserve">  </w:t>
            </w:r>
            <w:r w:rsidRPr="00A51B89">
              <w:rPr>
                <w:rFonts w:ascii="Calibri" w:eastAsia="Times New Roman" w:hAnsi="Calibri" w:cs="Calibri"/>
                <w:bCs/>
                <w:sz w:val="24"/>
                <w:szCs w:val="24"/>
              </w:rPr>
              <w:t xml:space="preserve">Studiul de fezabilitate </w:t>
            </w:r>
          </w:p>
          <w:p w:rsidR="00A51B89" w:rsidRPr="00A51B89" w:rsidRDefault="00A51B89" w:rsidP="00A51B89">
            <w:pPr>
              <w:spacing w:before="0"/>
              <w:rPr>
                <w:rFonts w:ascii="Calibri" w:eastAsia="Times New Roman" w:hAnsi="Calibri" w:cs="Calibri"/>
                <w:sz w:val="24"/>
                <w:szCs w:val="24"/>
              </w:rPr>
            </w:pPr>
          </w:p>
        </w:tc>
        <w:tc>
          <w:tcPr>
            <w:tcW w:w="6219" w:type="dxa"/>
          </w:tcPr>
          <w:p w:rsidR="007333F1" w:rsidRDefault="00A51B89" w:rsidP="00A51B89">
            <w:pPr>
              <w:spacing w:before="0"/>
              <w:rPr>
                <w:rFonts w:ascii="Calibri" w:eastAsia="Times New Roman" w:hAnsi="Calibri" w:cs="Calibri"/>
                <w:sz w:val="24"/>
                <w:szCs w:val="24"/>
              </w:rPr>
            </w:pPr>
            <w:r w:rsidRPr="00A51B89">
              <w:rPr>
                <w:rFonts w:ascii="Calibri" w:eastAsia="Times New Roman" w:hAnsi="Calibri" w:cs="Calibri"/>
                <w:sz w:val="24"/>
                <w:szCs w:val="24"/>
              </w:rPr>
              <w:t xml:space="preserve">- Se verifica Bugetul indicativ prin corelarea informaţiilor mentionate de solicitant in liniile bugetare </w:t>
            </w:r>
          </w:p>
          <w:p w:rsidR="00A51B89" w:rsidRPr="00A51B89" w:rsidRDefault="00A51B89" w:rsidP="00A51B89">
            <w:pPr>
              <w:spacing w:before="0"/>
              <w:rPr>
                <w:rFonts w:ascii="Calibri" w:eastAsia="Times New Roman" w:hAnsi="Calibri" w:cs="Calibri"/>
                <w:sz w:val="24"/>
                <w:szCs w:val="24"/>
              </w:rPr>
            </w:pPr>
            <w:r w:rsidRPr="00A51B89">
              <w:rPr>
                <w:rFonts w:ascii="Calibri" w:eastAsia="Times New Roman" w:hAnsi="Calibri" w:cs="Calibri"/>
                <w:sz w:val="24"/>
                <w:szCs w:val="24"/>
              </w:rPr>
              <w:t xml:space="preserve">- Se va verifica dacă tipurile de cheltuieli şi sumele înscrise sunt corecte şi corespund devizului general al investiţiei. </w:t>
            </w:r>
          </w:p>
          <w:p w:rsidR="00A51B89" w:rsidRPr="00A51B89" w:rsidRDefault="00A51B89" w:rsidP="00A51B89">
            <w:pPr>
              <w:spacing w:before="0"/>
              <w:rPr>
                <w:rFonts w:ascii="Calibri" w:eastAsia="Times New Roman" w:hAnsi="Calibri" w:cs="Calibri"/>
                <w:sz w:val="24"/>
                <w:szCs w:val="24"/>
              </w:rPr>
            </w:pPr>
            <w:r w:rsidRPr="00A51B89">
              <w:rPr>
                <w:rFonts w:ascii="Calibri" w:eastAsia="Times New Roman" w:hAnsi="Calibri" w:cs="Calibri"/>
                <w:sz w:val="24"/>
                <w:szCs w:val="24"/>
              </w:rPr>
              <w:t>- Bugetul indicativ se verifica astfel:</w:t>
            </w:r>
          </w:p>
          <w:p w:rsidR="00A51B89" w:rsidRPr="00BA776E" w:rsidRDefault="00A51B89" w:rsidP="00137F2E">
            <w:pPr>
              <w:pStyle w:val="Listparagraf"/>
              <w:numPr>
                <w:ilvl w:val="1"/>
                <w:numId w:val="19"/>
              </w:numPr>
              <w:spacing w:before="0"/>
              <w:rPr>
                <w:rFonts w:ascii="Calibri" w:eastAsia="Times New Roman" w:hAnsi="Calibri" w:cs="Calibri"/>
                <w:sz w:val="24"/>
                <w:szCs w:val="24"/>
              </w:rPr>
            </w:pPr>
            <w:r w:rsidRPr="00BA776E">
              <w:rPr>
                <w:rFonts w:ascii="Calibri" w:eastAsia="Times New Roman" w:hAnsi="Calibri" w:cs="Calibri"/>
                <w:sz w:val="24"/>
                <w:szCs w:val="24"/>
              </w:rPr>
              <w:t>valoarea eligibilă pentru fiecare capitol să fie egală cu valoarea eligibilă din devize;</w:t>
            </w:r>
          </w:p>
          <w:p w:rsidR="00A51B89" w:rsidRPr="00A51B89" w:rsidRDefault="00A51B89" w:rsidP="00137F2E">
            <w:pPr>
              <w:numPr>
                <w:ilvl w:val="1"/>
                <w:numId w:val="19"/>
              </w:numPr>
              <w:spacing w:before="0"/>
              <w:jc w:val="left"/>
              <w:rPr>
                <w:rFonts w:ascii="Calibri" w:eastAsia="Times New Roman" w:hAnsi="Calibri" w:cs="Calibri"/>
                <w:sz w:val="24"/>
                <w:szCs w:val="24"/>
              </w:rPr>
            </w:pPr>
            <w:r w:rsidRPr="00A51B89">
              <w:rPr>
                <w:rFonts w:ascii="Calibri" w:eastAsia="Times New Roman" w:hAnsi="Calibri" w:cs="Calibri"/>
                <w:sz w:val="24"/>
                <w:szCs w:val="24"/>
              </w:rPr>
              <w:t>valoarea pentru fiecare capitol sa fie egala cu valoarea din devizul general, fara TVA;</w:t>
            </w:r>
          </w:p>
          <w:p w:rsidR="00A51B89" w:rsidRPr="00A51B89" w:rsidRDefault="00A51B89" w:rsidP="00137F2E">
            <w:pPr>
              <w:numPr>
                <w:ilvl w:val="1"/>
                <w:numId w:val="19"/>
              </w:numPr>
              <w:spacing w:before="0"/>
              <w:jc w:val="left"/>
              <w:rPr>
                <w:rFonts w:ascii="Calibri" w:eastAsia="Times New Roman" w:hAnsi="Calibri" w:cs="Calibri"/>
                <w:sz w:val="24"/>
                <w:szCs w:val="24"/>
              </w:rPr>
            </w:pPr>
            <w:r w:rsidRPr="00A51B89">
              <w:rPr>
                <w:rFonts w:ascii="Calibri" w:eastAsia="Times New Roman" w:hAnsi="Calibri" w:cs="Calibri"/>
                <w:sz w:val="24"/>
                <w:szCs w:val="24"/>
              </w:rPr>
              <w:t>in bugetul indicativ se completeaza „Actualizarea” care nu se regaseste in devizul general;</w:t>
            </w:r>
          </w:p>
          <w:p w:rsidR="00A51B89" w:rsidRPr="00A51B89" w:rsidRDefault="00A51B89" w:rsidP="00137F2E">
            <w:pPr>
              <w:numPr>
                <w:ilvl w:val="1"/>
                <w:numId w:val="19"/>
              </w:numPr>
              <w:spacing w:before="0"/>
              <w:jc w:val="left"/>
              <w:rPr>
                <w:rFonts w:ascii="Calibri" w:eastAsia="Times New Roman" w:hAnsi="Calibri" w:cs="Calibri"/>
                <w:sz w:val="24"/>
                <w:szCs w:val="24"/>
              </w:rPr>
            </w:pPr>
            <w:r w:rsidRPr="00A51B89">
              <w:rPr>
                <w:rFonts w:ascii="Calibri" w:eastAsia="Times New Roman" w:hAnsi="Calibri" w:cs="Calibri"/>
                <w:sz w:val="24"/>
                <w:szCs w:val="24"/>
              </w:rPr>
              <w:t>in bugetul indicativ valoarea TVA este egala cu valoarea TVA din devizul general.</w:t>
            </w:r>
          </w:p>
          <w:p w:rsidR="00A51B89" w:rsidRPr="00A51B89" w:rsidRDefault="00A51B89" w:rsidP="00BA776E">
            <w:pPr>
              <w:spacing w:before="120"/>
              <w:rPr>
                <w:rFonts w:ascii="Calibri" w:eastAsia="Times New Roman" w:hAnsi="Calibri" w:cs="Calibri"/>
                <w:sz w:val="24"/>
                <w:szCs w:val="24"/>
              </w:rPr>
            </w:pPr>
            <w:r w:rsidRPr="00A51B89">
              <w:rPr>
                <w:rFonts w:ascii="Calibri" w:eastAsia="Times New Roman" w:hAnsi="Calibri" w:cs="Calibri"/>
                <w:sz w:val="24"/>
                <w:szCs w:val="24"/>
              </w:rPr>
              <w:t>Cheile de verificare sunt urmatoarele și sunt aplicabile Bugetului Indicativ Totalizator:</w:t>
            </w:r>
          </w:p>
          <w:p w:rsidR="00A51B89" w:rsidRPr="00A51B89" w:rsidRDefault="00E17A7C" w:rsidP="00A51B89">
            <w:pPr>
              <w:spacing w:before="0"/>
              <w:rPr>
                <w:rFonts w:ascii="Calibri" w:eastAsia="Times New Roman" w:hAnsi="Calibri" w:cs="Calibri"/>
                <w:sz w:val="24"/>
                <w:szCs w:val="24"/>
              </w:rPr>
            </w:pPr>
            <w:r>
              <w:rPr>
                <w:rFonts w:ascii="Calibri" w:eastAsia="Times New Roman" w:hAnsi="Calibri" w:cs="Calibri"/>
                <w:sz w:val="24"/>
                <w:szCs w:val="24"/>
              </w:rPr>
              <w:t xml:space="preserve">- </w:t>
            </w:r>
            <w:r w:rsidR="00A51B89" w:rsidRPr="00A51B89">
              <w:rPr>
                <w:rFonts w:ascii="Calibri" w:eastAsia="Times New Roman" w:hAnsi="Calibri" w:cs="Calibri"/>
                <w:sz w:val="24"/>
                <w:szCs w:val="24"/>
              </w:rPr>
              <w:t>valoarea cheltuielilor eli</w:t>
            </w:r>
            <w:r>
              <w:rPr>
                <w:rFonts w:ascii="Calibri" w:eastAsia="Times New Roman" w:hAnsi="Calibri" w:cs="Calibri"/>
                <w:sz w:val="24"/>
                <w:szCs w:val="24"/>
              </w:rPr>
              <w:t>gibile de la Cap. 3 &lt;  5% din (</w:t>
            </w:r>
            <w:r w:rsidR="00A51B89" w:rsidRPr="00A51B89">
              <w:rPr>
                <w:rFonts w:ascii="Calibri" w:eastAsia="Times New Roman" w:hAnsi="Calibri" w:cs="Calibri"/>
                <w:sz w:val="24"/>
                <w:szCs w:val="24"/>
              </w:rPr>
              <w:t>cheltuieli elig</w:t>
            </w:r>
            <w:r>
              <w:rPr>
                <w:rFonts w:ascii="Calibri" w:eastAsia="Times New Roman" w:hAnsi="Calibri" w:cs="Calibri"/>
                <w:sz w:val="24"/>
                <w:szCs w:val="24"/>
              </w:rPr>
              <w:t>ibile de la subcap</w:t>
            </w:r>
            <w:r w:rsidR="00D2358E">
              <w:rPr>
                <w:rFonts w:ascii="Calibri" w:eastAsia="Times New Roman" w:hAnsi="Calibri" w:cs="Calibri"/>
                <w:sz w:val="24"/>
                <w:szCs w:val="24"/>
              </w:rPr>
              <w:t>.</w:t>
            </w:r>
            <w:r>
              <w:rPr>
                <w:rFonts w:ascii="Calibri" w:eastAsia="Times New Roman" w:hAnsi="Calibri" w:cs="Calibri"/>
                <w:sz w:val="24"/>
                <w:szCs w:val="24"/>
              </w:rPr>
              <w:t xml:space="preserve"> 1.2 + subcap</w:t>
            </w:r>
            <w:r w:rsidR="00D2358E">
              <w:rPr>
                <w:rFonts w:ascii="Calibri" w:eastAsia="Times New Roman" w:hAnsi="Calibri" w:cs="Calibri"/>
                <w:sz w:val="24"/>
                <w:szCs w:val="24"/>
              </w:rPr>
              <w:t>.</w:t>
            </w:r>
            <w:r w:rsidR="00A51B89" w:rsidRPr="00A51B89">
              <w:rPr>
                <w:rFonts w:ascii="Calibri" w:eastAsia="Times New Roman" w:hAnsi="Calibri" w:cs="Calibri"/>
                <w:sz w:val="24"/>
                <w:szCs w:val="24"/>
              </w:rPr>
              <w:t xml:space="preserve"> 1.3  + Cap.</w:t>
            </w:r>
            <w:r w:rsidR="00D2358E">
              <w:rPr>
                <w:rFonts w:ascii="Calibri" w:eastAsia="Times New Roman" w:hAnsi="Calibri" w:cs="Calibri"/>
                <w:sz w:val="24"/>
                <w:szCs w:val="24"/>
              </w:rPr>
              <w:t xml:space="preserve"> </w:t>
            </w:r>
            <w:r w:rsidR="00A51B89" w:rsidRPr="00A51B89">
              <w:rPr>
                <w:rFonts w:ascii="Calibri" w:eastAsia="Times New Roman" w:hAnsi="Calibri" w:cs="Calibri"/>
                <w:sz w:val="24"/>
                <w:szCs w:val="24"/>
              </w:rPr>
              <w:t>2</w:t>
            </w:r>
            <w:r>
              <w:rPr>
                <w:rFonts w:ascii="Calibri" w:eastAsia="Times New Roman" w:hAnsi="Calibri" w:cs="Calibri"/>
                <w:sz w:val="24"/>
                <w:szCs w:val="24"/>
              </w:rPr>
              <w:t xml:space="preserve"> </w:t>
            </w:r>
            <w:r w:rsidR="00A51B89" w:rsidRPr="00A51B89">
              <w:rPr>
                <w:rFonts w:ascii="Calibri" w:eastAsia="Times New Roman" w:hAnsi="Calibri" w:cs="Calibri"/>
                <w:sz w:val="24"/>
                <w:szCs w:val="24"/>
              </w:rPr>
              <w:t>+</w:t>
            </w:r>
            <w:r>
              <w:rPr>
                <w:rFonts w:ascii="Calibri" w:eastAsia="Times New Roman" w:hAnsi="Calibri" w:cs="Calibri"/>
                <w:sz w:val="24"/>
                <w:szCs w:val="24"/>
              </w:rPr>
              <w:t xml:space="preserve"> </w:t>
            </w:r>
            <w:r w:rsidR="00A51B89" w:rsidRPr="00A51B89">
              <w:rPr>
                <w:rFonts w:ascii="Calibri" w:eastAsia="Times New Roman" w:hAnsi="Calibri" w:cs="Calibri"/>
                <w:sz w:val="24"/>
                <w:szCs w:val="24"/>
              </w:rPr>
              <w:t>Cap.</w:t>
            </w:r>
            <w:r w:rsidR="00D2358E">
              <w:rPr>
                <w:rFonts w:ascii="Calibri" w:eastAsia="Times New Roman" w:hAnsi="Calibri" w:cs="Calibri"/>
                <w:sz w:val="24"/>
                <w:szCs w:val="24"/>
              </w:rPr>
              <w:t xml:space="preserve"> </w:t>
            </w:r>
            <w:r w:rsidR="00A51B89" w:rsidRPr="00A51B89">
              <w:rPr>
                <w:rFonts w:ascii="Calibri" w:eastAsia="Times New Roman" w:hAnsi="Calibri" w:cs="Calibri"/>
                <w:sz w:val="24"/>
                <w:szCs w:val="24"/>
              </w:rPr>
              <w:t>4) in cazul in care p</w:t>
            </w:r>
            <w:r>
              <w:rPr>
                <w:rFonts w:ascii="Calibri" w:eastAsia="Times New Roman" w:hAnsi="Calibri" w:cs="Calibri"/>
                <w:sz w:val="24"/>
                <w:szCs w:val="24"/>
              </w:rPr>
              <w:t>roiectul nu prevede constructii</w:t>
            </w:r>
            <w:r w:rsidR="00A51B89" w:rsidRPr="00A51B89">
              <w:rPr>
                <w:rFonts w:ascii="Calibri" w:eastAsia="Times New Roman" w:hAnsi="Calibri" w:cs="Calibri"/>
                <w:sz w:val="24"/>
                <w:szCs w:val="24"/>
              </w:rPr>
              <w:t xml:space="preserve"> şi  </w:t>
            </w:r>
            <w:r w:rsidR="00A51B89" w:rsidRPr="00E17A7C">
              <w:rPr>
                <w:rFonts w:ascii="Calibri" w:eastAsia="Times New Roman" w:hAnsi="Calibri" w:cs="Calibri"/>
                <w:sz w:val="24"/>
                <w:szCs w:val="24"/>
              </w:rPr>
              <w:t>10%</w:t>
            </w:r>
            <w:r w:rsidR="00A51B89" w:rsidRPr="00A51B89">
              <w:rPr>
                <w:rFonts w:ascii="Calibri" w:eastAsia="Times New Roman" w:hAnsi="Calibri" w:cs="Calibri"/>
                <w:sz w:val="24"/>
                <w:szCs w:val="24"/>
              </w:rPr>
              <w:t xml:space="preserve"> daca proiectul prevede constructii;</w:t>
            </w:r>
          </w:p>
          <w:p w:rsidR="00A51B89" w:rsidRPr="00A51B89" w:rsidRDefault="00A51B89" w:rsidP="00A51B89">
            <w:pPr>
              <w:tabs>
                <w:tab w:val="num" w:pos="0"/>
              </w:tabs>
              <w:spacing w:before="0"/>
              <w:rPr>
                <w:rFonts w:ascii="Calibri" w:eastAsia="Times New Roman" w:hAnsi="Calibri" w:cs="Calibri"/>
                <w:iCs/>
                <w:sz w:val="24"/>
                <w:szCs w:val="24"/>
              </w:rPr>
            </w:pPr>
            <w:r w:rsidRPr="00A51B89">
              <w:rPr>
                <w:rFonts w:ascii="Calibri" w:eastAsia="Times New Roman" w:hAnsi="Calibri" w:cs="Calibri"/>
                <w:sz w:val="24"/>
                <w:szCs w:val="24"/>
              </w:rPr>
              <w:t xml:space="preserve">- </w:t>
            </w:r>
            <w:r w:rsidRPr="00A51B89">
              <w:rPr>
                <w:rFonts w:ascii="Calibri" w:eastAsia="Times New Roman" w:hAnsi="Calibri" w:cs="Calibri"/>
                <w:iCs/>
                <w:sz w:val="24"/>
                <w:szCs w:val="24"/>
              </w:rPr>
              <w:t>cheltuieli diverse şi neprevăzute (Pct.5.3)  trebuie sa fie:</w:t>
            </w:r>
          </w:p>
          <w:p w:rsidR="00D2358E" w:rsidRDefault="00A51B89" w:rsidP="00137F2E">
            <w:pPr>
              <w:pStyle w:val="Listparagraf"/>
              <w:numPr>
                <w:ilvl w:val="0"/>
                <w:numId w:val="20"/>
              </w:numPr>
              <w:tabs>
                <w:tab w:val="num" w:pos="0"/>
              </w:tabs>
              <w:spacing w:before="0"/>
              <w:rPr>
                <w:rFonts w:ascii="Calibri" w:eastAsia="Times New Roman" w:hAnsi="Calibri" w:cs="Calibri"/>
                <w:sz w:val="24"/>
                <w:szCs w:val="24"/>
              </w:rPr>
            </w:pPr>
            <w:r w:rsidRPr="00E17A7C">
              <w:rPr>
                <w:rFonts w:ascii="Calibri" w:eastAsia="Times New Roman" w:hAnsi="Calibri" w:cs="Calibri"/>
                <w:iCs/>
                <w:sz w:val="24"/>
                <w:szCs w:val="24"/>
              </w:rPr>
              <w:t>max</w:t>
            </w:r>
            <w:r w:rsidR="00D2358E">
              <w:rPr>
                <w:rFonts w:ascii="Calibri" w:eastAsia="Times New Roman" w:hAnsi="Calibri" w:cs="Calibri"/>
                <w:iCs/>
                <w:sz w:val="24"/>
                <w:szCs w:val="24"/>
              </w:rPr>
              <w:t>im</w:t>
            </w:r>
            <w:r w:rsidRPr="00E17A7C">
              <w:rPr>
                <w:rFonts w:ascii="Calibri" w:eastAsia="Times New Roman" w:hAnsi="Calibri" w:cs="Calibri"/>
                <w:iCs/>
                <w:sz w:val="24"/>
                <w:szCs w:val="24"/>
              </w:rPr>
              <w:t xml:space="preserve"> 10% din subtotal cheltuieli eligibile (subcap. 1.2 +</w:t>
            </w:r>
            <w:r w:rsidR="00D2358E">
              <w:rPr>
                <w:rFonts w:ascii="Calibri" w:eastAsia="Times New Roman" w:hAnsi="Calibri" w:cs="Calibri"/>
                <w:iCs/>
                <w:sz w:val="24"/>
                <w:szCs w:val="24"/>
              </w:rPr>
              <w:t xml:space="preserve"> </w:t>
            </w:r>
            <w:r w:rsidRPr="00E17A7C">
              <w:rPr>
                <w:rFonts w:ascii="Calibri" w:eastAsia="Times New Roman" w:hAnsi="Calibri" w:cs="Calibri"/>
                <w:iCs/>
                <w:sz w:val="24"/>
                <w:szCs w:val="24"/>
              </w:rPr>
              <w:t>subc</w:t>
            </w:r>
            <w:r w:rsidRPr="00E17A7C">
              <w:rPr>
                <w:rFonts w:ascii="Calibri" w:eastAsia="Times New Roman" w:hAnsi="Calibri" w:cs="Calibri"/>
                <w:sz w:val="24"/>
                <w:szCs w:val="24"/>
              </w:rPr>
              <w:t>ap.</w:t>
            </w:r>
            <w:r w:rsidR="00D2358E">
              <w:rPr>
                <w:rFonts w:ascii="Calibri" w:eastAsia="Times New Roman" w:hAnsi="Calibri" w:cs="Calibri"/>
                <w:sz w:val="24"/>
                <w:szCs w:val="24"/>
              </w:rPr>
              <w:t xml:space="preserve"> </w:t>
            </w:r>
            <w:r w:rsidRPr="00E17A7C">
              <w:rPr>
                <w:rFonts w:ascii="Calibri" w:eastAsia="Times New Roman" w:hAnsi="Calibri" w:cs="Calibri"/>
                <w:sz w:val="24"/>
                <w:szCs w:val="24"/>
              </w:rPr>
              <w:t>1.3</w:t>
            </w:r>
            <w:r w:rsidR="00D2358E">
              <w:rPr>
                <w:rFonts w:ascii="Calibri" w:eastAsia="Times New Roman" w:hAnsi="Calibri" w:cs="Calibri"/>
                <w:sz w:val="24"/>
                <w:szCs w:val="24"/>
              </w:rPr>
              <w:t xml:space="preserve"> </w:t>
            </w:r>
            <w:r w:rsidRPr="00E17A7C">
              <w:rPr>
                <w:rFonts w:ascii="Calibri" w:eastAsia="Times New Roman" w:hAnsi="Calibri" w:cs="Calibri"/>
                <w:sz w:val="24"/>
                <w:szCs w:val="24"/>
              </w:rPr>
              <w:t xml:space="preserve">+ </w:t>
            </w:r>
            <w:r w:rsidRPr="00E17A7C">
              <w:rPr>
                <w:rFonts w:ascii="Calibri" w:eastAsia="Times New Roman" w:hAnsi="Calibri" w:cs="Calibri"/>
                <w:iCs/>
                <w:sz w:val="24"/>
                <w:szCs w:val="24"/>
              </w:rPr>
              <w:t>subc</w:t>
            </w:r>
            <w:r w:rsidRPr="00E17A7C">
              <w:rPr>
                <w:rFonts w:ascii="Calibri" w:eastAsia="Times New Roman" w:hAnsi="Calibri" w:cs="Calibri"/>
                <w:sz w:val="24"/>
                <w:szCs w:val="24"/>
              </w:rPr>
              <w:t>ap.</w:t>
            </w:r>
            <w:r w:rsidR="00D2358E">
              <w:rPr>
                <w:rFonts w:ascii="Calibri" w:eastAsia="Times New Roman" w:hAnsi="Calibri" w:cs="Calibri"/>
                <w:sz w:val="24"/>
                <w:szCs w:val="24"/>
              </w:rPr>
              <w:t xml:space="preserve"> </w:t>
            </w:r>
            <w:r w:rsidRPr="00E17A7C">
              <w:rPr>
                <w:rFonts w:ascii="Calibri" w:eastAsia="Times New Roman" w:hAnsi="Calibri" w:cs="Calibri"/>
                <w:sz w:val="24"/>
                <w:szCs w:val="24"/>
              </w:rPr>
              <w:t>1.4+ Cap.</w:t>
            </w:r>
            <w:r w:rsidR="00D2358E">
              <w:rPr>
                <w:rFonts w:ascii="Calibri" w:eastAsia="Times New Roman" w:hAnsi="Calibri" w:cs="Calibri"/>
                <w:sz w:val="24"/>
                <w:szCs w:val="24"/>
              </w:rPr>
              <w:t xml:space="preserve"> </w:t>
            </w:r>
            <w:r w:rsidRPr="00E17A7C">
              <w:rPr>
                <w:rFonts w:ascii="Calibri" w:eastAsia="Times New Roman" w:hAnsi="Calibri" w:cs="Calibri"/>
                <w:sz w:val="24"/>
                <w:szCs w:val="24"/>
              </w:rPr>
              <w:t>2 + Cap.</w:t>
            </w:r>
            <w:r w:rsidR="00D2358E">
              <w:rPr>
                <w:rFonts w:ascii="Calibri" w:eastAsia="Times New Roman" w:hAnsi="Calibri" w:cs="Calibri"/>
                <w:sz w:val="24"/>
                <w:szCs w:val="24"/>
              </w:rPr>
              <w:t xml:space="preserve"> </w:t>
            </w:r>
            <w:r w:rsidRPr="00E17A7C">
              <w:rPr>
                <w:rFonts w:ascii="Calibri" w:eastAsia="Times New Roman" w:hAnsi="Calibri" w:cs="Calibri"/>
                <w:sz w:val="24"/>
                <w:szCs w:val="24"/>
              </w:rPr>
              <w:t>3.5 +</w:t>
            </w:r>
            <w:r w:rsidR="00D2358E">
              <w:rPr>
                <w:rFonts w:ascii="Calibri" w:eastAsia="Times New Roman" w:hAnsi="Calibri" w:cs="Calibri"/>
                <w:sz w:val="24"/>
                <w:szCs w:val="24"/>
              </w:rPr>
              <w:t xml:space="preserve"> </w:t>
            </w:r>
            <w:r w:rsidRPr="00E17A7C">
              <w:rPr>
                <w:rFonts w:ascii="Calibri" w:eastAsia="Times New Roman" w:hAnsi="Calibri" w:cs="Calibri"/>
                <w:sz w:val="24"/>
                <w:szCs w:val="24"/>
              </w:rPr>
              <w:t>Cap. 3.8</w:t>
            </w:r>
            <w:r w:rsidR="00D2358E">
              <w:rPr>
                <w:rFonts w:ascii="Calibri" w:eastAsia="Times New Roman" w:hAnsi="Calibri" w:cs="Calibri"/>
                <w:sz w:val="24"/>
                <w:szCs w:val="24"/>
              </w:rPr>
              <w:t xml:space="preserve"> </w:t>
            </w:r>
            <w:r w:rsidRPr="00E17A7C">
              <w:rPr>
                <w:rFonts w:ascii="Calibri" w:eastAsia="Times New Roman" w:hAnsi="Calibri" w:cs="Calibri"/>
                <w:sz w:val="24"/>
                <w:szCs w:val="24"/>
              </w:rPr>
              <w:t>+ Cap.4A) în cazul SF-ului întocmit pe HG 907/201</w:t>
            </w:r>
            <w:r w:rsidR="00D2358E">
              <w:rPr>
                <w:rFonts w:ascii="Calibri" w:eastAsia="Times New Roman" w:hAnsi="Calibri" w:cs="Calibri"/>
                <w:sz w:val="24"/>
                <w:szCs w:val="24"/>
              </w:rPr>
              <w:t xml:space="preserve">6 </w:t>
            </w:r>
          </w:p>
          <w:p w:rsidR="00A51B89" w:rsidRPr="00E17A7C" w:rsidRDefault="00D2358E" w:rsidP="00D2358E">
            <w:pPr>
              <w:pStyle w:val="Listparagraf"/>
              <w:tabs>
                <w:tab w:val="num" w:pos="0"/>
              </w:tabs>
              <w:spacing w:before="0"/>
              <w:rPr>
                <w:rFonts w:ascii="Calibri" w:eastAsia="Times New Roman" w:hAnsi="Calibri" w:cs="Calibri"/>
                <w:sz w:val="24"/>
                <w:szCs w:val="24"/>
              </w:rPr>
            </w:pPr>
            <w:r>
              <w:rPr>
                <w:rFonts w:ascii="Calibri" w:eastAsia="Times New Roman" w:hAnsi="Calibri" w:cs="Calibri"/>
                <w:sz w:val="24"/>
                <w:szCs w:val="24"/>
              </w:rPr>
              <w:t>sau</w:t>
            </w:r>
          </w:p>
          <w:p w:rsidR="00A51B89" w:rsidRPr="00D2358E" w:rsidRDefault="00A51B89" w:rsidP="00137F2E">
            <w:pPr>
              <w:pStyle w:val="Listparagraf"/>
              <w:numPr>
                <w:ilvl w:val="0"/>
                <w:numId w:val="20"/>
              </w:numPr>
              <w:tabs>
                <w:tab w:val="num" w:pos="0"/>
              </w:tabs>
              <w:spacing w:before="0"/>
              <w:rPr>
                <w:rFonts w:ascii="Calibri" w:eastAsia="Times New Roman" w:hAnsi="Calibri" w:cs="Calibri"/>
                <w:iCs/>
                <w:sz w:val="24"/>
                <w:szCs w:val="24"/>
              </w:rPr>
            </w:pPr>
            <w:r w:rsidRPr="00D2358E">
              <w:rPr>
                <w:rFonts w:ascii="Calibri" w:eastAsia="Times New Roman" w:hAnsi="Calibri" w:cs="Calibri"/>
                <w:sz w:val="24"/>
                <w:szCs w:val="24"/>
              </w:rPr>
              <w:t>max</w:t>
            </w:r>
            <w:r w:rsidR="00D2358E">
              <w:rPr>
                <w:rFonts w:ascii="Calibri" w:eastAsia="Times New Roman" w:hAnsi="Calibri" w:cs="Calibri"/>
                <w:sz w:val="24"/>
                <w:szCs w:val="24"/>
              </w:rPr>
              <w:t>im</w:t>
            </w:r>
            <w:r w:rsidRPr="00D2358E">
              <w:rPr>
                <w:rFonts w:ascii="Calibri" w:eastAsia="Times New Roman" w:hAnsi="Calibri" w:cs="Calibri"/>
                <w:sz w:val="24"/>
                <w:szCs w:val="24"/>
              </w:rPr>
              <w:t xml:space="preserve"> </w:t>
            </w:r>
            <w:r w:rsidRPr="00D2358E">
              <w:rPr>
                <w:rFonts w:ascii="Calibri" w:eastAsia="Times New Roman" w:hAnsi="Calibri" w:cs="Calibri"/>
                <w:iCs/>
                <w:sz w:val="24"/>
                <w:szCs w:val="24"/>
              </w:rPr>
              <w:t>10% din subtotal cheltuieli eligibile (subcap. 1.2 +</w:t>
            </w:r>
            <w:r w:rsidR="00281298">
              <w:rPr>
                <w:rFonts w:ascii="Calibri" w:eastAsia="Times New Roman" w:hAnsi="Calibri" w:cs="Calibri"/>
                <w:iCs/>
                <w:sz w:val="24"/>
                <w:szCs w:val="24"/>
              </w:rPr>
              <w:t xml:space="preserve"> </w:t>
            </w:r>
            <w:r w:rsidRPr="00D2358E">
              <w:rPr>
                <w:rFonts w:ascii="Calibri" w:eastAsia="Times New Roman" w:hAnsi="Calibri" w:cs="Calibri"/>
                <w:iCs/>
                <w:sz w:val="24"/>
                <w:szCs w:val="24"/>
              </w:rPr>
              <w:t>subc</w:t>
            </w:r>
            <w:r w:rsidRPr="00D2358E">
              <w:rPr>
                <w:rFonts w:ascii="Calibri" w:eastAsia="Times New Roman" w:hAnsi="Calibri" w:cs="Calibri"/>
                <w:sz w:val="24"/>
                <w:szCs w:val="24"/>
              </w:rPr>
              <w:t>ap.</w:t>
            </w:r>
            <w:r w:rsidR="00281298">
              <w:rPr>
                <w:rFonts w:ascii="Calibri" w:eastAsia="Times New Roman" w:hAnsi="Calibri" w:cs="Calibri"/>
                <w:sz w:val="24"/>
                <w:szCs w:val="24"/>
              </w:rPr>
              <w:t xml:space="preserve"> </w:t>
            </w:r>
            <w:r w:rsidRPr="00D2358E">
              <w:rPr>
                <w:rFonts w:ascii="Calibri" w:eastAsia="Times New Roman" w:hAnsi="Calibri" w:cs="Calibri"/>
                <w:sz w:val="24"/>
                <w:szCs w:val="24"/>
              </w:rPr>
              <w:t>1.3</w:t>
            </w:r>
            <w:r w:rsidR="00281298">
              <w:rPr>
                <w:rFonts w:ascii="Calibri" w:eastAsia="Times New Roman" w:hAnsi="Calibri" w:cs="Calibri"/>
                <w:sz w:val="24"/>
                <w:szCs w:val="24"/>
              </w:rPr>
              <w:t xml:space="preserve"> </w:t>
            </w:r>
            <w:r w:rsidRPr="00D2358E">
              <w:rPr>
                <w:rFonts w:ascii="Calibri" w:eastAsia="Times New Roman" w:hAnsi="Calibri" w:cs="Calibri"/>
                <w:sz w:val="24"/>
                <w:szCs w:val="24"/>
              </w:rPr>
              <w:t>+ Cap.</w:t>
            </w:r>
            <w:r w:rsidR="00281298">
              <w:rPr>
                <w:rFonts w:ascii="Calibri" w:eastAsia="Times New Roman" w:hAnsi="Calibri" w:cs="Calibri"/>
                <w:sz w:val="24"/>
                <w:szCs w:val="24"/>
              </w:rPr>
              <w:t xml:space="preserve"> </w:t>
            </w:r>
            <w:r w:rsidRPr="00D2358E">
              <w:rPr>
                <w:rFonts w:ascii="Calibri" w:eastAsia="Times New Roman" w:hAnsi="Calibri" w:cs="Calibri"/>
                <w:sz w:val="24"/>
                <w:szCs w:val="24"/>
              </w:rPr>
              <w:t>2 + Cap.</w:t>
            </w:r>
            <w:r w:rsidR="00281298">
              <w:rPr>
                <w:rFonts w:ascii="Calibri" w:eastAsia="Times New Roman" w:hAnsi="Calibri" w:cs="Calibri"/>
                <w:sz w:val="24"/>
                <w:szCs w:val="24"/>
              </w:rPr>
              <w:t xml:space="preserve"> </w:t>
            </w:r>
            <w:r w:rsidRPr="00D2358E">
              <w:rPr>
                <w:rFonts w:ascii="Calibri" w:eastAsia="Times New Roman" w:hAnsi="Calibri" w:cs="Calibri"/>
                <w:sz w:val="24"/>
                <w:szCs w:val="24"/>
              </w:rPr>
              <w:t>3</w:t>
            </w:r>
            <w:r w:rsidR="00281298">
              <w:rPr>
                <w:rFonts w:ascii="Calibri" w:eastAsia="Times New Roman" w:hAnsi="Calibri" w:cs="Calibri"/>
                <w:sz w:val="24"/>
                <w:szCs w:val="24"/>
              </w:rPr>
              <w:t xml:space="preserve"> </w:t>
            </w:r>
            <w:r w:rsidRPr="00D2358E">
              <w:rPr>
                <w:rFonts w:ascii="Calibri" w:eastAsia="Times New Roman" w:hAnsi="Calibri" w:cs="Calibri"/>
                <w:sz w:val="24"/>
                <w:szCs w:val="24"/>
              </w:rPr>
              <w:t>+</w:t>
            </w:r>
            <w:r w:rsidR="00281298">
              <w:rPr>
                <w:rFonts w:ascii="Calibri" w:eastAsia="Times New Roman" w:hAnsi="Calibri" w:cs="Calibri"/>
                <w:sz w:val="24"/>
                <w:szCs w:val="24"/>
              </w:rPr>
              <w:t xml:space="preserve"> </w:t>
            </w:r>
            <w:r w:rsidRPr="00D2358E">
              <w:rPr>
                <w:rFonts w:ascii="Calibri" w:eastAsia="Times New Roman" w:hAnsi="Calibri" w:cs="Calibri"/>
                <w:sz w:val="24"/>
                <w:szCs w:val="24"/>
              </w:rPr>
              <w:t>Cap.</w:t>
            </w:r>
            <w:r w:rsidR="00281298">
              <w:rPr>
                <w:rFonts w:ascii="Calibri" w:eastAsia="Times New Roman" w:hAnsi="Calibri" w:cs="Calibri"/>
                <w:sz w:val="24"/>
                <w:szCs w:val="24"/>
              </w:rPr>
              <w:t xml:space="preserve"> </w:t>
            </w:r>
            <w:r w:rsidRPr="00D2358E">
              <w:rPr>
                <w:rFonts w:ascii="Calibri" w:eastAsia="Times New Roman" w:hAnsi="Calibri" w:cs="Calibri"/>
                <w:sz w:val="24"/>
                <w:szCs w:val="24"/>
              </w:rPr>
              <w:t xml:space="preserve">4A) în cazul </w:t>
            </w:r>
            <w:r w:rsidR="00281298">
              <w:rPr>
                <w:rFonts w:ascii="Calibri" w:eastAsia="Times New Roman" w:hAnsi="Calibri" w:cs="Calibri"/>
                <w:sz w:val="24"/>
                <w:szCs w:val="24"/>
              </w:rPr>
              <w:t>SF-ului întocmit pe HG 28/2008;</w:t>
            </w:r>
          </w:p>
          <w:p w:rsidR="00A51B89" w:rsidRPr="00A51B89" w:rsidRDefault="00A51B89" w:rsidP="00A51B89">
            <w:pPr>
              <w:tabs>
                <w:tab w:val="num" w:pos="0"/>
              </w:tabs>
              <w:spacing w:before="0"/>
              <w:rPr>
                <w:rFonts w:ascii="Calibri" w:eastAsia="Times New Roman" w:hAnsi="Calibri" w:cs="Calibri"/>
                <w:sz w:val="24"/>
                <w:szCs w:val="24"/>
              </w:rPr>
            </w:pPr>
            <w:r w:rsidRPr="00A51B89">
              <w:rPr>
                <w:rFonts w:ascii="Calibri" w:eastAsia="Times New Roman" w:hAnsi="Calibri" w:cs="Calibri"/>
                <w:iCs/>
                <w:sz w:val="24"/>
                <w:szCs w:val="24"/>
              </w:rPr>
              <w:t>- actualizarea nu poate depăşi 5% din totalul  cheltuielilor  eligibile</w:t>
            </w:r>
            <w:r w:rsidR="00281298">
              <w:rPr>
                <w:rFonts w:ascii="Calibri" w:eastAsia="Times New Roman" w:hAnsi="Calibri" w:cs="Calibri"/>
                <w:iCs/>
                <w:sz w:val="24"/>
                <w:szCs w:val="24"/>
              </w:rPr>
              <w:t>;</w:t>
            </w:r>
          </w:p>
          <w:p w:rsidR="00A51B89" w:rsidRPr="00A51B89" w:rsidRDefault="00A51B89" w:rsidP="00A51B89">
            <w:pPr>
              <w:spacing w:before="0"/>
              <w:rPr>
                <w:rFonts w:ascii="Calibri" w:eastAsia="Times New Roman" w:hAnsi="Calibri" w:cs="Calibri"/>
                <w:sz w:val="24"/>
                <w:szCs w:val="24"/>
              </w:rPr>
            </w:pPr>
            <w:r w:rsidRPr="00A51B89">
              <w:rPr>
                <w:rFonts w:ascii="Calibri" w:eastAsia="Times New Roman" w:hAnsi="Calibri" w:cs="Calibri"/>
                <w:sz w:val="24"/>
                <w:szCs w:val="24"/>
              </w:rPr>
              <w:t xml:space="preserve">Se verifică corectitudinea calculului. </w:t>
            </w:r>
          </w:p>
          <w:p w:rsidR="00A51B89" w:rsidRPr="00A51B89" w:rsidRDefault="00A51B89" w:rsidP="00A51B89">
            <w:pPr>
              <w:spacing w:before="0"/>
              <w:rPr>
                <w:rFonts w:ascii="Calibri" w:eastAsia="Times New Roman" w:hAnsi="Calibri" w:cs="Calibri"/>
                <w:sz w:val="24"/>
                <w:szCs w:val="24"/>
              </w:rPr>
            </w:pPr>
            <w:r w:rsidRPr="00A51B89">
              <w:rPr>
                <w:rFonts w:ascii="Calibri" w:eastAsia="Times New Roman" w:hAnsi="Calibri" w:cs="Calibri"/>
                <w:sz w:val="24"/>
                <w:szCs w:val="24"/>
              </w:rPr>
              <w:t>Se verifica corelarea datelor prezentate in Devizul general cu cele prezentate în studiul de fezabilitate.</w:t>
            </w:r>
          </w:p>
        </w:tc>
      </w:tr>
    </w:tbl>
    <w:p w:rsidR="00A51B89" w:rsidRPr="00281298" w:rsidRDefault="00A51B89" w:rsidP="00A51B89">
      <w:pPr>
        <w:spacing w:before="0"/>
        <w:rPr>
          <w:rFonts w:ascii="Calibri" w:eastAsia="Times New Roman" w:hAnsi="Calibri" w:cs="Calibri"/>
          <w:b/>
          <w:sz w:val="24"/>
          <w:szCs w:val="24"/>
        </w:rPr>
      </w:pPr>
      <w:r w:rsidRPr="00281298">
        <w:rPr>
          <w:rFonts w:ascii="Calibri" w:eastAsia="Times New Roman" w:hAnsi="Calibri" w:cs="Calibri"/>
          <w:b/>
          <w:sz w:val="24"/>
          <w:szCs w:val="24"/>
        </w:rPr>
        <w:lastRenderedPageBreak/>
        <w:t>3.1. Informaţiile furnizate în cadrul bugetului indicativ din cererea de finanţare sunt corecte şi sunt în conformitate cu devizul general devizele pe obiect precizate în Studiul de fezabilitate?</w:t>
      </w:r>
    </w:p>
    <w:p w:rsidR="00A51B89" w:rsidRPr="00A51B89" w:rsidRDefault="00A51B89" w:rsidP="00281298">
      <w:pPr>
        <w:spacing w:before="120"/>
        <w:rPr>
          <w:rFonts w:ascii="Calibri" w:eastAsia="Times New Roman" w:hAnsi="Calibri" w:cs="Calibri"/>
          <w:sz w:val="24"/>
          <w:szCs w:val="24"/>
        </w:rPr>
      </w:pPr>
      <w:r w:rsidRPr="00A51B89">
        <w:rPr>
          <w:rFonts w:ascii="Calibri" w:eastAsia="Times New Roman" w:hAnsi="Calibri" w:cs="Calibri"/>
          <w:sz w:val="24"/>
          <w:szCs w:val="24"/>
        </w:rPr>
        <w:t xml:space="preserve">După completarea matricei de verificare a Bugetului indicativ, daca cheltuielile din cererea de finanţare corespund cu cele din devizul general şi devizele pe obiect, neexistand diferente, expertul bifează caseta corespunzatoare DA. </w:t>
      </w:r>
    </w:p>
    <w:p w:rsidR="00A51B89" w:rsidRPr="00A51B89" w:rsidRDefault="00A51B89" w:rsidP="00A51B89">
      <w:pPr>
        <w:spacing w:before="0"/>
        <w:rPr>
          <w:rFonts w:ascii="Calibri" w:eastAsia="Times New Roman" w:hAnsi="Calibri" w:cs="Calibri"/>
          <w:sz w:val="24"/>
          <w:szCs w:val="24"/>
        </w:rPr>
      </w:pPr>
    </w:p>
    <w:p w:rsidR="00A51B89" w:rsidRPr="00A51B89" w:rsidRDefault="00A51B89" w:rsidP="00142AF1">
      <w:pPr>
        <w:spacing w:before="0"/>
        <w:rPr>
          <w:rFonts w:ascii="Calibri" w:eastAsia="Times New Roman" w:hAnsi="Calibri" w:cs="Calibri"/>
          <w:sz w:val="24"/>
          <w:szCs w:val="24"/>
        </w:rPr>
      </w:pPr>
      <w:r w:rsidRPr="00A51B89">
        <w:rPr>
          <w:rFonts w:ascii="Calibri" w:eastAsia="Times New Roman" w:hAnsi="Calibri" w:cs="Calibri"/>
          <w:sz w:val="24"/>
          <w:szCs w:val="24"/>
        </w:rPr>
        <w:t>Observatie:</w:t>
      </w:r>
    </w:p>
    <w:p w:rsidR="00A51B89" w:rsidRPr="00A51B89" w:rsidRDefault="00A51B89" w:rsidP="00142AF1">
      <w:pPr>
        <w:spacing w:before="0"/>
        <w:rPr>
          <w:rFonts w:ascii="Calibri" w:eastAsia="Times New Roman" w:hAnsi="Calibri" w:cs="Calibri"/>
          <w:sz w:val="24"/>
          <w:szCs w:val="24"/>
        </w:rPr>
      </w:pPr>
      <w:r w:rsidRPr="00A51B89">
        <w:rPr>
          <w:rFonts w:ascii="Calibri" w:eastAsia="Times New Roman" w:hAnsi="Calibri" w:cs="Calibri"/>
          <w:sz w:val="24"/>
          <w:szCs w:val="24"/>
        </w:rPr>
        <w:t>Având în vedere că la subcap.</w:t>
      </w:r>
      <w:r w:rsidR="00281298">
        <w:rPr>
          <w:rFonts w:ascii="Calibri" w:eastAsia="Times New Roman" w:hAnsi="Calibri" w:cs="Calibri"/>
          <w:sz w:val="24"/>
          <w:szCs w:val="24"/>
        </w:rPr>
        <w:t xml:space="preserve"> </w:t>
      </w:r>
      <w:r w:rsidRPr="00A51B89">
        <w:rPr>
          <w:rFonts w:ascii="Calibri" w:eastAsia="Times New Roman" w:hAnsi="Calibri" w:cs="Calibri"/>
          <w:sz w:val="24"/>
          <w:szCs w:val="24"/>
        </w:rPr>
        <w:t>4.3 şi 4.4 se cuprind cheltuieli pentru achizitionarea utilajelor şi echipamentelor</w:t>
      </w:r>
      <w:r w:rsidR="00142AF1">
        <w:rPr>
          <w:rFonts w:ascii="Calibri" w:eastAsia="Times New Roman" w:hAnsi="Calibri" w:cs="Calibri"/>
          <w:sz w:val="24"/>
          <w:szCs w:val="24"/>
        </w:rPr>
        <w:t>,</w:t>
      </w:r>
      <w:r w:rsidRPr="00A51B89">
        <w:rPr>
          <w:rFonts w:ascii="Calibri" w:eastAsia="Times New Roman" w:hAnsi="Calibri" w:cs="Calibri"/>
          <w:sz w:val="24"/>
          <w:szCs w:val="24"/>
        </w:rPr>
        <w:t xml:space="preserve"> toate utilajele şi echipamentele se pot prezenta intr-un singur deviz pe obiect. </w:t>
      </w:r>
    </w:p>
    <w:p w:rsidR="00A51B89" w:rsidRPr="00A51B89" w:rsidRDefault="00A51B89" w:rsidP="00142AF1">
      <w:pPr>
        <w:spacing w:before="120" w:after="120"/>
        <w:rPr>
          <w:rFonts w:ascii="Calibri" w:eastAsia="Times New Roman" w:hAnsi="Calibri" w:cs="Calibri"/>
          <w:b/>
          <w:sz w:val="24"/>
          <w:szCs w:val="24"/>
        </w:rPr>
      </w:pPr>
      <w:r w:rsidRPr="00A51B89">
        <w:rPr>
          <w:rFonts w:ascii="Calibri" w:eastAsia="Times New Roman" w:hAnsi="Calibri" w:cs="Calibri"/>
          <w:b/>
          <w:sz w:val="24"/>
          <w:szCs w:val="24"/>
        </w:rPr>
        <w:t>Nu este nevoie ca solicitantul sa prezinte pentru fiecare utilaj şi echipament cate un deviz pe obiect!</w:t>
      </w:r>
    </w:p>
    <w:p w:rsidR="00A51B89" w:rsidRPr="00A51B89" w:rsidRDefault="00A51B89" w:rsidP="00137F2E">
      <w:pPr>
        <w:numPr>
          <w:ilvl w:val="0"/>
          <w:numId w:val="15"/>
        </w:numPr>
        <w:spacing w:before="0"/>
        <w:rPr>
          <w:rFonts w:ascii="Calibri" w:eastAsia="Times New Roman" w:hAnsi="Calibri" w:cs="Calibri"/>
          <w:b/>
          <w:sz w:val="24"/>
          <w:szCs w:val="24"/>
        </w:rPr>
      </w:pPr>
      <w:r w:rsidRPr="00A51B89">
        <w:rPr>
          <w:rFonts w:ascii="Calibri" w:eastAsia="Times New Roman" w:hAnsi="Calibri" w:cs="Calibri"/>
          <w:sz w:val="24"/>
          <w:szCs w:val="24"/>
        </w:rPr>
        <w:t>Daca exista diferente de incadrare, in sensul ca unele cheltuieli neeligibile sunt trecute in categoria cheltuielilor eligibile, expertul bifează caseta corespunzatoare NU şi îşi motivează poziţia în linia prevăzută în acest scop.</w:t>
      </w:r>
    </w:p>
    <w:p w:rsidR="00A51B89" w:rsidRPr="00A51B89" w:rsidRDefault="00A51B89" w:rsidP="00142AF1">
      <w:pPr>
        <w:spacing w:before="0" w:after="120"/>
        <w:rPr>
          <w:rFonts w:ascii="Calibri" w:eastAsia="Times New Roman" w:hAnsi="Calibri" w:cs="Calibri"/>
          <w:sz w:val="24"/>
          <w:szCs w:val="24"/>
        </w:rPr>
      </w:pPr>
      <w:r w:rsidRPr="00A51B89">
        <w:rPr>
          <w:rFonts w:ascii="Calibri" w:eastAsia="Times New Roman" w:hAnsi="Calibri" w:cs="Calibri"/>
          <w:sz w:val="24"/>
          <w:szCs w:val="24"/>
        </w:rPr>
        <w:t>In acest caz bugetul este retransmis solicitantului pentru recalculare, prin Fisa de solicitare</w:t>
      </w:r>
      <w:r w:rsidR="00142AF1">
        <w:rPr>
          <w:rFonts w:ascii="Calibri" w:eastAsia="Times New Roman" w:hAnsi="Calibri" w:cs="Calibri"/>
          <w:sz w:val="24"/>
          <w:szCs w:val="24"/>
        </w:rPr>
        <w:t xml:space="preserve"> a informaţiilor suplimentare</w:t>
      </w:r>
      <w:r w:rsidRPr="00A51B89">
        <w:rPr>
          <w:rFonts w:ascii="Calibri" w:eastAsia="Times New Roman" w:hAnsi="Calibri" w:cs="Calibri"/>
          <w:sz w:val="24"/>
          <w:szCs w:val="24"/>
        </w:rPr>
        <w:t xml:space="preserve">. Expertul va modifica bugetul prin micsorarea valorii totale eligibile a proiectului cu valoarea identificata ca fiind neeligibila. Expertul va motiva poziţia cu explicatii în linia prevăzută în acest scop la rubrica Observaţii. Se vor face menţiuni la eventualele greşeli de incadrare sau alte cauze care au generat diferenţele, cererea de finanţare este declarată eligibilă prin bifarea casutei corespunzatoare DA cu diferente. </w:t>
      </w:r>
    </w:p>
    <w:p w:rsidR="00A51B89" w:rsidRPr="00A51B89" w:rsidRDefault="00A51B89" w:rsidP="00137F2E">
      <w:pPr>
        <w:numPr>
          <w:ilvl w:val="0"/>
          <w:numId w:val="15"/>
        </w:numPr>
        <w:spacing w:before="0"/>
        <w:rPr>
          <w:rFonts w:ascii="Calibri" w:eastAsia="Times New Roman" w:hAnsi="Calibri" w:cs="Calibri"/>
          <w:sz w:val="24"/>
          <w:szCs w:val="24"/>
        </w:rPr>
      </w:pPr>
      <w:r w:rsidRPr="00A51B89">
        <w:rPr>
          <w:rFonts w:ascii="Calibri" w:eastAsia="Times New Roman" w:hAnsi="Calibri" w:cs="Calibri"/>
          <w:sz w:val="24"/>
          <w:szCs w:val="24"/>
        </w:rPr>
        <w:t xml:space="preserve">Daca exista mici diferente de calcul in cererea de finanţare fata de devizul general şi devizele pe obiect, expertul efectueaza modificarile in buget şi in matricea de verificare a Bugetului indicativ, bifează caseta corespunzatoare DA cu diferente. În acest caz se vor oferi explicaţii în rubrica Observaţii. </w:t>
      </w:r>
    </w:p>
    <w:p w:rsidR="00A51B89" w:rsidRPr="00A51B89" w:rsidRDefault="00A51B89" w:rsidP="00142AF1">
      <w:pPr>
        <w:spacing w:before="0"/>
        <w:rPr>
          <w:rFonts w:ascii="Calibri" w:eastAsia="Times New Roman" w:hAnsi="Calibri" w:cs="Calibri"/>
          <w:sz w:val="24"/>
          <w:szCs w:val="24"/>
        </w:rPr>
      </w:pPr>
      <w:r w:rsidRPr="00A51B89">
        <w:rPr>
          <w:rFonts w:ascii="Calibri" w:eastAsia="Times New Roman" w:hAnsi="Calibri" w:cs="Calibri"/>
          <w:sz w:val="24"/>
          <w:szCs w:val="24"/>
        </w:rPr>
        <w:t>Şi in acest caz bugetul modificat de expert este retransmis solicitantului pentru luare la cunostinta de modificarile efectuate, prin Fisa de solicitare</w:t>
      </w:r>
      <w:r w:rsidR="00142AF1">
        <w:rPr>
          <w:rFonts w:ascii="Calibri" w:eastAsia="Times New Roman" w:hAnsi="Calibri" w:cs="Calibri"/>
          <w:sz w:val="24"/>
          <w:szCs w:val="24"/>
        </w:rPr>
        <w:t xml:space="preserve"> a informaţiilor suplimentare</w:t>
      </w:r>
      <w:r w:rsidRPr="00A51B89">
        <w:rPr>
          <w:rFonts w:ascii="Calibri" w:eastAsia="Times New Roman" w:hAnsi="Calibri" w:cs="Calibri"/>
          <w:sz w:val="24"/>
          <w:szCs w:val="24"/>
        </w:rPr>
        <w:t xml:space="preserve">. </w:t>
      </w:r>
    </w:p>
    <w:p w:rsidR="00A51B89" w:rsidRPr="00A51B89" w:rsidRDefault="00A51B89" w:rsidP="00142AF1">
      <w:pPr>
        <w:spacing w:before="0" w:after="120"/>
        <w:rPr>
          <w:rFonts w:ascii="Calibri" w:eastAsia="Times New Roman" w:hAnsi="Calibri" w:cs="Calibri"/>
          <w:sz w:val="24"/>
          <w:szCs w:val="24"/>
        </w:rPr>
      </w:pPr>
      <w:r w:rsidRPr="00A51B89">
        <w:rPr>
          <w:rFonts w:ascii="Calibri" w:eastAsia="Times New Roman" w:hAnsi="Calibri" w:cs="Calibri"/>
          <w:sz w:val="24"/>
          <w:szCs w:val="24"/>
        </w:rPr>
        <w:t>Cererea de finanţare este declarată eligibilă prin bifarea casutei corespunzatoare DA cu diferente.</w:t>
      </w:r>
    </w:p>
    <w:p w:rsidR="00142AF1" w:rsidRDefault="00A51B89" w:rsidP="00142AF1">
      <w:pPr>
        <w:spacing w:before="360"/>
        <w:rPr>
          <w:rFonts w:ascii="Calibri" w:eastAsia="Times New Roman" w:hAnsi="Calibri" w:cs="Calibri"/>
          <w:sz w:val="24"/>
          <w:szCs w:val="24"/>
          <w:u w:val="single"/>
        </w:rPr>
      </w:pPr>
      <w:r w:rsidRPr="00142AF1">
        <w:rPr>
          <w:rFonts w:ascii="Calibri" w:eastAsia="Times New Roman" w:hAnsi="Calibri" w:cs="Calibri"/>
          <w:b/>
          <w:sz w:val="24"/>
          <w:szCs w:val="24"/>
        </w:rPr>
        <w:t>3.2. Verificarea corectitudinii ratei de schimb</w:t>
      </w:r>
    </w:p>
    <w:p w:rsidR="00A51B89" w:rsidRPr="00A51B89" w:rsidRDefault="00A51B89" w:rsidP="00142AF1">
      <w:pPr>
        <w:spacing w:before="120"/>
        <w:rPr>
          <w:rFonts w:ascii="Calibri" w:eastAsia="Times New Roman" w:hAnsi="Calibri" w:cs="Calibri"/>
          <w:sz w:val="24"/>
          <w:szCs w:val="24"/>
          <w:u w:val="single"/>
        </w:rPr>
      </w:pPr>
      <w:r w:rsidRPr="00A51B89">
        <w:rPr>
          <w:rFonts w:ascii="Calibri" w:eastAsia="Times New Roman" w:hAnsi="Calibri" w:cs="Calibri"/>
          <w:sz w:val="24"/>
          <w:szCs w:val="24"/>
          <w:u w:val="single"/>
        </w:rPr>
        <w:t xml:space="preserve">Rata de conversie intre Euro şi moneda naţională pentru Romania este cea publicată de Banca Central </w:t>
      </w:r>
      <w:r w:rsidR="00142AF1">
        <w:rPr>
          <w:rFonts w:ascii="Calibri" w:eastAsia="Times New Roman" w:hAnsi="Calibri" w:cs="Calibri"/>
          <w:sz w:val="24"/>
          <w:szCs w:val="24"/>
          <w:u w:val="single"/>
        </w:rPr>
        <w:t>Europeana pe Internet la adresa</w:t>
      </w:r>
      <w:r w:rsidRPr="00A51B89">
        <w:rPr>
          <w:rFonts w:ascii="Calibri" w:eastAsia="Times New Roman" w:hAnsi="Calibri" w:cs="Calibri"/>
          <w:sz w:val="24"/>
          <w:szCs w:val="24"/>
          <w:u w:val="single"/>
        </w:rPr>
        <w:t>: &lt;http://www.ecb.int/index.html&gt; (se anexează pagina conţinând cursul BCE din data întocmi</w:t>
      </w:r>
      <w:r w:rsidR="00142AF1">
        <w:rPr>
          <w:rFonts w:ascii="Calibri" w:eastAsia="Times New Roman" w:hAnsi="Calibri" w:cs="Calibri"/>
          <w:sz w:val="24"/>
          <w:szCs w:val="24"/>
          <w:u w:val="single"/>
        </w:rPr>
        <w:t>rii  Studiului de fezabilitate)</w:t>
      </w:r>
    </w:p>
    <w:p w:rsidR="00A51B89" w:rsidRPr="00A51B89" w:rsidRDefault="00A51B89" w:rsidP="00A51B89">
      <w:pPr>
        <w:spacing w:before="0"/>
        <w:rPr>
          <w:rFonts w:ascii="Calibri" w:eastAsia="Times New Roman" w:hAnsi="Calibri" w:cs="Calibri"/>
          <w:sz w:val="24"/>
          <w:szCs w:val="24"/>
        </w:rPr>
      </w:pPr>
    </w:p>
    <w:p w:rsidR="00A51B89" w:rsidRPr="00A51B89" w:rsidRDefault="00A51B89" w:rsidP="00A51B89">
      <w:pPr>
        <w:spacing w:before="0"/>
        <w:rPr>
          <w:rFonts w:ascii="Calibri" w:eastAsia="Times New Roman" w:hAnsi="Calibri" w:cs="Calibri"/>
          <w:sz w:val="24"/>
          <w:szCs w:val="24"/>
        </w:rPr>
      </w:pPr>
      <w:r w:rsidRPr="00A51B89">
        <w:rPr>
          <w:rFonts w:ascii="Calibri" w:eastAsia="Times New Roman" w:hAnsi="Calibri" w:cs="Calibri"/>
          <w:sz w:val="24"/>
          <w:szCs w:val="24"/>
        </w:rPr>
        <w:t>Expertul verifica daca data şi rata de schimb din cererea de finanţare şi cea utilizata in devizul general din stu</w:t>
      </w:r>
      <w:r w:rsidR="00D955F4">
        <w:rPr>
          <w:rFonts w:ascii="Calibri" w:eastAsia="Times New Roman" w:hAnsi="Calibri" w:cs="Calibri"/>
          <w:sz w:val="24"/>
          <w:szCs w:val="24"/>
        </w:rPr>
        <w:t>diul de fezabilitate</w:t>
      </w:r>
      <w:r w:rsidRPr="00A51B89">
        <w:rPr>
          <w:rFonts w:ascii="Calibri" w:eastAsia="Times New Roman" w:hAnsi="Calibri" w:cs="Calibri"/>
          <w:sz w:val="24"/>
          <w:szCs w:val="24"/>
        </w:rPr>
        <w:t xml:space="preserve"> corespund cu cea </w:t>
      </w:r>
      <w:r w:rsidRPr="00A51B89">
        <w:rPr>
          <w:rFonts w:ascii="Calibri" w:eastAsia="Times New Roman" w:hAnsi="Calibri" w:cs="Calibri"/>
          <w:sz w:val="24"/>
          <w:szCs w:val="24"/>
          <w:u w:val="single"/>
        </w:rPr>
        <w:t>publicată de Banca Central Europeana pe Internet la adresa: &lt;http://www.ecb.int/index.html&gt;</w:t>
      </w:r>
      <w:r w:rsidRPr="00A51B89">
        <w:rPr>
          <w:rFonts w:ascii="Calibri" w:eastAsia="Times New Roman" w:hAnsi="Calibri" w:cs="Calibri"/>
          <w:sz w:val="24"/>
          <w:szCs w:val="24"/>
        </w:rPr>
        <w:t>. Expertul va atasa pagina conţinând cursul BCE din data întocmirii  Studiului de fezabilitate.</w:t>
      </w:r>
    </w:p>
    <w:p w:rsidR="00A51B89" w:rsidRPr="00A51B89" w:rsidRDefault="00A51B89" w:rsidP="00A51B89">
      <w:pPr>
        <w:spacing w:before="0"/>
        <w:rPr>
          <w:rFonts w:ascii="Calibri" w:eastAsia="Times New Roman" w:hAnsi="Calibri" w:cs="Calibri"/>
          <w:sz w:val="24"/>
          <w:szCs w:val="24"/>
        </w:rPr>
      </w:pPr>
      <w:r w:rsidRPr="00A51B89">
        <w:rPr>
          <w:rFonts w:ascii="Calibri" w:eastAsia="Times New Roman" w:hAnsi="Calibri" w:cs="Calibri"/>
          <w:sz w:val="24"/>
          <w:szCs w:val="24"/>
        </w:rPr>
        <w:lastRenderedPageBreak/>
        <w:t xml:space="preserve">Daca in urma verificarii se constata ca aceasta corespunde, expertul bifează caseta corespunzatoare DA. Daca aceasta nu corespunde, expertul bifează caseta corespunzatoare NU şi înştiinţează solicitantul in vederea clarificarii prin Fisa de solicitare a iinformaţiilor suplimentare. </w:t>
      </w:r>
    </w:p>
    <w:p w:rsidR="00A51B89" w:rsidRPr="00D955F4" w:rsidRDefault="00A51B89" w:rsidP="00D955F4">
      <w:pPr>
        <w:spacing w:before="360" w:after="120"/>
        <w:rPr>
          <w:rFonts w:ascii="Calibri" w:eastAsia="Times New Roman" w:hAnsi="Calibri" w:cs="Calibri"/>
          <w:b/>
          <w:sz w:val="24"/>
          <w:szCs w:val="24"/>
        </w:rPr>
      </w:pPr>
      <w:r w:rsidRPr="00D955F4">
        <w:rPr>
          <w:rFonts w:ascii="Calibri" w:eastAsia="Times New Roman" w:hAnsi="Calibri" w:cs="Calibri"/>
          <w:b/>
          <w:sz w:val="24"/>
          <w:szCs w:val="24"/>
        </w:rPr>
        <w:t>3.3. Sunt investiţiile eligibile în conform</w:t>
      </w:r>
      <w:r w:rsidR="00D955F4">
        <w:rPr>
          <w:rFonts w:ascii="Calibri" w:eastAsia="Times New Roman" w:hAnsi="Calibri" w:cs="Calibri"/>
          <w:b/>
          <w:sz w:val="24"/>
          <w:szCs w:val="24"/>
        </w:rPr>
        <w:t xml:space="preserve">itate cu cele specificate în </w:t>
      </w:r>
      <w:r w:rsidRPr="00D955F4">
        <w:rPr>
          <w:rFonts w:ascii="Calibri" w:eastAsia="Times New Roman" w:hAnsi="Calibri" w:cs="Calibri"/>
          <w:b/>
          <w:sz w:val="24"/>
          <w:szCs w:val="24"/>
        </w:rPr>
        <w:t>măsură?</w:t>
      </w:r>
    </w:p>
    <w:p w:rsidR="00A51B89" w:rsidRPr="00A51B89" w:rsidRDefault="00A51B89" w:rsidP="00A51B89">
      <w:pPr>
        <w:spacing w:before="0"/>
        <w:rPr>
          <w:rFonts w:ascii="Calibri" w:eastAsia="Times New Roman" w:hAnsi="Calibri" w:cs="Calibri"/>
          <w:sz w:val="24"/>
          <w:szCs w:val="24"/>
          <w:u w:val="single"/>
        </w:rPr>
      </w:pPr>
      <w:r w:rsidRPr="00A51B89">
        <w:rPr>
          <w:rFonts w:ascii="Calibri" w:eastAsia="Times New Roman" w:hAnsi="Calibri" w:cs="Times New Roman"/>
          <w:sz w:val="24"/>
          <w:szCs w:val="24"/>
          <w:lang w:eastAsia="fr-FR"/>
        </w:rPr>
        <w:t>Se consideră neeligibile  investiţiile care conduc la o diminuare a Total SO exploataţie</w:t>
      </w:r>
      <w:r w:rsidRPr="00A51B89">
        <w:rPr>
          <w:rFonts w:ascii="Calibri" w:eastAsia="Times New Roman" w:hAnsi="Calibri" w:cs="Calibri"/>
          <w:sz w:val="24"/>
          <w:szCs w:val="24"/>
          <w:lang w:eastAsia="ro-RO"/>
        </w:rPr>
        <w:t>, prevăzută la depunerea cererii de finanțare, pe toată perioada de execuție a proiectului cu mai mult de 15%. Cu toate acestea, dimensiunea economică a exploatației agricole nu va scădea, în nicio</w:t>
      </w:r>
      <w:r w:rsidR="00CA1EA9">
        <w:rPr>
          <w:rFonts w:ascii="Calibri" w:eastAsia="Times New Roman" w:hAnsi="Calibri" w:cs="Calibri"/>
          <w:sz w:val="24"/>
          <w:szCs w:val="24"/>
          <w:lang w:eastAsia="ro-RO"/>
        </w:rPr>
        <w:t xml:space="preserve"> situație, sub pragul minim de 4</w:t>
      </w:r>
      <w:r w:rsidRPr="00A51B89">
        <w:rPr>
          <w:rFonts w:ascii="Calibri" w:eastAsia="Times New Roman" w:hAnsi="Calibri" w:cs="Calibri"/>
          <w:sz w:val="24"/>
          <w:szCs w:val="24"/>
          <w:lang w:eastAsia="ro-RO"/>
        </w:rPr>
        <w:t xml:space="preserve">.000 SO stabilit prin condițiile de eligibilitate. </w:t>
      </w:r>
    </w:p>
    <w:p w:rsidR="00A51B89" w:rsidRPr="00A51B89" w:rsidRDefault="00A51B89" w:rsidP="00A51B89">
      <w:pPr>
        <w:spacing w:before="0"/>
        <w:rPr>
          <w:rFonts w:ascii="Calibri" w:eastAsia="Times New Roman" w:hAnsi="Calibri" w:cs="Calibri"/>
          <w:sz w:val="24"/>
          <w:szCs w:val="24"/>
          <w:u w:val="single"/>
        </w:rPr>
      </w:pPr>
    </w:p>
    <w:p w:rsidR="00A51B89" w:rsidRPr="00A51B89" w:rsidRDefault="00A51B89" w:rsidP="00A51B89">
      <w:pPr>
        <w:spacing w:before="0"/>
        <w:rPr>
          <w:rFonts w:ascii="Calibri" w:eastAsia="Times New Roman" w:hAnsi="Calibri" w:cs="Calibri"/>
          <w:sz w:val="24"/>
          <w:szCs w:val="24"/>
          <w:u w:val="single"/>
        </w:rPr>
      </w:pPr>
      <w:r w:rsidRPr="00A51B89">
        <w:rPr>
          <w:rFonts w:ascii="Calibri" w:eastAsia="Times New Roman" w:hAnsi="Calibri" w:cs="Calibri"/>
          <w:sz w:val="24"/>
          <w:szCs w:val="24"/>
          <w:u w:val="single"/>
        </w:rPr>
        <w:t>Chel</w:t>
      </w:r>
      <w:r w:rsidR="00D678C6">
        <w:rPr>
          <w:rFonts w:ascii="Calibri" w:eastAsia="Times New Roman" w:hAnsi="Calibri" w:cs="Calibri"/>
          <w:sz w:val="24"/>
          <w:szCs w:val="24"/>
          <w:u w:val="single"/>
        </w:rPr>
        <w:t xml:space="preserve">tuielile eligibile specifice </w:t>
      </w:r>
      <w:r w:rsidRPr="00A51B89">
        <w:rPr>
          <w:rFonts w:ascii="Calibri" w:eastAsia="Times New Roman" w:hAnsi="Calibri" w:cs="Calibri"/>
          <w:sz w:val="24"/>
          <w:szCs w:val="24"/>
          <w:u w:val="single"/>
        </w:rPr>
        <w:t xml:space="preserve">măsurii </w:t>
      </w:r>
      <w:r w:rsidR="00CA1EA9">
        <w:rPr>
          <w:rFonts w:ascii="Calibri" w:eastAsia="Times New Roman" w:hAnsi="Calibri" w:cs="Calibri"/>
          <w:sz w:val="24"/>
          <w:szCs w:val="24"/>
          <w:u w:val="single"/>
        </w:rPr>
        <w:t>M2/</w:t>
      </w:r>
      <w:r w:rsidR="00874A82" w:rsidRPr="00874A82">
        <w:rPr>
          <w:rFonts w:ascii="Calibri" w:eastAsia="Times New Roman" w:hAnsi="Calibri" w:cs="Calibri"/>
          <w:sz w:val="24"/>
          <w:szCs w:val="24"/>
          <w:u w:val="single"/>
        </w:rPr>
        <w:t>2A</w:t>
      </w:r>
      <w:r w:rsidRPr="00A51B89">
        <w:rPr>
          <w:rFonts w:ascii="Calibri" w:eastAsia="Times New Roman" w:hAnsi="Calibri" w:cs="Calibri"/>
          <w:sz w:val="24"/>
          <w:szCs w:val="24"/>
          <w:u w:val="single"/>
        </w:rPr>
        <w:t xml:space="preserve"> sunt:</w:t>
      </w:r>
    </w:p>
    <w:p w:rsidR="00365740" w:rsidRDefault="00A51B89" w:rsidP="00137F2E">
      <w:pPr>
        <w:pStyle w:val="Listparagraf"/>
        <w:numPr>
          <w:ilvl w:val="0"/>
          <w:numId w:val="23"/>
        </w:numPr>
        <w:spacing w:before="0"/>
        <w:ind w:left="426" w:hanging="284"/>
        <w:rPr>
          <w:rFonts w:ascii="Calibri" w:eastAsia="Times New Roman" w:hAnsi="Calibri" w:cs="Times New Roman"/>
          <w:sz w:val="24"/>
          <w:szCs w:val="24"/>
        </w:rPr>
      </w:pPr>
      <w:r w:rsidRPr="00365740">
        <w:rPr>
          <w:rFonts w:ascii="Calibri" w:eastAsia="Times New Roman" w:hAnsi="Calibri" w:cs="Times New Roman"/>
          <w:sz w:val="24"/>
          <w:szCs w:val="24"/>
        </w:rPr>
        <w:t>Construcţia, extinderea, modernizarea și dotarea construcțiilor din cadrul fermei, destinate activității productive, inclusiv căi de acces în fermă, irigații în cadrul fermei și racordarea fermei la utilități şi a anexelor aferente activităţii productive desfăşurate, dimensionate corelat cu numărul persoanelor ce vor utiliza aceste spaţii. Pentru respectarea condiților de igienă, de protecție a muncii, sanitar-veterinare și a fluxului tehnologic, sunt eligibile cheltuielile cu spatiile destinate personalului de productie: laboratoare, vestiare tip filtru pentru muncitori, biroul medicului veterinar, biroul maiștrilor, a șefului de fermă, spațiu pentru pregătirea și  servirea mesei etc</w:t>
      </w:r>
      <w:r w:rsidRPr="00365740">
        <w:rPr>
          <w:rFonts w:ascii="Calibri" w:eastAsia="Times New Roman" w:hAnsi="Calibri" w:cs="Times New Roman"/>
          <w:i/>
          <w:sz w:val="24"/>
          <w:szCs w:val="24"/>
        </w:rPr>
        <w:t>,</w:t>
      </w:r>
      <w:r w:rsidRPr="00365740">
        <w:rPr>
          <w:rFonts w:ascii="Calibri" w:eastAsia="Times New Roman" w:hAnsi="Calibri" w:cs="Times New Roman"/>
          <w:sz w:val="24"/>
          <w:szCs w:val="24"/>
        </w:rPr>
        <w:t>;</w:t>
      </w:r>
    </w:p>
    <w:p w:rsidR="00365740" w:rsidRDefault="00A51B89" w:rsidP="00137F2E">
      <w:pPr>
        <w:pStyle w:val="Listparagraf"/>
        <w:numPr>
          <w:ilvl w:val="0"/>
          <w:numId w:val="23"/>
        </w:numPr>
        <w:spacing w:before="0"/>
        <w:ind w:left="426" w:hanging="284"/>
        <w:rPr>
          <w:rFonts w:ascii="Calibri" w:eastAsia="Times New Roman" w:hAnsi="Calibri" w:cs="Times New Roman"/>
          <w:sz w:val="24"/>
          <w:szCs w:val="24"/>
        </w:rPr>
      </w:pPr>
      <w:r w:rsidRPr="00365740">
        <w:rPr>
          <w:rFonts w:ascii="Calibri" w:eastAsia="Times New Roman" w:hAnsi="Calibri" w:cs="Times New Roman"/>
          <w:sz w:val="24"/>
          <w:szCs w:val="24"/>
        </w:rPr>
        <w:t xml:space="preserve">Construirea, amenajarea și dotarea spațiilor de desfacere și comercializare, precum și alte cheltuieli de marketing, în cadrul unui lanț alimentar integrat; În cadrul acestor spații pot fi comercializate atât produse condiționate și/sau procesate, în conformitate cu definiția lanțului alimentar integrat cat si produse agricole primare (de exemplu, cele în stare proaspată). </w:t>
      </w:r>
    </w:p>
    <w:p w:rsidR="00365740" w:rsidRDefault="00A51B89" w:rsidP="00137F2E">
      <w:pPr>
        <w:pStyle w:val="Listparagraf"/>
        <w:numPr>
          <w:ilvl w:val="0"/>
          <w:numId w:val="23"/>
        </w:numPr>
        <w:spacing w:before="0"/>
        <w:ind w:left="426" w:hanging="284"/>
        <w:rPr>
          <w:rFonts w:ascii="Calibri" w:eastAsia="Times New Roman" w:hAnsi="Calibri" w:cs="Times New Roman"/>
          <w:sz w:val="24"/>
          <w:szCs w:val="24"/>
        </w:rPr>
      </w:pPr>
      <w:r w:rsidRPr="00365740">
        <w:rPr>
          <w:rFonts w:ascii="Calibri" w:eastAsia="Times New Roman" w:hAnsi="Calibri" w:cs="Times New Roman"/>
          <w:sz w:val="24"/>
          <w:szCs w:val="24"/>
        </w:rPr>
        <w:t>Distribuitoare automate pentru comercializare produse agricole conditionate si/sau ambalate și/sau procesate, prin care vor fi comercializate exclusiv propriile produse agricole.</w:t>
      </w:r>
    </w:p>
    <w:p w:rsidR="00A51B89" w:rsidRPr="00365740" w:rsidRDefault="00A51B89" w:rsidP="00137F2E">
      <w:pPr>
        <w:pStyle w:val="Listparagraf"/>
        <w:numPr>
          <w:ilvl w:val="0"/>
          <w:numId w:val="23"/>
        </w:numPr>
        <w:spacing w:before="0"/>
        <w:ind w:left="426" w:hanging="284"/>
        <w:rPr>
          <w:rFonts w:ascii="Calibri" w:eastAsia="Times New Roman" w:hAnsi="Calibri" w:cs="Times New Roman"/>
          <w:sz w:val="24"/>
          <w:szCs w:val="24"/>
        </w:rPr>
      </w:pPr>
      <w:r w:rsidRPr="00365740">
        <w:rPr>
          <w:rFonts w:ascii="Calibri" w:eastAsia="Calibri" w:hAnsi="Calibri" w:cs="Calibri"/>
          <w:sz w:val="24"/>
          <w:szCs w:val="24"/>
        </w:rPr>
        <w:t>În cadrul cheltuielilor de marketing sunt eligibile doar  următoarele investiţii şi doar în limita a  5% din valoarea eligibilă a proiectului fără a depăşi, însă, 30.000  euro:</w:t>
      </w:r>
    </w:p>
    <w:p w:rsidR="00D678C6" w:rsidRDefault="00A51B89" w:rsidP="00137F2E">
      <w:pPr>
        <w:pStyle w:val="Listparagraf"/>
        <w:numPr>
          <w:ilvl w:val="0"/>
          <w:numId w:val="21"/>
        </w:numPr>
        <w:spacing w:before="0"/>
        <w:ind w:left="1077" w:hanging="357"/>
        <w:contextualSpacing w:val="0"/>
        <w:rPr>
          <w:rFonts w:ascii="Calibri" w:eastAsia="Calibri" w:hAnsi="Calibri" w:cs="Calibri"/>
          <w:sz w:val="24"/>
          <w:szCs w:val="24"/>
        </w:rPr>
      </w:pPr>
      <w:r w:rsidRPr="00D678C6">
        <w:rPr>
          <w:rFonts w:ascii="Calibri" w:eastAsia="Calibri" w:hAnsi="Calibri" w:cs="Calibri"/>
          <w:sz w:val="24"/>
          <w:szCs w:val="24"/>
        </w:rPr>
        <w:t xml:space="preserve">înființarea unui site – pentru promovarea și comercializarea  propriilor produse, atat cele în stare proaspata cât și cele condiționate și/sau procesate); </w:t>
      </w:r>
    </w:p>
    <w:p w:rsidR="00D678C6" w:rsidRDefault="00A51B89" w:rsidP="00137F2E">
      <w:pPr>
        <w:pStyle w:val="Listparagraf"/>
        <w:numPr>
          <w:ilvl w:val="0"/>
          <w:numId w:val="21"/>
        </w:numPr>
        <w:spacing w:before="0"/>
        <w:ind w:left="1077" w:hanging="357"/>
        <w:contextualSpacing w:val="0"/>
        <w:rPr>
          <w:rFonts w:ascii="Calibri" w:eastAsia="Calibri" w:hAnsi="Calibri" w:cs="Calibri"/>
          <w:sz w:val="24"/>
          <w:szCs w:val="24"/>
        </w:rPr>
      </w:pPr>
      <w:r w:rsidRPr="00D678C6">
        <w:rPr>
          <w:rFonts w:ascii="Calibri" w:eastAsia="Calibri" w:hAnsi="Calibri" w:cs="Calibri"/>
          <w:sz w:val="24"/>
          <w:szCs w:val="24"/>
        </w:rPr>
        <w:t xml:space="preserve">crearea conceptului de eticheta pentru produsele comercializate  inclusiv costurile cu crearea/achiziționarea si/sau înregistrarea mărcii beneficiarului. </w:t>
      </w:r>
    </w:p>
    <w:p w:rsidR="00A51B89" w:rsidRPr="00D678C6" w:rsidRDefault="00A51B89" w:rsidP="00137F2E">
      <w:pPr>
        <w:pStyle w:val="Listparagraf"/>
        <w:numPr>
          <w:ilvl w:val="0"/>
          <w:numId w:val="21"/>
        </w:numPr>
        <w:spacing w:before="0"/>
        <w:ind w:left="1077" w:hanging="357"/>
        <w:contextualSpacing w:val="0"/>
        <w:rPr>
          <w:rFonts w:ascii="Calibri" w:eastAsia="Calibri" w:hAnsi="Calibri" w:cs="Calibri"/>
          <w:sz w:val="24"/>
          <w:szCs w:val="24"/>
        </w:rPr>
      </w:pPr>
      <w:r w:rsidRPr="00D678C6">
        <w:rPr>
          <w:rFonts w:ascii="Calibri" w:eastAsia="Calibri" w:hAnsi="Calibri" w:cs="Calibri"/>
          <w:sz w:val="24"/>
          <w:szCs w:val="24"/>
        </w:rPr>
        <w:t>crearea brandului/brandurilor produsului/produselor conditionate si/sau procesate care vor face obiectul comercializarii. Sunt eligibile și costurile cu ach</w:t>
      </w:r>
      <w:r w:rsidRPr="00D678C6">
        <w:rPr>
          <w:rFonts w:ascii="Calibri" w:eastAsia="Calibri" w:hAnsi="Calibri" w:cs="Calibri"/>
          <w:spacing w:val="-2"/>
          <w:sz w:val="24"/>
          <w:szCs w:val="24"/>
        </w:rPr>
        <w:t>i</w:t>
      </w:r>
      <w:r w:rsidRPr="00D678C6">
        <w:rPr>
          <w:rFonts w:ascii="Calibri" w:eastAsia="Calibri" w:hAnsi="Calibri" w:cs="Calibri"/>
          <w:spacing w:val="1"/>
          <w:sz w:val="24"/>
          <w:szCs w:val="24"/>
        </w:rPr>
        <w:t>z</w:t>
      </w:r>
      <w:r w:rsidRPr="00D678C6">
        <w:rPr>
          <w:rFonts w:ascii="Calibri" w:eastAsia="Calibri" w:hAnsi="Calibri" w:cs="Calibri"/>
          <w:sz w:val="24"/>
          <w:szCs w:val="24"/>
        </w:rPr>
        <w:t>i</w:t>
      </w:r>
      <w:r w:rsidRPr="00D678C6">
        <w:rPr>
          <w:rFonts w:ascii="Calibri" w:eastAsia="Calibri" w:hAnsi="Calibri" w:cs="Calibri"/>
          <w:spacing w:val="1"/>
          <w:sz w:val="24"/>
          <w:szCs w:val="24"/>
        </w:rPr>
        <w:t>ț</w:t>
      </w:r>
      <w:r w:rsidRPr="00D678C6">
        <w:rPr>
          <w:rFonts w:ascii="Calibri" w:eastAsia="Calibri" w:hAnsi="Calibri" w:cs="Calibri"/>
          <w:spacing w:val="-2"/>
          <w:sz w:val="24"/>
          <w:szCs w:val="24"/>
        </w:rPr>
        <w:t>i</w:t>
      </w:r>
      <w:r w:rsidRPr="00D678C6">
        <w:rPr>
          <w:rFonts w:ascii="Calibri" w:eastAsia="Calibri" w:hAnsi="Calibri" w:cs="Calibri"/>
          <w:sz w:val="24"/>
          <w:szCs w:val="24"/>
        </w:rPr>
        <w:t>o</w:t>
      </w:r>
      <w:r w:rsidRPr="00D678C6">
        <w:rPr>
          <w:rFonts w:ascii="Calibri" w:eastAsia="Calibri" w:hAnsi="Calibri" w:cs="Calibri"/>
          <w:spacing w:val="2"/>
          <w:sz w:val="24"/>
          <w:szCs w:val="24"/>
        </w:rPr>
        <w:t>n</w:t>
      </w:r>
      <w:r w:rsidRPr="00D678C6">
        <w:rPr>
          <w:rFonts w:ascii="Calibri" w:eastAsia="Calibri" w:hAnsi="Calibri" w:cs="Calibri"/>
          <w:sz w:val="24"/>
          <w:szCs w:val="24"/>
        </w:rPr>
        <w:t>ar</w:t>
      </w:r>
      <w:r w:rsidRPr="00D678C6">
        <w:rPr>
          <w:rFonts w:ascii="Calibri" w:eastAsia="Calibri" w:hAnsi="Calibri" w:cs="Calibri"/>
          <w:spacing w:val="-1"/>
          <w:sz w:val="24"/>
          <w:szCs w:val="24"/>
        </w:rPr>
        <w:t>ea</w:t>
      </w:r>
      <w:r w:rsidRPr="00D678C6">
        <w:rPr>
          <w:rFonts w:ascii="Calibri" w:eastAsia="Calibri" w:hAnsi="Calibri" w:cs="Calibri"/>
          <w:spacing w:val="1"/>
          <w:sz w:val="24"/>
          <w:szCs w:val="24"/>
        </w:rPr>
        <w:t xml:space="preserve"> si/sau </w:t>
      </w:r>
      <w:r w:rsidRPr="00D678C6">
        <w:rPr>
          <w:rFonts w:ascii="Calibri" w:eastAsia="Calibri" w:hAnsi="Calibri" w:cs="Calibri"/>
          <w:sz w:val="24"/>
          <w:szCs w:val="24"/>
        </w:rPr>
        <w:t>î</w:t>
      </w:r>
      <w:r w:rsidRPr="00D678C6">
        <w:rPr>
          <w:rFonts w:ascii="Calibri" w:eastAsia="Calibri" w:hAnsi="Calibri" w:cs="Calibri"/>
          <w:spacing w:val="1"/>
          <w:sz w:val="24"/>
          <w:szCs w:val="24"/>
        </w:rPr>
        <w:t>n</w:t>
      </w:r>
      <w:r w:rsidRPr="00D678C6">
        <w:rPr>
          <w:rFonts w:ascii="Calibri" w:eastAsia="Calibri" w:hAnsi="Calibri" w:cs="Calibri"/>
          <w:spacing w:val="-2"/>
          <w:sz w:val="24"/>
          <w:szCs w:val="24"/>
        </w:rPr>
        <w:t>r</w:t>
      </w:r>
      <w:r w:rsidRPr="00D678C6">
        <w:rPr>
          <w:rFonts w:ascii="Calibri" w:eastAsia="Calibri" w:hAnsi="Calibri" w:cs="Calibri"/>
          <w:sz w:val="24"/>
          <w:szCs w:val="24"/>
        </w:rPr>
        <w:t>egi</w:t>
      </w:r>
      <w:r w:rsidRPr="00D678C6">
        <w:rPr>
          <w:rFonts w:ascii="Calibri" w:eastAsia="Calibri" w:hAnsi="Calibri" w:cs="Calibri"/>
          <w:spacing w:val="-2"/>
          <w:sz w:val="24"/>
          <w:szCs w:val="24"/>
        </w:rPr>
        <w:t>s</w:t>
      </w:r>
      <w:r w:rsidRPr="00D678C6">
        <w:rPr>
          <w:rFonts w:ascii="Calibri" w:eastAsia="Calibri" w:hAnsi="Calibri" w:cs="Calibri"/>
          <w:spacing w:val="1"/>
          <w:sz w:val="24"/>
          <w:szCs w:val="24"/>
        </w:rPr>
        <w:t>t</w:t>
      </w:r>
      <w:r w:rsidRPr="00D678C6">
        <w:rPr>
          <w:rFonts w:ascii="Calibri" w:eastAsia="Calibri" w:hAnsi="Calibri" w:cs="Calibri"/>
          <w:sz w:val="24"/>
          <w:szCs w:val="24"/>
        </w:rPr>
        <w:t>rarea</w:t>
      </w:r>
      <w:r w:rsidRPr="00D678C6">
        <w:rPr>
          <w:rFonts w:ascii="Calibri" w:eastAsia="Calibri" w:hAnsi="Calibri" w:cs="Calibri"/>
          <w:spacing w:val="2"/>
          <w:sz w:val="24"/>
          <w:szCs w:val="24"/>
        </w:rPr>
        <w:t xml:space="preserve"> </w:t>
      </w:r>
      <w:r w:rsidRPr="00D678C6">
        <w:rPr>
          <w:rFonts w:ascii="Calibri" w:eastAsia="Calibri" w:hAnsi="Calibri" w:cs="Calibri"/>
          <w:sz w:val="24"/>
          <w:szCs w:val="24"/>
        </w:rPr>
        <w:t>brandului/brandurilor acestor produse</w:t>
      </w:r>
    </w:p>
    <w:p w:rsidR="00CA1EA9" w:rsidRPr="00CA1EA9" w:rsidRDefault="00A51B89" w:rsidP="00137F2E">
      <w:pPr>
        <w:pStyle w:val="Listparagraf"/>
        <w:numPr>
          <w:ilvl w:val="0"/>
          <w:numId w:val="24"/>
        </w:numPr>
        <w:spacing w:before="0"/>
        <w:rPr>
          <w:rFonts w:ascii="Calibri" w:eastAsia="Times New Roman" w:hAnsi="Calibri" w:cs="Calibri"/>
          <w:sz w:val="24"/>
          <w:szCs w:val="24"/>
        </w:rPr>
      </w:pPr>
      <w:r w:rsidRPr="00365740">
        <w:rPr>
          <w:rFonts w:ascii="Calibri" w:eastAsia="Times New Roman" w:hAnsi="Calibri" w:cs="Times New Roman"/>
          <w:sz w:val="24"/>
          <w:szCs w:val="24"/>
        </w:rPr>
        <w:t xml:space="preserve">Achiziţionarea, inclusiv prin leasing de maşini/ utilaje şi echipamente noi, în limita valorii de piaţă a bunului respectiv; (Ex.: tractoare, remorci agricole/tehnologice, inclusiv remorcile speciale  pentru transportul animalelor vii/păsări/albine, combine, utilaje agricole pentru </w:t>
      </w:r>
      <w:r w:rsidRPr="00365740">
        <w:rPr>
          <w:rFonts w:ascii="Calibri" w:eastAsia="Times New Roman" w:hAnsi="Calibri" w:cs="Times New Roman"/>
          <w:sz w:val="24"/>
          <w:szCs w:val="24"/>
        </w:rPr>
        <w:lastRenderedPageBreak/>
        <w:t xml:space="preserve">efectuarea lucrărilor solului, înființarea și întreținerea culturilor, instalații de evacuare și gestionare a dejecțiilor din zootehnie, echipamente aferente bucătăriilor furajere, inventarul apicol, </w:t>
      </w:r>
      <w:r w:rsidRPr="00365740">
        <w:rPr>
          <w:rFonts w:ascii="Calibri" w:eastAsia="Times New Roman" w:hAnsi="Calibri" w:cs="Calibri"/>
          <w:sz w:val="24"/>
          <w:szCs w:val="24"/>
        </w:rPr>
        <w:t>generatoare terestre antigrindina,</w:t>
      </w:r>
      <w:r w:rsidR="00234D62" w:rsidRPr="00365740">
        <w:rPr>
          <w:rFonts w:ascii="Calibri" w:eastAsia="Times New Roman" w:hAnsi="Calibri" w:cs="Calibri"/>
          <w:sz w:val="24"/>
          <w:szCs w:val="24"/>
        </w:rPr>
        <w:t xml:space="preserve"> </w:t>
      </w:r>
      <w:r w:rsidRPr="00365740">
        <w:rPr>
          <w:rFonts w:ascii="Calibri" w:eastAsia="Times New Roman" w:hAnsi="Calibri" w:cs="Times New Roman"/>
          <w:sz w:val="24"/>
          <w:szCs w:val="24"/>
        </w:rPr>
        <w:t xml:space="preserve">etc.). </w:t>
      </w:r>
    </w:p>
    <w:p w:rsidR="00CA1EA9" w:rsidRPr="00C25701" w:rsidRDefault="00CA1EA9" w:rsidP="00CA1EA9">
      <w:pPr>
        <w:rPr>
          <w:sz w:val="24"/>
          <w:szCs w:val="24"/>
        </w:rPr>
      </w:pPr>
      <w:r w:rsidRPr="00C25701">
        <w:rPr>
          <w:b/>
          <w:color w:val="92D050"/>
          <w:sz w:val="24"/>
          <w:szCs w:val="24"/>
        </w:rPr>
        <w:t>Atenție!</w:t>
      </w:r>
      <w:r w:rsidRPr="00C25701">
        <w:rPr>
          <w:sz w:val="24"/>
          <w:szCs w:val="24"/>
        </w:rPr>
        <w:t xml:space="preserve"> Este considerată cheltuială eligibilă doar leasingul financiar, cu obligaţia ca bunul să intre în proprietatea beneficiarului până la ultima plată.</w:t>
      </w:r>
    </w:p>
    <w:p w:rsidR="00CA1EA9" w:rsidRPr="00E039B0" w:rsidRDefault="00CA1EA9" w:rsidP="00CA1EA9">
      <w:pPr>
        <w:rPr>
          <w:sz w:val="24"/>
          <w:szCs w:val="24"/>
        </w:rPr>
      </w:pPr>
      <w:r w:rsidRPr="00C25701">
        <w:rPr>
          <w:sz w:val="24"/>
          <w:szCs w:val="24"/>
        </w:rPr>
        <w:t xml:space="preserve">Pentru o dimensionare adecvată a parcului de utilaje se recomandă consultarea </w:t>
      </w:r>
      <w:r w:rsidRPr="001C6F53">
        <w:rPr>
          <w:b/>
          <w:sz w:val="24"/>
          <w:szCs w:val="24"/>
        </w:rPr>
        <w:t xml:space="preserve">Tabelului </w:t>
      </w:r>
      <w:r w:rsidRPr="00E039B0">
        <w:rPr>
          <w:b/>
          <w:sz w:val="24"/>
          <w:szCs w:val="24"/>
        </w:rPr>
        <w:t>privind corelarea puterii maşinilor agricole cu suprafaţa fermelor, postat pe pagina de internet a AFIR</w:t>
      </w:r>
      <w:r w:rsidRPr="00E039B0">
        <w:rPr>
          <w:sz w:val="24"/>
          <w:szCs w:val="24"/>
        </w:rPr>
        <w:t>.</w:t>
      </w:r>
    </w:p>
    <w:p w:rsidR="00CA1EA9" w:rsidRPr="00E039B0" w:rsidRDefault="00CA1EA9" w:rsidP="00CA1EA9">
      <w:pPr>
        <w:rPr>
          <w:sz w:val="24"/>
          <w:szCs w:val="24"/>
        </w:rPr>
      </w:pPr>
      <w:r w:rsidRPr="00E039B0">
        <w:rPr>
          <w:sz w:val="24"/>
          <w:szCs w:val="24"/>
        </w:rPr>
        <w:t>Corelarea se realizează cu suprafețele ce urmează a fi exploatate ca</w:t>
      </w:r>
      <w:r w:rsidRPr="00C25701">
        <w:rPr>
          <w:sz w:val="24"/>
          <w:szCs w:val="24"/>
        </w:rPr>
        <w:t xml:space="preserve"> urmare a realizării investiției și prognozate în cadrul SF și a documentației tehnico-economice.</w:t>
      </w:r>
      <w:r>
        <w:rPr>
          <w:sz w:val="24"/>
          <w:szCs w:val="24"/>
        </w:rPr>
        <w:t xml:space="preserve"> </w:t>
      </w:r>
      <w:r w:rsidRPr="00E039B0">
        <w:rPr>
          <w:sz w:val="24"/>
          <w:szCs w:val="24"/>
        </w:rPr>
        <w:t>Se va avea în vedere și gradul de uzură morală și fizică a mașinilor și utilajelor aflate deja în patrimoniul exploatației și de amortizarea lor din punct de vedere contabil.</w:t>
      </w:r>
    </w:p>
    <w:p w:rsidR="00CA1EA9" w:rsidRPr="00C25701" w:rsidRDefault="00CA1EA9" w:rsidP="00CA1EA9">
      <w:pPr>
        <w:rPr>
          <w:sz w:val="24"/>
          <w:szCs w:val="24"/>
        </w:rPr>
      </w:pPr>
      <w:r w:rsidRPr="00C25701">
        <w:rPr>
          <w:sz w:val="24"/>
          <w:szCs w:val="24"/>
        </w:rPr>
        <w:t>În cazul proiectelor care propun achiziția de generatoare terestre antigrindină solicitantul va prezenta la depunerea cererii de finanțare Acordul de principiu privind includerea generatoarelor terestre antigrindină în Sistemul Național de Antigrindină și Creștere a Precipitațiilor (SNACP), emis de Autoritatea pentru Administrarea Sistemului Național de Antigrindină și Creștere a Precipitațiilor, iar la ultima cerere de plata Avizul de includere în SNACP.</w:t>
      </w:r>
    </w:p>
    <w:p w:rsidR="00CA1EA9" w:rsidRPr="00DA3C51" w:rsidRDefault="00CA1EA9" w:rsidP="00CA1EA9">
      <w:pPr>
        <w:pStyle w:val="Listparagraf"/>
        <w:numPr>
          <w:ilvl w:val="0"/>
          <w:numId w:val="37"/>
        </w:numPr>
        <w:ind w:left="714" w:hanging="357"/>
        <w:contextualSpacing w:val="0"/>
        <w:rPr>
          <w:sz w:val="24"/>
          <w:szCs w:val="24"/>
        </w:rPr>
      </w:pPr>
      <w:r w:rsidRPr="00DA3C51">
        <w:rPr>
          <w:b/>
          <w:sz w:val="24"/>
          <w:szCs w:val="24"/>
        </w:rPr>
        <w:t>Achiziționarea, inclusiv prin leasing, de mijloace de transport compacte, frigorifice, inclusiv remorci și semiremorci specilizate în scopul comercializării produselor agricole în cadrul unui lanț alimentar integrat,</w:t>
      </w:r>
      <w:r w:rsidRPr="00DA3C51">
        <w:rPr>
          <w:sz w:val="24"/>
          <w:szCs w:val="24"/>
        </w:rPr>
        <w:t xml:space="preserve"> respectiv:</w:t>
      </w:r>
    </w:p>
    <w:p w:rsidR="00CA1EA9" w:rsidRPr="00C25701" w:rsidRDefault="00CA1EA9" w:rsidP="00CA1EA9">
      <w:pPr>
        <w:pStyle w:val="Listparagraf"/>
        <w:numPr>
          <w:ilvl w:val="0"/>
          <w:numId w:val="34"/>
        </w:numPr>
        <w:spacing w:before="0"/>
        <w:ind w:left="1418" w:hanging="142"/>
        <w:rPr>
          <w:sz w:val="24"/>
          <w:szCs w:val="24"/>
        </w:rPr>
      </w:pPr>
      <w:r w:rsidRPr="00C25701">
        <w:rPr>
          <w:sz w:val="24"/>
          <w:szCs w:val="24"/>
        </w:rPr>
        <w:t>Autocisterne,</w:t>
      </w:r>
    </w:p>
    <w:p w:rsidR="00CA1EA9" w:rsidRPr="00C25701" w:rsidRDefault="00CA1EA9" w:rsidP="00CA1EA9">
      <w:pPr>
        <w:pStyle w:val="Listparagraf"/>
        <w:numPr>
          <w:ilvl w:val="0"/>
          <w:numId w:val="34"/>
        </w:numPr>
        <w:spacing w:before="0"/>
        <w:ind w:left="1418" w:hanging="142"/>
        <w:rPr>
          <w:sz w:val="24"/>
          <w:szCs w:val="24"/>
        </w:rPr>
      </w:pPr>
      <w:r w:rsidRPr="00C25701">
        <w:rPr>
          <w:sz w:val="24"/>
          <w:szCs w:val="24"/>
        </w:rPr>
        <w:t>Autoizoterme,</w:t>
      </w:r>
    </w:p>
    <w:p w:rsidR="00CA1EA9" w:rsidRPr="00C25701" w:rsidRDefault="00CA1EA9" w:rsidP="00CA1EA9">
      <w:pPr>
        <w:pStyle w:val="Listparagraf"/>
        <w:numPr>
          <w:ilvl w:val="0"/>
          <w:numId w:val="34"/>
        </w:numPr>
        <w:spacing w:before="0"/>
        <w:ind w:left="1418" w:hanging="142"/>
        <w:rPr>
          <w:sz w:val="24"/>
          <w:szCs w:val="24"/>
        </w:rPr>
      </w:pPr>
      <w:r w:rsidRPr="00C25701">
        <w:rPr>
          <w:sz w:val="24"/>
          <w:szCs w:val="24"/>
        </w:rPr>
        <w:t>Autorulotele alimentare,</w:t>
      </w:r>
    </w:p>
    <w:p w:rsidR="00CA1EA9" w:rsidRPr="00C25701" w:rsidRDefault="00CA1EA9" w:rsidP="00CA1EA9">
      <w:pPr>
        <w:pStyle w:val="Listparagraf"/>
        <w:numPr>
          <w:ilvl w:val="0"/>
          <w:numId w:val="34"/>
        </w:numPr>
        <w:spacing w:before="0"/>
        <w:ind w:left="1418" w:hanging="142"/>
        <w:rPr>
          <w:sz w:val="24"/>
          <w:szCs w:val="24"/>
        </w:rPr>
      </w:pPr>
      <w:r w:rsidRPr="00C25701">
        <w:rPr>
          <w:sz w:val="24"/>
          <w:szCs w:val="24"/>
        </w:rPr>
        <w:t xml:space="preserve">Rulotele alimentare. </w:t>
      </w:r>
    </w:p>
    <w:p w:rsidR="00CA1EA9" w:rsidRPr="00824383" w:rsidRDefault="00CA1EA9" w:rsidP="00CA1EA9">
      <w:pPr>
        <w:pStyle w:val="Listparagraf"/>
        <w:numPr>
          <w:ilvl w:val="0"/>
          <w:numId w:val="37"/>
        </w:numPr>
        <w:ind w:left="714" w:hanging="357"/>
        <w:contextualSpacing w:val="0"/>
        <w:rPr>
          <w:i/>
          <w:sz w:val="24"/>
          <w:szCs w:val="24"/>
        </w:rPr>
      </w:pPr>
      <w:r w:rsidRPr="00824383">
        <w:rPr>
          <w:b/>
          <w:i/>
          <w:sz w:val="24"/>
          <w:szCs w:val="24"/>
        </w:rPr>
        <w:t>Conform Art. 69: Norme specifice de eligibilitate pentru granturi şi pentru asistenţa rambursabilă</w:t>
      </w:r>
      <w:r w:rsidRPr="00824383">
        <w:rPr>
          <w:i/>
          <w:sz w:val="24"/>
          <w:szCs w:val="24"/>
        </w:rPr>
        <w:t>, contribuţiile în natură pot constitui cheltuieli eligibile cu condiţia ca astfel să prevadă normele de eligibilitate ale fondurilor ESI şi ale programului şi să fie îndeplinite următoarele criterii:</w:t>
      </w:r>
    </w:p>
    <w:p w:rsidR="00CA1EA9" w:rsidRPr="00C25701" w:rsidRDefault="00CA1EA9" w:rsidP="00CA1EA9">
      <w:pPr>
        <w:rPr>
          <w:i/>
          <w:sz w:val="24"/>
          <w:szCs w:val="24"/>
        </w:rPr>
      </w:pPr>
      <w:r w:rsidRPr="00C25701">
        <w:rPr>
          <w:i/>
          <w:sz w:val="24"/>
          <w:szCs w:val="24"/>
        </w:rPr>
        <w:t>- contribuţia publică destinată unei operaţiuni care include contribuţii în natură nu depăşeşte valoarea totală a cheltuielilor eligibile, cu excepţia contribuţiilor în natură, la încheierea operaţiunii;</w:t>
      </w:r>
    </w:p>
    <w:p w:rsidR="00CA1EA9" w:rsidRPr="00C25701" w:rsidRDefault="00CA1EA9" w:rsidP="00CA1EA9">
      <w:pPr>
        <w:rPr>
          <w:i/>
          <w:sz w:val="24"/>
          <w:szCs w:val="24"/>
        </w:rPr>
      </w:pPr>
      <w:r w:rsidRPr="00C25701">
        <w:rPr>
          <w:i/>
          <w:sz w:val="24"/>
          <w:szCs w:val="24"/>
        </w:rPr>
        <w:t>- valoarea atribuită contribuţiilor în natură nu depăşeşte costurile în general acceptate pe piaţa în cauză;</w:t>
      </w:r>
    </w:p>
    <w:p w:rsidR="00CA1EA9" w:rsidRPr="00C25701" w:rsidRDefault="00CA1EA9" w:rsidP="00CA1EA9">
      <w:pPr>
        <w:rPr>
          <w:i/>
          <w:sz w:val="24"/>
          <w:szCs w:val="24"/>
        </w:rPr>
      </w:pPr>
      <w:r w:rsidRPr="00C25701">
        <w:rPr>
          <w:i/>
          <w:sz w:val="24"/>
          <w:szCs w:val="24"/>
        </w:rPr>
        <w:lastRenderedPageBreak/>
        <w:t>- valoarea şi aplicarea contribuţiei poate face obiectul unei evaluări şi al unei verificări independente;</w:t>
      </w:r>
    </w:p>
    <w:p w:rsidR="00CA1EA9" w:rsidRPr="00C25701" w:rsidRDefault="00CA1EA9" w:rsidP="00CA1EA9">
      <w:pPr>
        <w:rPr>
          <w:i/>
          <w:sz w:val="24"/>
          <w:szCs w:val="24"/>
        </w:rPr>
      </w:pPr>
      <w:r w:rsidRPr="00C25701">
        <w:rPr>
          <w:i/>
          <w:sz w:val="24"/>
          <w:szCs w:val="24"/>
        </w:rPr>
        <w:t>- în cazul contribuţiilor în natură sub formă de muncă neremunerată, valoarea muncii este determinată luând în considerare timpul consacrat verificat şi rata remuneraţiei pentru o muncă echivalentă.</w:t>
      </w:r>
    </w:p>
    <w:p w:rsidR="00CA1EA9" w:rsidRDefault="00CA1EA9" w:rsidP="00CA1EA9">
      <w:pPr>
        <w:pStyle w:val="Listparagraf"/>
        <w:numPr>
          <w:ilvl w:val="0"/>
          <w:numId w:val="37"/>
        </w:numPr>
        <w:rPr>
          <w:b/>
          <w:sz w:val="24"/>
          <w:szCs w:val="24"/>
        </w:rPr>
      </w:pPr>
      <w:r w:rsidRPr="00824383">
        <w:rPr>
          <w:b/>
          <w:sz w:val="24"/>
          <w:szCs w:val="24"/>
        </w:rPr>
        <w:t xml:space="preserve">În cazul solicitantilor neplatitori de TVA, în temeiul legislaţiei naţionale privind TVA-ul, sunt cheltuieli eligibile valorile TVA aferente cheltuielilor eligibile purtatoare de TVA; </w:t>
      </w:r>
    </w:p>
    <w:p w:rsidR="00CA1EA9" w:rsidRDefault="00CA1EA9" w:rsidP="00CA1EA9">
      <w:pPr>
        <w:pStyle w:val="Listparagraf"/>
        <w:numPr>
          <w:ilvl w:val="0"/>
          <w:numId w:val="37"/>
        </w:numPr>
        <w:rPr>
          <w:b/>
          <w:sz w:val="24"/>
          <w:szCs w:val="24"/>
        </w:rPr>
      </w:pPr>
      <w:r w:rsidRPr="00824383">
        <w:rPr>
          <w:b/>
          <w:sz w:val="24"/>
          <w:szCs w:val="24"/>
        </w:rPr>
        <w:t xml:space="preserve">Cheltuieli determinate de conformarea cu standardele comunitare în cazul tinerilor fermieri în conformitate cu art 17 (5) și investiții determinate de conformare cu noile standarde** (prevăzute în secțiunea „Lista noilor cerințe impuse de legislația Uniunii”) în cazul modernizării exploatațiilor agricole conform art. 17 (6); </w:t>
      </w:r>
    </w:p>
    <w:p w:rsidR="00CA1EA9" w:rsidRPr="00824383" w:rsidRDefault="00CA1EA9" w:rsidP="00CA1EA9">
      <w:pPr>
        <w:pStyle w:val="Listparagraf"/>
        <w:numPr>
          <w:ilvl w:val="0"/>
          <w:numId w:val="37"/>
        </w:numPr>
        <w:rPr>
          <w:b/>
          <w:sz w:val="24"/>
          <w:szCs w:val="24"/>
        </w:rPr>
      </w:pPr>
      <w:r w:rsidRPr="00824383">
        <w:rPr>
          <w:b/>
          <w:sz w:val="24"/>
          <w:szCs w:val="24"/>
        </w:rPr>
        <w:t>Achiziționarea sau dezvoltarea de software și achiziționarea de brevete, licențe, drepturi de autor, mărci.</w:t>
      </w:r>
    </w:p>
    <w:p w:rsidR="00CA1EA9" w:rsidRPr="00C25701" w:rsidRDefault="00CA1EA9" w:rsidP="00CA1EA9">
      <w:pPr>
        <w:rPr>
          <w:sz w:val="24"/>
          <w:szCs w:val="24"/>
        </w:rPr>
      </w:pPr>
      <w:r w:rsidRPr="00C25701">
        <w:rPr>
          <w:sz w:val="24"/>
          <w:szCs w:val="24"/>
        </w:rPr>
        <w:t>**Cheltuielile vor fi eligibile începând cu momentul apariției de noi standarde aplicabile exploatațiilor agricole.</w:t>
      </w:r>
    </w:p>
    <w:p w:rsidR="00CA1EA9" w:rsidRPr="00C25701" w:rsidRDefault="00CA1EA9" w:rsidP="00CA1EA9">
      <w:pPr>
        <w:rPr>
          <w:sz w:val="24"/>
          <w:szCs w:val="24"/>
        </w:rPr>
      </w:pPr>
      <w:r w:rsidRPr="00C25701">
        <w:rPr>
          <w:b/>
          <w:sz w:val="24"/>
          <w:szCs w:val="24"/>
        </w:rPr>
        <w:t>Cheltuielile privind costurile generale ale proiectului</w:t>
      </w:r>
      <w:r w:rsidRPr="00C25701">
        <w:rPr>
          <w:sz w:val="24"/>
          <w:szCs w:val="24"/>
        </w:rPr>
        <w:t xml:space="preserve"> sunt:</w:t>
      </w:r>
    </w:p>
    <w:p w:rsidR="00CA1EA9" w:rsidRPr="00C25701" w:rsidRDefault="00CA1EA9" w:rsidP="00CA1EA9">
      <w:pPr>
        <w:pStyle w:val="Listparagraf"/>
        <w:numPr>
          <w:ilvl w:val="0"/>
          <w:numId w:val="35"/>
        </w:numPr>
        <w:tabs>
          <w:tab w:val="left" w:pos="284"/>
        </w:tabs>
        <w:spacing w:before="0"/>
        <w:ind w:left="0" w:firstLine="0"/>
        <w:rPr>
          <w:sz w:val="24"/>
          <w:szCs w:val="24"/>
        </w:rPr>
      </w:pPr>
      <w:r w:rsidRPr="00C25701">
        <w:rPr>
          <w:sz w:val="24"/>
          <w:szCs w:val="24"/>
        </w:rPr>
        <w:t>cheltuieli pentru consultanță, proiectare, monitorizare și management, inclusiv onorariile pentru consiliere privind durabilitatea economică și de mediu, taxele pentru eliberarea certificatelor, potrivit art.45 din Regulamentul (UE) nr.1305/2013, precum şi cele privind obţinerea avizelor şi autorizaţiilor necesare implementării proiectelor, prevăzute în legislaţia naţională.</w:t>
      </w:r>
    </w:p>
    <w:p w:rsidR="00CA1EA9" w:rsidRPr="00C25701" w:rsidRDefault="00CA1EA9" w:rsidP="00CA1EA9">
      <w:pPr>
        <w:rPr>
          <w:sz w:val="24"/>
          <w:szCs w:val="24"/>
        </w:rPr>
      </w:pPr>
      <w:r w:rsidRPr="00C25701">
        <w:rPr>
          <w:sz w:val="24"/>
          <w:szCs w:val="24"/>
        </w:rPr>
        <w:t>Cheltuielile privind costurile generale ale proiectului sunt eligibile dacă respectă prevederile art.45 din Regulamentul (UE) nr.1305/2013 şi îndeplinesc cumulativ următoarele condiții:</w:t>
      </w:r>
    </w:p>
    <w:p w:rsidR="00CA1EA9" w:rsidRPr="00C25701" w:rsidRDefault="00CA1EA9" w:rsidP="00CA1EA9">
      <w:pPr>
        <w:pStyle w:val="Listparagraf"/>
        <w:numPr>
          <w:ilvl w:val="0"/>
          <w:numId w:val="36"/>
        </w:numPr>
        <w:tabs>
          <w:tab w:val="left" w:pos="284"/>
        </w:tabs>
        <w:spacing w:before="0"/>
        <w:ind w:left="0" w:firstLine="0"/>
        <w:rPr>
          <w:sz w:val="24"/>
          <w:szCs w:val="24"/>
        </w:rPr>
      </w:pPr>
      <w:r w:rsidRPr="00C25701">
        <w:rPr>
          <w:sz w:val="24"/>
          <w:szCs w:val="24"/>
        </w:rPr>
        <w:t>sunt prevăzute sau rezultă din aplicarea legislației în vederea obținerii de avize, acorduri şi autorizații necesare implementării activităților eligibile ale operațiunii sau rezultă din cerințele minime impuse de PNDR 2014 - 2020;</w:t>
      </w:r>
    </w:p>
    <w:p w:rsidR="00CA1EA9" w:rsidRPr="00C25701" w:rsidRDefault="00CA1EA9" w:rsidP="00CA1EA9">
      <w:pPr>
        <w:pStyle w:val="Listparagraf"/>
        <w:numPr>
          <w:ilvl w:val="0"/>
          <w:numId w:val="36"/>
        </w:numPr>
        <w:tabs>
          <w:tab w:val="left" w:pos="284"/>
        </w:tabs>
        <w:spacing w:before="0"/>
        <w:ind w:left="0" w:firstLine="0"/>
        <w:rPr>
          <w:sz w:val="24"/>
          <w:szCs w:val="24"/>
        </w:rPr>
      </w:pPr>
      <w:r w:rsidRPr="00C25701">
        <w:rPr>
          <w:sz w:val="24"/>
          <w:szCs w:val="24"/>
        </w:rPr>
        <w:t>sunt aferente, după caz: unor studii şi/sau analize privind durabilitatea economică și de mediu, studiu de fezabilitate, proiect tehnic, document de avizare a lucrărilor de intervenție, întocmite în conformitate cu prevederile legislației în vigoare;</w:t>
      </w:r>
    </w:p>
    <w:p w:rsidR="00CA1EA9" w:rsidRPr="00C25701" w:rsidRDefault="00CA1EA9" w:rsidP="00CA1EA9">
      <w:pPr>
        <w:pStyle w:val="Listparagraf"/>
        <w:numPr>
          <w:ilvl w:val="0"/>
          <w:numId w:val="36"/>
        </w:numPr>
        <w:tabs>
          <w:tab w:val="left" w:pos="284"/>
        </w:tabs>
        <w:spacing w:before="0"/>
        <w:ind w:left="0" w:firstLine="0"/>
        <w:rPr>
          <w:sz w:val="24"/>
          <w:szCs w:val="24"/>
        </w:rPr>
      </w:pPr>
      <w:r w:rsidRPr="00C25701">
        <w:rPr>
          <w:sz w:val="24"/>
          <w:szCs w:val="24"/>
        </w:rPr>
        <w:t>sunt necesare în procesul de achiziții publice pentru activitățile eligibile ale operațiunii;</w:t>
      </w:r>
    </w:p>
    <w:p w:rsidR="00CA1EA9" w:rsidRPr="00C25701" w:rsidRDefault="00CA1EA9" w:rsidP="00CA1EA9">
      <w:pPr>
        <w:pStyle w:val="Listparagraf"/>
        <w:numPr>
          <w:ilvl w:val="0"/>
          <w:numId w:val="36"/>
        </w:numPr>
        <w:tabs>
          <w:tab w:val="left" w:pos="284"/>
        </w:tabs>
        <w:spacing w:before="0"/>
        <w:ind w:left="0" w:firstLine="0"/>
        <w:rPr>
          <w:sz w:val="24"/>
          <w:szCs w:val="24"/>
        </w:rPr>
      </w:pPr>
      <w:r w:rsidRPr="00C25701">
        <w:rPr>
          <w:sz w:val="24"/>
          <w:szCs w:val="24"/>
        </w:rPr>
        <w:t>sunt aferente activităților de coordonare şi supervizare a execuției şi recepției lucrărilor de construcții - montaj.</w:t>
      </w:r>
    </w:p>
    <w:p w:rsidR="00CA1EA9" w:rsidRPr="00C25701" w:rsidRDefault="00CA1EA9" w:rsidP="00CA1EA9">
      <w:pPr>
        <w:spacing w:before="120"/>
        <w:rPr>
          <w:sz w:val="24"/>
          <w:szCs w:val="24"/>
        </w:rPr>
      </w:pPr>
      <w:r w:rsidRPr="00C25701">
        <w:rPr>
          <w:b/>
          <w:sz w:val="24"/>
          <w:szCs w:val="24"/>
        </w:rPr>
        <w:t>Cheltuielile de consultanţă şi pentru managementul proiectului</w:t>
      </w:r>
      <w:r w:rsidRPr="00C25701">
        <w:rPr>
          <w:sz w:val="24"/>
          <w:szCs w:val="24"/>
        </w:rPr>
        <w:t xml:space="preserve"> sunt eligibile dacă respectă condițiile anterior menționate şi se decontează proporțional cu valoarea fiecărei tranşe de plată aferente proiectului. Excepție fac cheltuielile de consultanţă pentru întocmirea dosarului cererii de finanţare care se pot deconta integral în cadrul primei tranşe de plată.</w:t>
      </w:r>
    </w:p>
    <w:p w:rsidR="00CA1EA9" w:rsidRPr="00C25701" w:rsidRDefault="00CA1EA9" w:rsidP="00CA1EA9">
      <w:pPr>
        <w:rPr>
          <w:sz w:val="24"/>
          <w:szCs w:val="24"/>
        </w:rPr>
      </w:pPr>
      <w:r w:rsidRPr="00C25701">
        <w:rPr>
          <w:sz w:val="24"/>
          <w:szCs w:val="24"/>
        </w:rPr>
        <w:lastRenderedPageBreak/>
        <w:t>Costurile generale ale proiectului trebuie să se încadreze în maximum 10% din totalul cheltuielilor eligibile pentru proiectele care prevăd construcții - montaj și în limita a 5% pentru proiectele care prevăd investiții în achiziții simple.</w:t>
      </w:r>
    </w:p>
    <w:p w:rsidR="00CA1EA9" w:rsidRPr="00F71805" w:rsidRDefault="00CA1EA9" w:rsidP="00CA1EA9">
      <w:pPr>
        <w:spacing w:before="120"/>
        <w:rPr>
          <w:sz w:val="24"/>
          <w:szCs w:val="24"/>
        </w:rPr>
      </w:pPr>
      <w:r w:rsidRPr="00C25701">
        <w:rPr>
          <w:i/>
          <w:sz w:val="24"/>
          <w:szCs w:val="24"/>
        </w:rPr>
        <w:t>Cheltuielile necesare pregătirii tuturor documentelor solicitate pentru întocmirea și completarea dosarului cererii de finanțare (până la semnarea contractului de finanțare) precum: cheltuieli pentru studii de teren şi proiectare, cheltuieli de organizare (de asistență) necesare în procesul de achiziții pentru activitățile efectuate înainte de încheierea contractului de finanţare (asistența pentru derularea procedurile de achiziții, elaborarea cererilor de ofertă, a caietelor de sarcini și a altor documente necesare derulării procedurilor de achiziții), cheltuieli aferente studiilor de piață, de evaluare, cheltuieli pentru obţinere avize, acorduri şi autorizații necesare în dosarul cererii de finanţare în vederea încheierii contractului de finanțare, inclusiv onorariile aferente, pot fi decontate, de asemenea, la prima tranşă de plată.</w:t>
      </w:r>
    </w:p>
    <w:p w:rsidR="00A51B89" w:rsidRPr="00A51B89" w:rsidRDefault="00A51B89" w:rsidP="00A51B89">
      <w:pPr>
        <w:shd w:val="clear" w:color="auto" w:fill="FFFFFF"/>
        <w:spacing w:before="250"/>
        <w:ind w:left="14"/>
        <w:rPr>
          <w:rFonts w:ascii="Calibri" w:eastAsia="Times New Roman" w:hAnsi="Calibri" w:cs="Calibri"/>
          <w:sz w:val="24"/>
          <w:szCs w:val="24"/>
        </w:rPr>
      </w:pPr>
      <w:r w:rsidRPr="00A51B89">
        <w:rPr>
          <w:rFonts w:ascii="Calibri" w:eastAsia="Times New Roman" w:hAnsi="Calibri" w:cs="Calibri"/>
          <w:b/>
          <w:bCs/>
          <w:sz w:val="24"/>
          <w:szCs w:val="24"/>
        </w:rPr>
        <w:t xml:space="preserve">Costurile neeligibile </w:t>
      </w:r>
      <w:r w:rsidRPr="00A51B89">
        <w:rPr>
          <w:rFonts w:ascii="Calibri" w:eastAsia="Times New Roman" w:hAnsi="Calibri" w:cs="Calibri"/>
          <w:sz w:val="24"/>
          <w:szCs w:val="24"/>
        </w:rPr>
        <w:t>sunt:</w:t>
      </w:r>
    </w:p>
    <w:p w:rsidR="00CA1EA9" w:rsidRPr="00C25701" w:rsidRDefault="00CA1EA9" w:rsidP="00CA1EA9">
      <w:pPr>
        <w:pStyle w:val="Listparagraf"/>
        <w:numPr>
          <w:ilvl w:val="0"/>
          <w:numId w:val="38"/>
        </w:numPr>
        <w:spacing w:before="0"/>
        <w:rPr>
          <w:sz w:val="24"/>
          <w:szCs w:val="24"/>
        </w:rPr>
      </w:pPr>
      <w:r w:rsidRPr="00C25701">
        <w:rPr>
          <w:sz w:val="24"/>
          <w:szCs w:val="24"/>
        </w:rPr>
        <w:t xml:space="preserve">Achiziţia de clădiri; </w:t>
      </w:r>
    </w:p>
    <w:p w:rsidR="00CA1EA9" w:rsidRPr="00C25701" w:rsidRDefault="00CA1EA9" w:rsidP="00CA1EA9">
      <w:pPr>
        <w:pStyle w:val="Listparagraf"/>
        <w:numPr>
          <w:ilvl w:val="0"/>
          <w:numId w:val="38"/>
        </w:numPr>
        <w:spacing w:before="0"/>
        <w:rPr>
          <w:sz w:val="24"/>
          <w:szCs w:val="24"/>
        </w:rPr>
      </w:pPr>
      <w:r w:rsidRPr="00C25701">
        <w:rPr>
          <w:sz w:val="24"/>
          <w:szCs w:val="24"/>
        </w:rPr>
        <w:t xml:space="preserve">Construcția și modernizarea locuinței; </w:t>
      </w:r>
    </w:p>
    <w:p w:rsidR="00CA1EA9" w:rsidRPr="00C25701" w:rsidRDefault="00CA1EA9" w:rsidP="00CA1EA9">
      <w:pPr>
        <w:pStyle w:val="Listparagraf"/>
        <w:numPr>
          <w:ilvl w:val="0"/>
          <w:numId w:val="38"/>
        </w:numPr>
        <w:spacing w:before="0"/>
        <w:rPr>
          <w:sz w:val="24"/>
          <w:szCs w:val="24"/>
        </w:rPr>
      </w:pPr>
      <w:r w:rsidRPr="00C25701">
        <w:rPr>
          <w:sz w:val="24"/>
          <w:szCs w:val="24"/>
        </w:rPr>
        <w:t xml:space="preserve">Achiziția de drepturi de producție agricolă, de drepturi la plată, animale, plante anuale și plantarea acestora din urmă; </w:t>
      </w:r>
    </w:p>
    <w:p w:rsidR="00CA1EA9" w:rsidRPr="00C25701" w:rsidRDefault="00CA1EA9" w:rsidP="00CA1EA9">
      <w:pPr>
        <w:pStyle w:val="Listparagraf"/>
        <w:numPr>
          <w:ilvl w:val="0"/>
          <w:numId w:val="38"/>
        </w:numPr>
        <w:spacing w:before="0"/>
        <w:rPr>
          <w:sz w:val="24"/>
          <w:szCs w:val="24"/>
        </w:rPr>
      </w:pPr>
      <w:r w:rsidRPr="00C25701">
        <w:rPr>
          <w:sz w:val="24"/>
          <w:szCs w:val="24"/>
        </w:rPr>
        <w:t xml:space="preserve">Cheltuielile generate de investițiile în culturi energetice din specii forestiere cu ciclu scurt de producție (inclusiv cheltuielile cu achiziționarea materialului săditor și lucrările aferente înființării acestor culturii); </w:t>
      </w:r>
    </w:p>
    <w:p w:rsidR="00CA1EA9" w:rsidRPr="00C25701" w:rsidRDefault="00CA1EA9" w:rsidP="00CA1EA9">
      <w:pPr>
        <w:pStyle w:val="Listparagraf"/>
        <w:numPr>
          <w:ilvl w:val="0"/>
          <w:numId w:val="38"/>
        </w:numPr>
        <w:spacing w:before="0"/>
        <w:rPr>
          <w:sz w:val="24"/>
          <w:szCs w:val="24"/>
        </w:rPr>
      </w:pPr>
      <w:r w:rsidRPr="00C25701">
        <w:rPr>
          <w:sz w:val="24"/>
          <w:szCs w:val="24"/>
        </w:rPr>
        <w:t xml:space="preserve">Cheltuielile cu întreținerea culturilor agricole; </w:t>
      </w:r>
    </w:p>
    <w:p w:rsidR="00CA1EA9" w:rsidRPr="00E039B0" w:rsidRDefault="00CA1EA9" w:rsidP="00CA1EA9">
      <w:pPr>
        <w:pStyle w:val="Listparagraf"/>
        <w:numPr>
          <w:ilvl w:val="0"/>
          <w:numId w:val="38"/>
        </w:numPr>
        <w:spacing w:before="0"/>
        <w:rPr>
          <w:sz w:val="24"/>
          <w:szCs w:val="24"/>
        </w:rPr>
      </w:pPr>
      <w:r w:rsidRPr="00E039B0">
        <w:rPr>
          <w:sz w:val="24"/>
          <w:szCs w:val="24"/>
        </w:rPr>
        <w:t>Cheltuielile cu achiziția de cap tractor;</w:t>
      </w:r>
    </w:p>
    <w:p w:rsidR="00CA1EA9" w:rsidRPr="00E039B0" w:rsidRDefault="00CA1EA9" w:rsidP="00CA1EA9">
      <w:pPr>
        <w:pStyle w:val="Listparagraf"/>
        <w:numPr>
          <w:ilvl w:val="0"/>
          <w:numId w:val="38"/>
        </w:numPr>
        <w:spacing w:before="0"/>
        <w:rPr>
          <w:sz w:val="24"/>
          <w:szCs w:val="24"/>
        </w:rPr>
      </w:pPr>
      <w:r w:rsidRPr="00E039B0">
        <w:rPr>
          <w:sz w:val="24"/>
          <w:szCs w:val="24"/>
        </w:rPr>
        <w:t xml:space="preserve">Cheltuielile cu spațiile ce deservesc activitatea generală a exploatației agricole: birouri administrative, săli de sedințe, săli de protocol, spații de cazare etc; </w:t>
      </w:r>
    </w:p>
    <w:p w:rsidR="00CA1EA9" w:rsidRPr="00E039B0" w:rsidRDefault="00CA1EA9" w:rsidP="00CA1EA9">
      <w:pPr>
        <w:pStyle w:val="Listparagraf"/>
        <w:numPr>
          <w:ilvl w:val="0"/>
          <w:numId w:val="38"/>
        </w:numPr>
        <w:spacing w:before="0"/>
        <w:rPr>
          <w:sz w:val="24"/>
          <w:szCs w:val="24"/>
        </w:rPr>
      </w:pPr>
      <w:r w:rsidRPr="00E039B0">
        <w:rPr>
          <w:sz w:val="24"/>
          <w:szCs w:val="24"/>
        </w:rPr>
        <w:t>Cheltuielile privind producţia primară, procesarea și comercializarea produselor vinicole sprijinite prin Programul naţional de sprijin al României în sectorul vitivinicol 2014-2018, după cum urmează: Restructurare/înființarea/reconversia plantațiilor de vița de vie pentru vin (podgorii)</w:t>
      </w:r>
    </w:p>
    <w:p w:rsidR="00CA1EA9" w:rsidRPr="00E039B0" w:rsidRDefault="00CA1EA9" w:rsidP="00CA1EA9">
      <w:pPr>
        <w:pStyle w:val="Listparagraf"/>
        <w:numPr>
          <w:ilvl w:val="0"/>
          <w:numId w:val="38"/>
        </w:numPr>
        <w:spacing w:before="0"/>
        <w:rPr>
          <w:sz w:val="24"/>
          <w:szCs w:val="24"/>
        </w:rPr>
      </w:pPr>
      <w:r w:rsidRPr="00E039B0">
        <w:rPr>
          <w:sz w:val="24"/>
          <w:szCs w:val="24"/>
        </w:rPr>
        <w:t>Cheltuielile finanțate prin PNS.</w:t>
      </w:r>
    </w:p>
    <w:p w:rsidR="00CA1EA9" w:rsidRPr="00C25701" w:rsidRDefault="00CA1EA9" w:rsidP="00CA1EA9">
      <w:pPr>
        <w:spacing w:before="120"/>
        <w:rPr>
          <w:sz w:val="24"/>
          <w:szCs w:val="24"/>
        </w:rPr>
      </w:pPr>
      <w:r w:rsidRPr="00E039B0">
        <w:rPr>
          <w:b/>
          <w:sz w:val="24"/>
          <w:szCs w:val="24"/>
        </w:rPr>
        <w:t>Atenție!</w:t>
      </w:r>
      <w:r w:rsidRPr="00E039B0">
        <w:rPr>
          <w:sz w:val="24"/>
          <w:szCs w:val="24"/>
        </w:rPr>
        <w:t xml:space="preserve"> Solicitanții care au accesat sprijin</w:t>
      </w:r>
      <w:r w:rsidRPr="00C25701">
        <w:rPr>
          <w:sz w:val="24"/>
          <w:szCs w:val="24"/>
        </w:rPr>
        <w:t xml:space="preserve"> prin Programul National Apicol 2014-2016 (PNA) – Măsura Raţionalizarea stupăritului pastoral (cf HG 1050/2013 cu completările și modifică</w:t>
      </w:r>
      <w:r>
        <w:rPr>
          <w:sz w:val="24"/>
          <w:szCs w:val="24"/>
        </w:rPr>
        <w:t xml:space="preserve">rile ulterioare), vor accesa </w:t>
      </w:r>
      <w:r w:rsidRPr="00C25701">
        <w:rPr>
          <w:sz w:val="24"/>
          <w:szCs w:val="24"/>
        </w:rPr>
        <w:t xml:space="preserve">măsura </w:t>
      </w:r>
      <w:r>
        <w:rPr>
          <w:sz w:val="24"/>
          <w:szCs w:val="24"/>
        </w:rPr>
        <w:t>M2/2A</w:t>
      </w:r>
      <w:r w:rsidRPr="00C25701">
        <w:rPr>
          <w:sz w:val="24"/>
          <w:szCs w:val="24"/>
        </w:rPr>
        <w:t xml:space="preserve"> doar după finalizarea investiției derulate prin PNA.</w:t>
      </w:r>
    </w:p>
    <w:p w:rsidR="00CA1EA9" w:rsidRPr="00C25701" w:rsidRDefault="00CA1EA9" w:rsidP="00CA1EA9">
      <w:pPr>
        <w:rPr>
          <w:sz w:val="24"/>
          <w:szCs w:val="24"/>
        </w:rPr>
      </w:pPr>
      <w:r w:rsidRPr="00C25701">
        <w:rPr>
          <w:sz w:val="24"/>
          <w:szCs w:val="24"/>
        </w:rPr>
        <w:t xml:space="preserve">Cheltuielile neeligibile generale, în conformitate cu capitolul 8.1 PNDR, sunt: </w:t>
      </w:r>
    </w:p>
    <w:p w:rsidR="00CA1EA9" w:rsidRPr="00C25701" w:rsidRDefault="00CA1EA9" w:rsidP="00CA1EA9">
      <w:pPr>
        <w:pStyle w:val="Listparagraf"/>
        <w:numPr>
          <w:ilvl w:val="0"/>
          <w:numId w:val="39"/>
        </w:numPr>
        <w:spacing w:before="0"/>
        <w:ind w:left="284" w:hanging="284"/>
        <w:rPr>
          <w:sz w:val="24"/>
          <w:szCs w:val="24"/>
        </w:rPr>
      </w:pPr>
      <w:r w:rsidRPr="00C25701">
        <w:rPr>
          <w:sz w:val="24"/>
          <w:szCs w:val="24"/>
        </w:rPr>
        <w:t xml:space="preserve">cheltuielile cu achiziţionarea de bunuri și echipamente „second hand”; </w:t>
      </w:r>
    </w:p>
    <w:p w:rsidR="00CA1EA9" w:rsidRPr="00C25701" w:rsidRDefault="00CA1EA9" w:rsidP="00CA1EA9">
      <w:pPr>
        <w:pStyle w:val="Listparagraf"/>
        <w:numPr>
          <w:ilvl w:val="0"/>
          <w:numId w:val="39"/>
        </w:numPr>
        <w:spacing w:before="0"/>
        <w:ind w:left="284" w:hanging="284"/>
        <w:rPr>
          <w:sz w:val="24"/>
          <w:szCs w:val="24"/>
        </w:rPr>
      </w:pPr>
      <w:r w:rsidRPr="00C25701">
        <w:rPr>
          <w:sz w:val="24"/>
          <w:szCs w:val="24"/>
        </w:rPr>
        <w:t xml:space="preserve">cheltuieli efectuate înainte de semnarea contractului de finanțare a proiectului cu excepţia, costurilor generale definite la art. 45, alin 2 litera c) a R (UE) nr. 1305/2013 care pot fi realizate înainte de depunerea cererii de finanțare; </w:t>
      </w:r>
    </w:p>
    <w:p w:rsidR="00CA1EA9" w:rsidRPr="00C25701" w:rsidRDefault="00CA1EA9" w:rsidP="00CA1EA9">
      <w:pPr>
        <w:pStyle w:val="Listparagraf"/>
        <w:numPr>
          <w:ilvl w:val="0"/>
          <w:numId w:val="39"/>
        </w:numPr>
        <w:spacing w:before="0"/>
        <w:ind w:left="284" w:hanging="284"/>
        <w:rPr>
          <w:sz w:val="24"/>
          <w:szCs w:val="24"/>
        </w:rPr>
      </w:pPr>
      <w:r w:rsidRPr="00C25701">
        <w:rPr>
          <w:sz w:val="24"/>
          <w:szCs w:val="24"/>
        </w:rPr>
        <w:lastRenderedPageBreak/>
        <w:t xml:space="preserve">cheltuieli cu achiziția mijloacelor de transport pentru uz personal şi pentru transport persoane; </w:t>
      </w:r>
    </w:p>
    <w:p w:rsidR="00CA1EA9" w:rsidRPr="00C25701" w:rsidRDefault="00CA1EA9" w:rsidP="00CA1EA9">
      <w:pPr>
        <w:pStyle w:val="Listparagraf"/>
        <w:numPr>
          <w:ilvl w:val="0"/>
          <w:numId w:val="39"/>
        </w:numPr>
        <w:spacing w:before="0"/>
        <w:ind w:left="284" w:hanging="284"/>
        <w:rPr>
          <w:sz w:val="24"/>
          <w:szCs w:val="24"/>
        </w:rPr>
      </w:pPr>
      <w:r w:rsidRPr="00C25701">
        <w:rPr>
          <w:sz w:val="24"/>
          <w:szCs w:val="24"/>
        </w:rPr>
        <w:t>cheltuieli cu investițiile ce fac obiectul dublei finanțări care vizează aceleași costuri eligibile;</w:t>
      </w:r>
    </w:p>
    <w:p w:rsidR="00CA1EA9" w:rsidRPr="00C25701" w:rsidRDefault="00CA1EA9" w:rsidP="00CA1EA9">
      <w:pPr>
        <w:pStyle w:val="Listparagraf"/>
        <w:numPr>
          <w:ilvl w:val="0"/>
          <w:numId w:val="39"/>
        </w:numPr>
        <w:spacing w:before="0"/>
        <w:ind w:left="284" w:hanging="284"/>
        <w:rPr>
          <w:sz w:val="24"/>
          <w:szCs w:val="24"/>
        </w:rPr>
      </w:pPr>
      <w:r w:rsidRPr="00C25701">
        <w:rPr>
          <w:sz w:val="24"/>
          <w:szCs w:val="24"/>
        </w:rPr>
        <w:t>cheltuieli neeligibile în conformitate cu art. 69, alin (3) din R (UE) nr. 1303/2013 și anume:</w:t>
      </w:r>
    </w:p>
    <w:p w:rsidR="00CA1EA9" w:rsidRPr="00C25701" w:rsidRDefault="00CA1EA9" w:rsidP="00CA1EA9">
      <w:pPr>
        <w:pStyle w:val="Listparagraf"/>
        <w:numPr>
          <w:ilvl w:val="0"/>
          <w:numId w:val="40"/>
        </w:numPr>
        <w:spacing w:before="0"/>
        <w:rPr>
          <w:sz w:val="24"/>
          <w:szCs w:val="24"/>
        </w:rPr>
      </w:pPr>
      <w:r w:rsidRPr="00C25701">
        <w:rPr>
          <w:sz w:val="24"/>
          <w:szCs w:val="24"/>
        </w:rPr>
        <w:t>dobânzi debitoare, cu excepţia celor referitoare la granturi acordate sub forma unei subvenţii pentru dobândă sau a unei subvenţii pentru comisioanele de garantare;</w:t>
      </w:r>
    </w:p>
    <w:p w:rsidR="00CA1EA9" w:rsidRPr="00C25701" w:rsidRDefault="00CA1EA9" w:rsidP="00CA1EA9">
      <w:pPr>
        <w:pStyle w:val="Listparagraf"/>
        <w:numPr>
          <w:ilvl w:val="0"/>
          <w:numId w:val="40"/>
        </w:numPr>
        <w:spacing w:before="0"/>
        <w:rPr>
          <w:sz w:val="24"/>
          <w:szCs w:val="24"/>
        </w:rPr>
      </w:pPr>
      <w:r w:rsidRPr="00C25701">
        <w:rPr>
          <w:sz w:val="24"/>
          <w:szCs w:val="24"/>
        </w:rPr>
        <w:t>achiziţionarea de terenuri neconstruite și construite</w:t>
      </w:r>
    </w:p>
    <w:p w:rsidR="00CA1EA9" w:rsidRPr="00C25701" w:rsidRDefault="00CA1EA9" w:rsidP="00CA1EA9">
      <w:pPr>
        <w:pStyle w:val="Listparagraf"/>
        <w:numPr>
          <w:ilvl w:val="0"/>
          <w:numId w:val="40"/>
        </w:numPr>
        <w:spacing w:before="0"/>
        <w:rPr>
          <w:sz w:val="24"/>
          <w:szCs w:val="24"/>
        </w:rPr>
      </w:pPr>
      <w:r w:rsidRPr="00C25701">
        <w:rPr>
          <w:sz w:val="24"/>
          <w:szCs w:val="24"/>
        </w:rPr>
        <w:t>taxa pe valoarea adăugată, cu excepţia cazului în care aceasta nu se poate recupera în temeiul legislaţiei naţionale privind TVA-ul și a prevederilor specifice pentru instrumente financiare;</w:t>
      </w:r>
    </w:p>
    <w:p w:rsidR="00A51B89" w:rsidRDefault="00CA1EA9" w:rsidP="00CA1EA9">
      <w:pPr>
        <w:spacing w:before="0"/>
        <w:rPr>
          <w:sz w:val="24"/>
          <w:szCs w:val="24"/>
        </w:rPr>
      </w:pPr>
      <w:r w:rsidRPr="00C25701">
        <w:rPr>
          <w:sz w:val="24"/>
          <w:szCs w:val="24"/>
        </w:rPr>
        <w:t>în cazul contractelor de leasing, celelalte costuri legate de contractele de leasing, cum ar fi marja locatorului, costurile de refinanțare a dobânzilor, cheltuielile generale și cheltuielile de asigurare.</w:t>
      </w:r>
    </w:p>
    <w:p w:rsidR="00CA1EA9" w:rsidRPr="00A51B89" w:rsidRDefault="00CA1EA9" w:rsidP="00CA1EA9">
      <w:pPr>
        <w:spacing w:before="0"/>
        <w:rPr>
          <w:rFonts w:ascii="Calibri" w:eastAsia="Times New Roman" w:hAnsi="Calibri" w:cs="Calibri"/>
          <w:noProof/>
          <w:sz w:val="24"/>
          <w:szCs w:val="24"/>
          <w:u w:val="single"/>
          <w:lang w:bidi="ar-BH"/>
        </w:rPr>
      </w:pPr>
    </w:p>
    <w:p w:rsidR="00A51B89" w:rsidRPr="00324320" w:rsidRDefault="00A51B89" w:rsidP="00A51B89">
      <w:pPr>
        <w:spacing w:before="0"/>
        <w:rPr>
          <w:rFonts w:ascii="Calibri" w:eastAsia="Times New Roman" w:hAnsi="Calibri" w:cs="Calibri"/>
          <w:b/>
          <w:noProof/>
          <w:sz w:val="24"/>
          <w:szCs w:val="24"/>
          <w:lang w:bidi="ar-BH"/>
        </w:rPr>
      </w:pPr>
      <w:r w:rsidRPr="00324320">
        <w:rPr>
          <w:rFonts w:ascii="Calibri" w:eastAsia="Times New Roman" w:hAnsi="Calibri" w:cs="Calibri"/>
          <w:b/>
          <w:noProof/>
          <w:sz w:val="24"/>
          <w:szCs w:val="24"/>
          <w:lang w:bidi="ar-BH"/>
        </w:rPr>
        <w:t xml:space="preserve">3.4. Costurile generale ale proiectului </w:t>
      </w:r>
      <w:r w:rsidRPr="00324320">
        <w:rPr>
          <w:rFonts w:ascii="Calibri" w:eastAsia="Times New Roman" w:hAnsi="Calibri" w:cs="Calibri"/>
          <w:noProof/>
          <w:sz w:val="24"/>
          <w:szCs w:val="24"/>
          <w:lang w:bidi="ar-BH"/>
        </w:rPr>
        <w:t>(acele costuri necesare pentru pregătirea şi implementarea proiectului, constând în cheltuieli pentru consultanţă, proiectare, monitorizare şi management, inclusiv onorariile pentru consiliere privind durabilitatea economică şi de mediu, taxele pentru eliberarea certificatelor, precum şi cele privind obţinerea avizelor şi autorizaţiilor necesare implementării proiectelor, prevăzute în legislaţia naţională)</w:t>
      </w:r>
      <w:r w:rsidRPr="00324320">
        <w:rPr>
          <w:rFonts w:ascii="Calibri" w:eastAsia="Times New Roman" w:hAnsi="Calibri" w:cs="Calibri"/>
          <w:b/>
          <w:noProof/>
          <w:sz w:val="24"/>
          <w:szCs w:val="24"/>
          <w:lang w:bidi="ar-BH"/>
        </w:rPr>
        <w:t xml:space="preserve"> direct legate de submasură, nu depasesc 10% din costul total eligibil al proiectului, respectiv 5% pentru acele proiecte care nu includ constructii?</w:t>
      </w:r>
    </w:p>
    <w:p w:rsidR="00B23D5B" w:rsidRDefault="00A51B89" w:rsidP="00B23D5B">
      <w:pPr>
        <w:spacing w:before="120" w:after="120"/>
        <w:rPr>
          <w:rFonts w:ascii="Calibri" w:eastAsia="Times New Roman" w:hAnsi="Calibri" w:cs="Calibri"/>
          <w:sz w:val="24"/>
          <w:szCs w:val="24"/>
        </w:rPr>
      </w:pPr>
      <w:r w:rsidRPr="00A51B89">
        <w:rPr>
          <w:rFonts w:ascii="Calibri" w:eastAsia="Times New Roman" w:hAnsi="Calibri" w:cs="Calibri"/>
          <w:sz w:val="24"/>
          <w:szCs w:val="24"/>
        </w:rPr>
        <w:t xml:space="preserve">Expertul verifică dacă, în cazul proiectelor care vizează înfiinţarea/înlocuirea plantaţiilor de struguri de masă, a fost prevăzută valoare în Anexa A5 din cererea de finanţare, linia 1 </w:t>
      </w:r>
      <w:r w:rsidRPr="00A51B89">
        <w:rPr>
          <w:rFonts w:ascii="Calibri" w:eastAsia="Times New Roman" w:hAnsi="Calibri" w:cs="Calibri"/>
          <w:i/>
          <w:sz w:val="24"/>
          <w:szCs w:val="24"/>
        </w:rPr>
        <w:t>Proiectare, analiza sol,</w:t>
      </w:r>
      <w:r w:rsidRPr="00A51B89">
        <w:rPr>
          <w:rFonts w:ascii="Calibri" w:eastAsia="Times New Roman" w:hAnsi="Calibri" w:cs="Calibri"/>
          <w:sz w:val="24"/>
          <w:szCs w:val="24"/>
        </w:rPr>
        <w:t xml:space="preserve"> această valoare este inclusă în cadrul cap. 3 din Bugetul indicativ.</w:t>
      </w:r>
    </w:p>
    <w:p w:rsidR="00B23D5B" w:rsidRDefault="00A51B89" w:rsidP="00B23D5B">
      <w:pPr>
        <w:spacing w:before="120" w:after="120"/>
        <w:rPr>
          <w:rFonts w:ascii="Calibri" w:eastAsia="Times New Roman" w:hAnsi="Calibri" w:cs="Calibri"/>
          <w:sz w:val="24"/>
          <w:szCs w:val="24"/>
        </w:rPr>
      </w:pPr>
      <w:r w:rsidRPr="00A51B89">
        <w:rPr>
          <w:rFonts w:ascii="Calibri" w:eastAsia="Times New Roman" w:hAnsi="Calibri" w:cs="Calibri"/>
          <w:sz w:val="24"/>
          <w:szCs w:val="24"/>
        </w:rPr>
        <w:t xml:space="preserve">Expertul verifica in bugetul indicativ daca valoarea cheltuielilor eligibile de la Cap. 3 </w:t>
      </w:r>
      <w:r w:rsidRPr="00B23D5B">
        <w:rPr>
          <w:rFonts w:ascii="Calibri" w:eastAsia="Times New Roman" w:hAnsi="Calibri" w:cs="Calibri"/>
          <w:sz w:val="24"/>
          <w:szCs w:val="24"/>
        </w:rPr>
        <w:t>&lt;</w:t>
      </w:r>
      <w:r w:rsidR="00B23D5B">
        <w:rPr>
          <w:rFonts w:ascii="Calibri" w:eastAsia="Times New Roman" w:hAnsi="Calibri" w:cs="Calibri"/>
          <w:sz w:val="24"/>
          <w:szCs w:val="24"/>
        </w:rPr>
        <w:t xml:space="preserve"> </w:t>
      </w:r>
      <w:r w:rsidRPr="00B23D5B">
        <w:rPr>
          <w:rFonts w:ascii="Calibri" w:eastAsia="Times New Roman" w:hAnsi="Calibri" w:cs="Calibri"/>
          <w:sz w:val="24"/>
          <w:szCs w:val="24"/>
        </w:rPr>
        <w:t>10%</w:t>
      </w:r>
      <w:r w:rsidRPr="00A51B89">
        <w:rPr>
          <w:rFonts w:ascii="Calibri" w:eastAsia="Times New Roman" w:hAnsi="Calibri" w:cs="Calibri"/>
          <w:sz w:val="24"/>
          <w:szCs w:val="24"/>
        </w:rPr>
        <w:t xml:space="preserve"> din (cheltuieli eligibile de la subcap 1.2 + subcap. 1.3 + subcap.2.</w:t>
      </w:r>
      <w:r w:rsidR="00B23D5B">
        <w:rPr>
          <w:rFonts w:ascii="Calibri" w:eastAsia="Times New Roman" w:hAnsi="Calibri" w:cs="Calibri"/>
          <w:sz w:val="24"/>
          <w:szCs w:val="24"/>
        </w:rPr>
        <w:t xml:space="preserve"> </w:t>
      </w:r>
      <w:r w:rsidRPr="00A51B89">
        <w:rPr>
          <w:rFonts w:ascii="Calibri" w:eastAsia="Times New Roman" w:hAnsi="Calibri" w:cs="Calibri"/>
          <w:sz w:val="24"/>
          <w:szCs w:val="24"/>
        </w:rPr>
        <w:t>+</w:t>
      </w:r>
      <w:r w:rsidR="00B23D5B">
        <w:rPr>
          <w:rFonts w:ascii="Calibri" w:eastAsia="Times New Roman" w:hAnsi="Calibri" w:cs="Calibri"/>
          <w:sz w:val="24"/>
          <w:szCs w:val="24"/>
        </w:rPr>
        <w:t xml:space="preserve"> </w:t>
      </w:r>
      <w:r w:rsidRPr="00A51B89">
        <w:rPr>
          <w:rFonts w:ascii="Calibri" w:eastAsia="Times New Roman" w:hAnsi="Calibri" w:cs="Calibri"/>
          <w:sz w:val="24"/>
          <w:szCs w:val="24"/>
        </w:rPr>
        <w:t>Cap.4) – în cazul în care proiectul prevede lucrări de constructii.</w:t>
      </w:r>
    </w:p>
    <w:p w:rsidR="00B23D5B" w:rsidRDefault="00A51B89" w:rsidP="00B23D5B">
      <w:pPr>
        <w:spacing w:before="120" w:after="120"/>
        <w:rPr>
          <w:rFonts w:ascii="Calibri" w:eastAsia="Times New Roman" w:hAnsi="Calibri" w:cs="Calibri"/>
          <w:sz w:val="24"/>
          <w:szCs w:val="24"/>
        </w:rPr>
      </w:pPr>
      <w:r w:rsidRPr="00A51B89">
        <w:rPr>
          <w:rFonts w:ascii="Calibri" w:eastAsia="Times New Roman" w:hAnsi="Calibri" w:cs="Calibri"/>
          <w:sz w:val="24"/>
          <w:szCs w:val="24"/>
        </w:rPr>
        <w:t>Expertul verifica in bugetul indicativ daca valoarea cheltuielilor eligibile de la Cap. 3 &lt; 5</w:t>
      </w:r>
      <w:r w:rsidRPr="00A51B89">
        <w:rPr>
          <w:rFonts w:ascii="Calibri" w:eastAsia="Times New Roman" w:hAnsi="Calibri" w:cs="Calibri"/>
          <w:b/>
          <w:sz w:val="24"/>
          <w:szCs w:val="24"/>
        </w:rPr>
        <w:t>%</w:t>
      </w:r>
      <w:r w:rsidRPr="00A51B89">
        <w:rPr>
          <w:rFonts w:ascii="Calibri" w:eastAsia="Times New Roman" w:hAnsi="Calibri" w:cs="Calibri"/>
          <w:sz w:val="24"/>
          <w:szCs w:val="24"/>
        </w:rPr>
        <w:t xml:space="preserve"> din (cheltuieli eligibile de la subcap 1.2 + subcap. 1.3  + subcap.</w:t>
      </w:r>
      <w:r w:rsidR="00B23D5B">
        <w:rPr>
          <w:rFonts w:ascii="Calibri" w:eastAsia="Times New Roman" w:hAnsi="Calibri" w:cs="Calibri"/>
          <w:sz w:val="24"/>
          <w:szCs w:val="24"/>
        </w:rPr>
        <w:t xml:space="preserve"> 2 </w:t>
      </w:r>
      <w:r w:rsidRPr="00A51B89">
        <w:rPr>
          <w:rFonts w:ascii="Calibri" w:eastAsia="Times New Roman" w:hAnsi="Calibri" w:cs="Calibri"/>
          <w:sz w:val="24"/>
          <w:szCs w:val="24"/>
        </w:rPr>
        <w:t>+</w:t>
      </w:r>
      <w:r w:rsidR="00B23D5B">
        <w:rPr>
          <w:rFonts w:ascii="Calibri" w:eastAsia="Times New Roman" w:hAnsi="Calibri" w:cs="Calibri"/>
          <w:sz w:val="24"/>
          <w:szCs w:val="24"/>
        </w:rPr>
        <w:t xml:space="preserve"> </w:t>
      </w:r>
      <w:r w:rsidRPr="00A51B89">
        <w:rPr>
          <w:rFonts w:ascii="Calibri" w:eastAsia="Times New Roman" w:hAnsi="Calibri" w:cs="Calibri"/>
          <w:sz w:val="24"/>
          <w:szCs w:val="24"/>
        </w:rPr>
        <w:t>Cap.4) – in cazul in care proiectul nu prevede constructii.</w:t>
      </w:r>
    </w:p>
    <w:p w:rsidR="00A51B89" w:rsidRPr="00A51B89" w:rsidRDefault="00A51B89" w:rsidP="00B23D5B">
      <w:pPr>
        <w:spacing w:before="120" w:after="120"/>
        <w:rPr>
          <w:rFonts w:ascii="Calibri" w:eastAsia="Times New Roman" w:hAnsi="Calibri" w:cs="Calibri"/>
          <w:sz w:val="24"/>
          <w:szCs w:val="24"/>
        </w:rPr>
      </w:pPr>
      <w:r w:rsidRPr="00A51B89">
        <w:rPr>
          <w:rFonts w:ascii="Calibri" w:eastAsia="Times New Roman" w:hAnsi="Calibri" w:cs="Calibri"/>
          <w:sz w:val="24"/>
          <w:szCs w:val="24"/>
        </w:rPr>
        <w:t>Daca aceste costuri se incadreaza in procentele specificate mai sus, expertul bifează DA in caseta corespunzatoare, in caz contrar bifează NU şi îşi motivează poziţia în linia prevăzută în acest scop la rubrica Observaţii.</w:t>
      </w:r>
    </w:p>
    <w:p w:rsidR="004A288E" w:rsidRPr="004A288E" w:rsidRDefault="004A288E" w:rsidP="004A288E">
      <w:pPr>
        <w:spacing w:before="360"/>
        <w:rPr>
          <w:rFonts w:ascii="Calibri" w:eastAsia="Times New Roman" w:hAnsi="Calibri" w:cs="Calibri"/>
          <w:b/>
          <w:sz w:val="24"/>
          <w:szCs w:val="24"/>
        </w:rPr>
      </w:pPr>
      <w:r w:rsidRPr="004A288E">
        <w:rPr>
          <w:rFonts w:ascii="Calibri" w:eastAsia="Times New Roman" w:hAnsi="Calibri" w:cs="Calibri"/>
          <w:b/>
          <w:sz w:val="24"/>
          <w:szCs w:val="24"/>
        </w:rPr>
        <w:t>3.5. Cheltuielile diverse şi neprevazute (Cap. 5.3) din Bugetul indicativ se încadrează, în cazul SF-ului întocmit pe HG907/2016, în procentul de  maxim 10% din valoarea cheltuielilor prevazute la cap./ subcap.1.2, 1.3, 1.4, 2, 3.5, 3.8  şi 4A din devizul general, conform legislaţiei în vigoare, șau în cazul SF-ului întocmit pe HG 28/2008  în procentul de  maxim 10% din valoarea cheltuielilor prevazute  la cap/subcap. 1.2, 1.3, 2,3.5 şi 4 A din devizul general, conform legislaţiei în vigoare?</w:t>
      </w:r>
    </w:p>
    <w:p w:rsidR="00A51B89" w:rsidRPr="00A51B89" w:rsidRDefault="00A51B89" w:rsidP="004A288E">
      <w:pPr>
        <w:spacing w:before="120" w:after="120"/>
        <w:rPr>
          <w:rFonts w:ascii="Calibri" w:eastAsia="Times New Roman" w:hAnsi="Calibri" w:cs="Calibri"/>
          <w:sz w:val="24"/>
          <w:szCs w:val="24"/>
        </w:rPr>
      </w:pPr>
      <w:r w:rsidRPr="00A51B89">
        <w:rPr>
          <w:rFonts w:ascii="Calibri" w:eastAsia="Times New Roman" w:hAnsi="Calibri" w:cs="Calibri"/>
          <w:sz w:val="24"/>
          <w:szCs w:val="24"/>
        </w:rPr>
        <w:lastRenderedPageBreak/>
        <w:t xml:space="preserve">Expertul verifica in bugetul indicativ daca valoarea cheltuielilor diverse şi neprevazute se incadreaza in procentul de 10% din totalul </w:t>
      </w:r>
      <w:r w:rsidRPr="00A51B89">
        <w:rPr>
          <w:rFonts w:ascii="Calibri" w:eastAsia="Times New Roman" w:hAnsi="Calibri" w:cs="Calibri"/>
          <w:iCs/>
          <w:sz w:val="24"/>
          <w:szCs w:val="24"/>
        </w:rPr>
        <w:t>subcap. 1.2 +</w:t>
      </w:r>
      <w:r w:rsidR="008302B8">
        <w:rPr>
          <w:rFonts w:ascii="Calibri" w:eastAsia="Times New Roman" w:hAnsi="Calibri" w:cs="Calibri"/>
          <w:iCs/>
          <w:sz w:val="24"/>
          <w:szCs w:val="24"/>
        </w:rPr>
        <w:t xml:space="preserve"> </w:t>
      </w:r>
      <w:r w:rsidRPr="00A51B89">
        <w:rPr>
          <w:rFonts w:ascii="Calibri" w:eastAsia="Times New Roman" w:hAnsi="Calibri" w:cs="Calibri"/>
          <w:iCs/>
          <w:sz w:val="24"/>
          <w:szCs w:val="24"/>
        </w:rPr>
        <w:t>subc</w:t>
      </w:r>
      <w:r w:rsidRPr="00A51B89">
        <w:rPr>
          <w:rFonts w:ascii="Calibri" w:eastAsia="Times New Roman" w:hAnsi="Calibri" w:cs="Calibri"/>
          <w:sz w:val="24"/>
          <w:szCs w:val="24"/>
        </w:rPr>
        <w:t>ap.</w:t>
      </w:r>
      <w:r w:rsidR="008302B8">
        <w:rPr>
          <w:rFonts w:ascii="Calibri" w:eastAsia="Times New Roman" w:hAnsi="Calibri" w:cs="Calibri"/>
          <w:sz w:val="24"/>
          <w:szCs w:val="24"/>
        </w:rPr>
        <w:t xml:space="preserve"> </w:t>
      </w:r>
      <w:r w:rsidRPr="00A51B89">
        <w:rPr>
          <w:rFonts w:ascii="Calibri" w:eastAsia="Times New Roman" w:hAnsi="Calibri" w:cs="Calibri"/>
          <w:sz w:val="24"/>
          <w:szCs w:val="24"/>
        </w:rPr>
        <w:t>1.3</w:t>
      </w:r>
      <w:r w:rsidR="008302B8">
        <w:rPr>
          <w:rFonts w:ascii="Calibri" w:eastAsia="Times New Roman" w:hAnsi="Calibri" w:cs="Calibri"/>
          <w:sz w:val="24"/>
          <w:szCs w:val="24"/>
        </w:rPr>
        <w:t xml:space="preserve"> </w:t>
      </w:r>
      <w:r w:rsidRPr="00A51B89">
        <w:rPr>
          <w:rFonts w:ascii="Calibri" w:eastAsia="Times New Roman" w:hAnsi="Calibri" w:cs="Calibri"/>
          <w:sz w:val="24"/>
          <w:szCs w:val="24"/>
        </w:rPr>
        <w:t xml:space="preserve">+ </w:t>
      </w:r>
      <w:r w:rsidRPr="00A51B89">
        <w:rPr>
          <w:rFonts w:ascii="Calibri" w:eastAsia="Times New Roman" w:hAnsi="Calibri" w:cs="Calibri"/>
          <w:iCs/>
          <w:sz w:val="24"/>
          <w:szCs w:val="24"/>
        </w:rPr>
        <w:t>subc</w:t>
      </w:r>
      <w:r w:rsidRPr="00A51B89">
        <w:rPr>
          <w:rFonts w:ascii="Calibri" w:eastAsia="Times New Roman" w:hAnsi="Calibri" w:cs="Calibri"/>
          <w:sz w:val="24"/>
          <w:szCs w:val="24"/>
        </w:rPr>
        <w:t>ap.</w:t>
      </w:r>
      <w:r w:rsidR="008302B8">
        <w:rPr>
          <w:rFonts w:ascii="Calibri" w:eastAsia="Times New Roman" w:hAnsi="Calibri" w:cs="Calibri"/>
          <w:sz w:val="24"/>
          <w:szCs w:val="24"/>
        </w:rPr>
        <w:t xml:space="preserve"> </w:t>
      </w:r>
      <w:r w:rsidRPr="00A51B89">
        <w:rPr>
          <w:rFonts w:ascii="Calibri" w:eastAsia="Times New Roman" w:hAnsi="Calibri" w:cs="Calibri"/>
          <w:sz w:val="24"/>
          <w:szCs w:val="24"/>
        </w:rPr>
        <w:t>1.4 + Cap.</w:t>
      </w:r>
      <w:r w:rsidR="008302B8">
        <w:rPr>
          <w:rFonts w:ascii="Calibri" w:eastAsia="Times New Roman" w:hAnsi="Calibri" w:cs="Calibri"/>
          <w:sz w:val="24"/>
          <w:szCs w:val="24"/>
        </w:rPr>
        <w:t xml:space="preserve"> </w:t>
      </w:r>
      <w:r w:rsidRPr="00A51B89">
        <w:rPr>
          <w:rFonts w:ascii="Calibri" w:eastAsia="Times New Roman" w:hAnsi="Calibri" w:cs="Calibri"/>
          <w:sz w:val="24"/>
          <w:szCs w:val="24"/>
        </w:rPr>
        <w:t>2 + Cap.</w:t>
      </w:r>
      <w:r w:rsidR="008302B8">
        <w:rPr>
          <w:rFonts w:ascii="Calibri" w:eastAsia="Times New Roman" w:hAnsi="Calibri" w:cs="Calibri"/>
          <w:sz w:val="24"/>
          <w:szCs w:val="24"/>
        </w:rPr>
        <w:t xml:space="preserve"> </w:t>
      </w:r>
      <w:r w:rsidRPr="00A51B89">
        <w:rPr>
          <w:rFonts w:ascii="Calibri" w:eastAsia="Times New Roman" w:hAnsi="Calibri" w:cs="Calibri"/>
          <w:sz w:val="24"/>
          <w:szCs w:val="24"/>
        </w:rPr>
        <w:t>3.5 + Cap.</w:t>
      </w:r>
      <w:r w:rsidR="008302B8">
        <w:rPr>
          <w:rFonts w:ascii="Calibri" w:eastAsia="Times New Roman" w:hAnsi="Calibri" w:cs="Calibri"/>
          <w:sz w:val="24"/>
          <w:szCs w:val="24"/>
        </w:rPr>
        <w:t xml:space="preserve"> </w:t>
      </w:r>
      <w:r w:rsidRPr="00A51B89">
        <w:rPr>
          <w:rFonts w:ascii="Calibri" w:eastAsia="Times New Roman" w:hAnsi="Calibri" w:cs="Calibri"/>
          <w:sz w:val="24"/>
          <w:szCs w:val="24"/>
        </w:rPr>
        <w:t>3.8  + Cap.</w:t>
      </w:r>
      <w:r w:rsidR="008302B8">
        <w:rPr>
          <w:rFonts w:ascii="Calibri" w:eastAsia="Times New Roman" w:hAnsi="Calibri" w:cs="Calibri"/>
          <w:sz w:val="24"/>
          <w:szCs w:val="24"/>
        </w:rPr>
        <w:t xml:space="preserve"> 4</w:t>
      </w:r>
      <w:r w:rsidRPr="00A51B89">
        <w:rPr>
          <w:rFonts w:ascii="Calibri" w:eastAsia="Times New Roman" w:hAnsi="Calibri" w:cs="Calibri"/>
          <w:sz w:val="24"/>
          <w:szCs w:val="24"/>
        </w:rPr>
        <w:t>A pentru SF-urile întocmite pe HG</w:t>
      </w:r>
      <w:r w:rsidR="008302B8">
        <w:rPr>
          <w:rFonts w:ascii="Calibri" w:eastAsia="Times New Roman" w:hAnsi="Calibri" w:cs="Calibri"/>
          <w:sz w:val="24"/>
          <w:szCs w:val="24"/>
        </w:rPr>
        <w:t xml:space="preserve"> </w:t>
      </w:r>
      <w:r w:rsidRPr="00A51B89">
        <w:rPr>
          <w:rFonts w:ascii="Calibri" w:eastAsia="Times New Roman" w:hAnsi="Calibri" w:cs="Calibri"/>
          <w:sz w:val="24"/>
          <w:szCs w:val="24"/>
        </w:rPr>
        <w:t xml:space="preserve">907/2016 sau in procentul de 10% din totalul </w:t>
      </w:r>
      <w:r w:rsidRPr="00A51B89">
        <w:rPr>
          <w:rFonts w:ascii="Calibri" w:eastAsia="Times New Roman" w:hAnsi="Calibri" w:cs="Calibri"/>
          <w:iCs/>
          <w:sz w:val="24"/>
          <w:szCs w:val="24"/>
        </w:rPr>
        <w:t>subcap. 1.2 +</w:t>
      </w:r>
      <w:r w:rsidR="008302B8">
        <w:rPr>
          <w:rFonts w:ascii="Calibri" w:eastAsia="Times New Roman" w:hAnsi="Calibri" w:cs="Calibri"/>
          <w:iCs/>
          <w:sz w:val="24"/>
          <w:szCs w:val="24"/>
        </w:rPr>
        <w:t xml:space="preserve"> </w:t>
      </w:r>
      <w:r w:rsidRPr="00A51B89">
        <w:rPr>
          <w:rFonts w:ascii="Calibri" w:eastAsia="Times New Roman" w:hAnsi="Calibri" w:cs="Calibri"/>
          <w:iCs/>
          <w:sz w:val="24"/>
          <w:szCs w:val="24"/>
        </w:rPr>
        <w:t>subc</w:t>
      </w:r>
      <w:r w:rsidRPr="00A51B89">
        <w:rPr>
          <w:rFonts w:ascii="Calibri" w:eastAsia="Times New Roman" w:hAnsi="Calibri" w:cs="Calibri"/>
          <w:sz w:val="24"/>
          <w:szCs w:val="24"/>
        </w:rPr>
        <w:t>ap.</w:t>
      </w:r>
      <w:r w:rsidR="008302B8">
        <w:rPr>
          <w:rFonts w:ascii="Calibri" w:eastAsia="Times New Roman" w:hAnsi="Calibri" w:cs="Calibri"/>
          <w:sz w:val="24"/>
          <w:szCs w:val="24"/>
        </w:rPr>
        <w:t xml:space="preserve"> </w:t>
      </w:r>
      <w:r w:rsidRPr="00A51B89">
        <w:rPr>
          <w:rFonts w:ascii="Calibri" w:eastAsia="Times New Roman" w:hAnsi="Calibri" w:cs="Calibri"/>
          <w:sz w:val="24"/>
          <w:szCs w:val="24"/>
        </w:rPr>
        <w:t>1.3</w:t>
      </w:r>
      <w:r w:rsidR="008302B8">
        <w:rPr>
          <w:rFonts w:ascii="Calibri" w:eastAsia="Times New Roman" w:hAnsi="Calibri" w:cs="Calibri"/>
          <w:sz w:val="24"/>
          <w:szCs w:val="24"/>
        </w:rPr>
        <w:t xml:space="preserve"> </w:t>
      </w:r>
      <w:r w:rsidRPr="00A51B89">
        <w:rPr>
          <w:rFonts w:ascii="Calibri" w:eastAsia="Times New Roman" w:hAnsi="Calibri" w:cs="Calibri"/>
          <w:sz w:val="24"/>
          <w:szCs w:val="24"/>
        </w:rPr>
        <w:t>+ Cap.</w:t>
      </w:r>
      <w:r w:rsidR="008302B8">
        <w:rPr>
          <w:rFonts w:ascii="Calibri" w:eastAsia="Times New Roman" w:hAnsi="Calibri" w:cs="Calibri"/>
          <w:sz w:val="24"/>
          <w:szCs w:val="24"/>
        </w:rPr>
        <w:t xml:space="preserve"> </w:t>
      </w:r>
      <w:r w:rsidRPr="00A51B89">
        <w:rPr>
          <w:rFonts w:ascii="Calibri" w:eastAsia="Times New Roman" w:hAnsi="Calibri" w:cs="Calibri"/>
          <w:sz w:val="24"/>
          <w:szCs w:val="24"/>
        </w:rPr>
        <w:t>2 + Cap.</w:t>
      </w:r>
      <w:r w:rsidR="008302B8">
        <w:rPr>
          <w:rFonts w:ascii="Calibri" w:eastAsia="Times New Roman" w:hAnsi="Calibri" w:cs="Calibri"/>
          <w:sz w:val="24"/>
          <w:szCs w:val="24"/>
        </w:rPr>
        <w:t xml:space="preserve"> </w:t>
      </w:r>
      <w:r w:rsidRPr="00A51B89">
        <w:rPr>
          <w:rFonts w:ascii="Calibri" w:eastAsia="Times New Roman" w:hAnsi="Calibri" w:cs="Calibri"/>
          <w:sz w:val="24"/>
          <w:szCs w:val="24"/>
        </w:rPr>
        <w:t>3 + Cap.</w:t>
      </w:r>
      <w:r w:rsidR="008302B8">
        <w:rPr>
          <w:rFonts w:ascii="Calibri" w:eastAsia="Times New Roman" w:hAnsi="Calibri" w:cs="Calibri"/>
          <w:sz w:val="24"/>
          <w:szCs w:val="24"/>
        </w:rPr>
        <w:t xml:space="preserve"> 4</w:t>
      </w:r>
      <w:r w:rsidRPr="00A51B89">
        <w:rPr>
          <w:rFonts w:ascii="Calibri" w:eastAsia="Times New Roman" w:hAnsi="Calibri" w:cs="Calibri"/>
          <w:sz w:val="24"/>
          <w:szCs w:val="24"/>
        </w:rPr>
        <w:t>A pen</w:t>
      </w:r>
      <w:r w:rsidR="008302B8">
        <w:rPr>
          <w:rFonts w:ascii="Calibri" w:eastAsia="Times New Roman" w:hAnsi="Calibri" w:cs="Calibri"/>
          <w:sz w:val="24"/>
          <w:szCs w:val="24"/>
        </w:rPr>
        <w:t>tru SF-urile întocmite pe HG 28</w:t>
      </w:r>
      <w:r w:rsidRPr="00A51B89">
        <w:rPr>
          <w:rFonts w:ascii="Calibri" w:eastAsia="Times New Roman" w:hAnsi="Calibri" w:cs="Calibri"/>
          <w:sz w:val="24"/>
          <w:szCs w:val="24"/>
        </w:rPr>
        <w:t xml:space="preserve">. </w:t>
      </w:r>
    </w:p>
    <w:p w:rsidR="00A51B89" w:rsidRPr="00A51B89" w:rsidRDefault="00A51B89" w:rsidP="00A51B89">
      <w:pPr>
        <w:spacing w:before="0"/>
        <w:rPr>
          <w:rFonts w:ascii="Calibri" w:eastAsia="Times New Roman" w:hAnsi="Calibri" w:cs="Calibri"/>
          <w:sz w:val="24"/>
          <w:szCs w:val="24"/>
        </w:rPr>
      </w:pPr>
      <w:r w:rsidRPr="00A51B89">
        <w:rPr>
          <w:rFonts w:ascii="Calibri" w:eastAsia="Times New Roman" w:hAnsi="Calibri" w:cs="Calibri"/>
          <w:sz w:val="24"/>
          <w:szCs w:val="24"/>
        </w:rPr>
        <w:t>Daca aceste costuri se incadreaza in procentul specificat mai sus, expertul bifează DA in caseta corespunzatoare, in caz contrar bifează NU şi îşi motivează poziţia în linia prevăzută în acest scop la rubrica Observaţii,</w:t>
      </w:r>
    </w:p>
    <w:p w:rsidR="00A51B89" w:rsidRPr="008302B8" w:rsidRDefault="00A51B89" w:rsidP="008302B8">
      <w:pPr>
        <w:spacing w:before="360" w:after="120"/>
        <w:rPr>
          <w:rFonts w:ascii="Calibri" w:eastAsia="Times New Roman" w:hAnsi="Calibri" w:cs="Calibri"/>
          <w:b/>
          <w:sz w:val="24"/>
          <w:szCs w:val="24"/>
        </w:rPr>
      </w:pPr>
      <w:r w:rsidRPr="008302B8">
        <w:rPr>
          <w:rFonts w:ascii="Calibri" w:eastAsia="Times New Roman" w:hAnsi="Calibri" w:cs="Calibri"/>
          <w:b/>
          <w:sz w:val="24"/>
          <w:szCs w:val="24"/>
        </w:rPr>
        <w:t>3.6  Actualizarea respectă procentul de max. 5% din valoarea total eligibilă?</w:t>
      </w:r>
    </w:p>
    <w:p w:rsidR="00A51B89" w:rsidRPr="00A51B89" w:rsidRDefault="00A51B89" w:rsidP="008503A0">
      <w:pPr>
        <w:spacing w:before="120" w:after="120"/>
        <w:rPr>
          <w:rFonts w:ascii="Calibri" w:eastAsia="Times New Roman" w:hAnsi="Calibri" w:cs="Calibri"/>
          <w:sz w:val="24"/>
          <w:szCs w:val="24"/>
        </w:rPr>
      </w:pPr>
      <w:r w:rsidRPr="00A51B89">
        <w:rPr>
          <w:rFonts w:ascii="Calibri" w:eastAsia="Times New Roman" w:hAnsi="Calibri" w:cs="Calibri"/>
          <w:sz w:val="24"/>
          <w:szCs w:val="24"/>
        </w:rPr>
        <w:t xml:space="preserve">Expertul verifica in bugetul indicativ daca valoarea actualizării se încadreaza în procentul de 5% din totalul </w:t>
      </w:r>
      <w:r w:rsidRPr="00A51B89">
        <w:rPr>
          <w:rFonts w:ascii="Calibri" w:eastAsia="Times New Roman" w:hAnsi="Calibri" w:cs="Calibri"/>
          <w:iCs/>
          <w:sz w:val="24"/>
          <w:szCs w:val="24"/>
        </w:rPr>
        <w:t>valoare eligibilă.</w:t>
      </w:r>
    </w:p>
    <w:p w:rsidR="00A51B89" w:rsidRPr="00A51B89" w:rsidRDefault="00A51B89" w:rsidP="008503A0">
      <w:pPr>
        <w:spacing w:before="120" w:after="120"/>
        <w:rPr>
          <w:rFonts w:ascii="Calibri" w:eastAsia="Times New Roman" w:hAnsi="Calibri" w:cs="Calibri"/>
          <w:sz w:val="24"/>
          <w:szCs w:val="24"/>
        </w:rPr>
      </w:pPr>
      <w:r w:rsidRPr="00A51B89">
        <w:rPr>
          <w:rFonts w:ascii="Calibri" w:eastAsia="Times New Roman" w:hAnsi="Calibri" w:cs="Calibri"/>
          <w:sz w:val="24"/>
          <w:szCs w:val="24"/>
        </w:rPr>
        <w:t>Daca aceste costuri se incadreaza in procentul specificat mai sus, expertul bifează DA in caseta corespunzatoare, in caz contrar bifează NU şi îşi motivează poziţia în linia prevăzută în acest scop la rubrica Observaţii,</w:t>
      </w:r>
    </w:p>
    <w:p w:rsidR="00A51B89" w:rsidRPr="008503A0" w:rsidRDefault="00A51B89" w:rsidP="008503A0">
      <w:pPr>
        <w:spacing w:before="360" w:after="120"/>
        <w:rPr>
          <w:rFonts w:ascii="Calibri" w:eastAsia="Times New Roman" w:hAnsi="Calibri" w:cs="Calibri"/>
          <w:b/>
          <w:sz w:val="24"/>
          <w:szCs w:val="24"/>
        </w:rPr>
      </w:pPr>
      <w:r w:rsidRPr="008503A0">
        <w:rPr>
          <w:rFonts w:ascii="Calibri" w:eastAsia="Times New Roman" w:hAnsi="Calibri" w:cs="Calibri"/>
          <w:b/>
          <w:sz w:val="24"/>
          <w:szCs w:val="24"/>
        </w:rPr>
        <w:t>3.7 TVA-ul aferent cheltuielilor eligibile este trecut in coloana cheltuielilor eligibile?</w:t>
      </w:r>
    </w:p>
    <w:p w:rsidR="00A51B89" w:rsidRPr="008503A0" w:rsidRDefault="00A51B89" w:rsidP="008503A0">
      <w:pPr>
        <w:spacing w:before="120" w:after="120"/>
        <w:rPr>
          <w:rFonts w:ascii="Calibri" w:eastAsia="Times New Roman" w:hAnsi="Calibri" w:cs="Calibri"/>
          <w:b/>
          <w:bCs/>
          <w:iCs/>
          <w:color w:val="000000"/>
          <w:sz w:val="24"/>
          <w:szCs w:val="24"/>
          <w:lang w:eastAsia="ro-RO"/>
        </w:rPr>
      </w:pPr>
      <w:r w:rsidRPr="008503A0">
        <w:rPr>
          <w:rFonts w:ascii="Calibri" w:eastAsia="Times New Roman" w:hAnsi="Calibri" w:cs="Calibri"/>
          <w:color w:val="000000"/>
          <w:sz w:val="24"/>
          <w:szCs w:val="24"/>
          <w:lang w:eastAsia="ro-RO"/>
        </w:rPr>
        <w:t xml:space="preserve">În cazul in care solicitantul a bifat </w:t>
      </w:r>
      <w:r w:rsidRPr="008503A0">
        <w:rPr>
          <w:rFonts w:ascii="Calibri" w:eastAsia="Times New Roman" w:hAnsi="Calibri" w:cs="Calibri"/>
          <w:iCs/>
          <w:color w:val="000000"/>
          <w:sz w:val="24"/>
          <w:szCs w:val="24"/>
          <w:lang w:eastAsia="ro-RO"/>
        </w:rPr>
        <w:t>in caseta corespunzatoare din Declaraţia pe propria răspundere F ca este platitor de TVA</w:t>
      </w:r>
      <w:r w:rsidRPr="008503A0">
        <w:rPr>
          <w:rFonts w:ascii="Calibri" w:eastAsia="Times New Roman" w:hAnsi="Calibri" w:cs="Calibri"/>
          <w:color w:val="000000"/>
          <w:sz w:val="24"/>
          <w:szCs w:val="24"/>
          <w:lang w:eastAsia="ro-RO"/>
        </w:rPr>
        <w:t xml:space="preserve"> ,</w:t>
      </w:r>
      <w:r w:rsidRPr="008503A0">
        <w:rPr>
          <w:rFonts w:ascii="Calibri" w:eastAsia="Times New Roman" w:hAnsi="Calibri" w:cs="Calibri"/>
          <w:iCs/>
          <w:color w:val="000000"/>
          <w:sz w:val="24"/>
          <w:szCs w:val="24"/>
          <w:lang w:eastAsia="ro-RO"/>
        </w:rPr>
        <w:t>TVA-ul</w:t>
      </w:r>
      <w:r w:rsidRPr="008503A0">
        <w:rPr>
          <w:rFonts w:ascii="Calibri" w:eastAsia="Times New Roman" w:hAnsi="Calibri" w:cs="Calibri"/>
          <w:b/>
          <w:bCs/>
          <w:iCs/>
          <w:color w:val="000000"/>
          <w:sz w:val="24"/>
          <w:szCs w:val="24"/>
          <w:lang w:eastAsia="ro-RO"/>
        </w:rPr>
        <w:t xml:space="preserve"> este neeligibil .</w:t>
      </w:r>
    </w:p>
    <w:p w:rsidR="00A51B89" w:rsidRPr="008503A0" w:rsidRDefault="00A51B89" w:rsidP="008503A0">
      <w:pPr>
        <w:spacing w:before="120" w:after="120"/>
        <w:rPr>
          <w:rFonts w:ascii="Calibri" w:eastAsia="Times New Roman" w:hAnsi="Calibri" w:cs="Calibri"/>
          <w:b/>
          <w:bCs/>
          <w:iCs/>
          <w:color w:val="000000"/>
          <w:sz w:val="24"/>
          <w:szCs w:val="24"/>
          <w:lang w:eastAsia="ro-RO"/>
        </w:rPr>
      </w:pPr>
      <w:r w:rsidRPr="008503A0">
        <w:rPr>
          <w:rFonts w:ascii="Calibri" w:eastAsia="Times New Roman" w:hAnsi="Calibri" w:cs="Calibri"/>
          <w:iCs/>
          <w:color w:val="000000"/>
          <w:sz w:val="24"/>
          <w:szCs w:val="24"/>
          <w:lang w:eastAsia="ro-RO"/>
        </w:rPr>
        <w:t xml:space="preserve">În cazul in care solicitantul bifează în caseta corespunzatoare din Declaraţia pe propria răspundere F ca nu este platitor de TVA, atunci TVA-ul </w:t>
      </w:r>
      <w:r w:rsidRPr="008503A0">
        <w:rPr>
          <w:rFonts w:ascii="Calibri" w:eastAsia="Times New Roman" w:hAnsi="Calibri" w:cs="Calibri"/>
          <w:b/>
          <w:bCs/>
          <w:iCs/>
          <w:color w:val="000000"/>
          <w:sz w:val="24"/>
          <w:szCs w:val="24"/>
          <w:lang w:eastAsia="ro-RO"/>
        </w:rPr>
        <w:t>aferent cheltuielilor eligibile este eligibil.</w:t>
      </w:r>
    </w:p>
    <w:p w:rsidR="00A51B89" w:rsidRPr="008503A0" w:rsidRDefault="00A51B89" w:rsidP="008503A0">
      <w:pPr>
        <w:spacing w:before="120" w:after="120"/>
        <w:rPr>
          <w:rFonts w:ascii="Calibri" w:eastAsia="Times New Roman" w:hAnsi="Calibri" w:cs="Calibri"/>
          <w:sz w:val="24"/>
          <w:szCs w:val="24"/>
        </w:rPr>
      </w:pPr>
      <w:r w:rsidRPr="008503A0">
        <w:rPr>
          <w:rFonts w:ascii="Calibri" w:eastAsia="Times New Roman" w:hAnsi="Calibri" w:cs="Calibri"/>
          <w:color w:val="000000"/>
          <w:sz w:val="24"/>
          <w:szCs w:val="24"/>
          <w:lang w:eastAsia="ro-RO"/>
        </w:rPr>
        <w:t xml:space="preserve">In cazul in care solicitantul nu bifează </w:t>
      </w:r>
      <w:r w:rsidRPr="008503A0">
        <w:rPr>
          <w:rFonts w:ascii="Calibri" w:eastAsia="Times New Roman" w:hAnsi="Calibri" w:cs="Calibri"/>
          <w:sz w:val="24"/>
          <w:szCs w:val="24"/>
          <w:lang w:eastAsia="ro-RO"/>
        </w:rPr>
        <w:t>ni</w:t>
      </w:r>
      <w:hyperlink r:id="rId22" w:history="1">
        <w:r w:rsidRPr="008503A0">
          <w:rPr>
            <w:rFonts w:ascii="Calibri" w:eastAsia="Times New Roman" w:hAnsi="Calibri" w:cs="Calibri"/>
            <w:sz w:val="24"/>
            <w:szCs w:val="24"/>
            <w:lang w:eastAsia="ro-RO"/>
          </w:rPr>
          <w:t>ci</w:t>
        </w:r>
      </w:hyperlink>
      <w:r w:rsidRPr="008503A0">
        <w:rPr>
          <w:rFonts w:ascii="Calibri" w:eastAsia="Times New Roman" w:hAnsi="Calibri" w:cs="Calibri"/>
          <w:sz w:val="24"/>
          <w:szCs w:val="24"/>
          <w:lang w:eastAsia="ro-RO"/>
        </w:rPr>
        <w:t>un</w:t>
      </w:r>
      <w:r w:rsidRPr="008503A0">
        <w:rPr>
          <w:rFonts w:ascii="Calibri" w:eastAsia="Times New Roman" w:hAnsi="Calibri" w:cs="Calibri"/>
          <w:color w:val="000000"/>
          <w:sz w:val="24"/>
          <w:szCs w:val="24"/>
          <w:lang w:eastAsia="ro-RO"/>
        </w:rPr>
        <w:t>a din căsuţe, se consideră TVA-ul neeligibil.</w:t>
      </w:r>
    </w:p>
    <w:p w:rsidR="008503A0" w:rsidRDefault="008503A0" w:rsidP="00A51B89">
      <w:pPr>
        <w:keepNext/>
        <w:keepLines/>
        <w:spacing w:before="200"/>
        <w:outlineLvl w:val="1"/>
        <w:rPr>
          <w:rFonts w:ascii="Calibri" w:eastAsia="Times New Roman" w:hAnsi="Calibri" w:cs="Calibri"/>
          <w:b/>
          <w:bCs/>
          <w:sz w:val="24"/>
          <w:szCs w:val="24"/>
        </w:rPr>
      </w:pPr>
    </w:p>
    <w:p w:rsidR="00A51B89" w:rsidRPr="00A51B89" w:rsidRDefault="00A51B89" w:rsidP="00A51B89">
      <w:pPr>
        <w:keepNext/>
        <w:keepLines/>
        <w:spacing w:before="200"/>
        <w:outlineLvl w:val="1"/>
        <w:rPr>
          <w:rFonts w:ascii="Calibri" w:eastAsia="Times New Roman" w:hAnsi="Calibri" w:cs="Calibri"/>
          <w:b/>
          <w:bCs/>
          <w:sz w:val="24"/>
          <w:szCs w:val="24"/>
        </w:rPr>
      </w:pPr>
      <w:r w:rsidRPr="00A51B89">
        <w:rPr>
          <w:rFonts w:ascii="Calibri" w:eastAsia="Times New Roman" w:hAnsi="Calibri" w:cs="Calibri"/>
          <w:b/>
          <w:bCs/>
          <w:sz w:val="24"/>
          <w:szCs w:val="24"/>
        </w:rPr>
        <w:t xml:space="preserve">4. Verificarea rezonabilităţii preţurilor </w:t>
      </w:r>
    </w:p>
    <w:p w:rsidR="00A51B89" w:rsidRPr="008503A0" w:rsidRDefault="00A51B89" w:rsidP="008503A0">
      <w:pPr>
        <w:rPr>
          <w:rFonts w:ascii="Calibri" w:eastAsia="Times New Roman" w:hAnsi="Calibri" w:cs="Calibri"/>
          <w:b/>
          <w:sz w:val="24"/>
          <w:szCs w:val="24"/>
        </w:rPr>
      </w:pPr>
      <w:r w:rsidRPr="008503A0">
        <w:rPr>
          <w:rFonts w:ascii="Calibri" w:eastAsia="Times New Roman" w:hAnsi="Calibri" w:cs="Calibri"/>
          <w:b/>
          <w:sz w:val="24"/>
          <w:szCs w:val="24"/>
        </w:rPr>
        <w:t>4.1.  Categoria de bunuri  se regaseste in Baza de Date cu prețuri de Referință?</w:t>
      </w:r>
    </w:p>
    <w:p w:rsidR="00A51B89" w:rsidRPr="00A51B89" w:rsidRDefault="00A51B89" w:rsidP="00A51B89">
      <w:pPr>
        <w:spacing w:before="0"/>
        <w:rPr>
          <w:rFonts w:ascii="Calibri" w:eastAsia="Times New Roman" w:hAnsi="Calibri" w:cs="Calibri"/>
          <w:sz w:val="24"/>
          <w:szCs w:val="24"/>
        </w:rPr>
      </w:pPr>
      <w:r w:rsidRPr="00A51B89">
        <w:rPr>
          <w:rFonts w:ascii="Calibri" w:eastAsia="Times New Roman" w:hAnsi="Calibri" w:cs="Calibri"/>
          <w:sz w:val="24"/>
          <w:szCs w:val="24"/>
        </w:rPr>
        <w:t>Expertul verifică dacă bunurile cu caracteristicile prevăzute în SF şi regăsite ca investiţie în devizele pe obiecte  sunt incluse în Baza de date cu  preţuri de Referință aplicabilă PNDR 2014-2020 postată  pe pagina de internet AFIR. Dacă se regăsesc, expertul bifează în caseta corespunzatoare DA.</w:t>
      </w:r>
    </w:p>
    <w:p w:rsidR="00A51B89" w:rsidRPr="00A51B89" w:rsidRDefault="00A51B89" w:rsidP="00A51B89">
      <w:pPr>
        <w:spacing w:before="0"/>
        <w:rPr>
          <w:rFonts w:ascii="Calibri" w:eastAsia="Times New Roman" w:hAnsi="Calibri" w:cs="Calibri"/>
          <w:sz w:val="24"/>
          <w:szCs w:val="24"/>
        </w:rPr>
      </w:pPr>
      <w:r w:rsidRPr="00A51B89">
        <w:rPr>
          <w:rFonts w:ascii="Calibri" w:eastAsia="Times New Roman" w:hAnsi="Calibri" w:cs="Calibri"/>
          <w:sz w:val="24"/>
          <w:szCs w:val="24"/>
        </w:rPr>
        <w:t>Daca categoria de bunuri nu se regaseste in Baza de date preţuri, expertul bifează in caseta corespunzatoare NU.</w:t>
      </w:r>
    </w:p>
    <w:p w:rsidR="00A51B89" w:rsidRPr="008503A0" w:rsidRDefault="00A51B89" w:rsidP="008503A0">
      <w:pPr>
        <w:rPr>
          <w:rFonts w:ascii="Calibri" w:eastAsia="Times New Roman" w:hAnsi="Calibri" w:cs="Calibri"/>
          <w:b/>
          <w:sz w:val="24"/>
          <w:szCs w:val="24"/>
        </w:rPr>
      </w:pPr>
      <w:r w:rsidRPr="008503A0">
        <w:rPr>
          <w:rFonts w:ascii="Calibri" w:eastAsia="Times New Roman" w:hAnsi="Calibri" w:cs="Calibri"/>
          <w:b/>
          <w:sz w:val="24"/>
          <w:szCs w:val="24"/>
        </w:rPr>
        <w:t>4.2. Daca la pct.</w:t>
      </w:r>
      <w:r w:rsidR="008503A0">
        <w:rPr>
          <w:rFonts w:ascii="Calibri" w:eastAsia="Times New Roman" w:hAnsi="Calibri" w:cs="Calibri"/>
          <w:b/>
          <w:sz w:val="24"/>
          <w:szCs w:val="24"/>
        </w:rPr>
        <w:t xml:space="preserve"> </w:t>
      </w:r>
      <w:r w:rsidRPr="008503A0">
        <w:rPr>
          <w:rFonts w:ascii="Calibri" w:eastAsia="Times New Roman" w:hAnsi="Calibri" w:cs="Calibri"/>
          <w:b/>
          <w:sz w:val="24"/>
          <w:szCs w:val="24"/>
        </w:rPr>
        <w:t>4.1. raspunsul este DA, sunt atasate extrasele tiparite din baza de date cu prețuri de Referință?</w:t>
      </w:r>
    </w:p>
    <w:p w:rsidR="00A51B89" w:rsidRPr="00A51B89" w:rsidRDefault="00A51B89" w:rsidP="00A51B89">
      <w:pPr>
        <w:spacing w:before="0"/>
        <w:rPr>
          <w:rFonts w:ascii="Calibri" w:eastAsia="Times New Roman" w:hAnsi="Calibri" w:cs="Calibri"/>
          <w:sz w:val="24"/>
          <w:szCs w:val="24"/>
        </w:rPr>
      </w:pPr>
      <w:r w:rsidRPr="00A51B89">
        <w:rPr>
          <w:rFonts w:ascii="Calibri" w:eastAsia="Times New Roman" w:hAnsi="Calibri" w:cs="Calibri"/>
          <w:sz w:val="24"/>
          <w:szCs w:val="24"/>
        </w:rPr>
        <w:t>Daca sunt atasate extrasele tiparite din Baza de date cu prețuri de Referință, expertul bifează in caseta corespunzatoare DA, iar daca nu sunt atasate expertul bifează NU şi printeaza din baza de date extrasele  relevante.</w:t>
      </w:r>
    </w:p>
    <w:p w:rsidR="00A51B89" w:rsidRPr="008503A0" w:rsidRDefault="00A51B89" w:rsidP="008503A0">
      <w:pPr>
        <w:rPr>
          <w:rFonts w:ascii="Calibri" w:eastAsia="Times New Roman" w:hAnsi="Calibri" w:cs="Calibri"/>
          <w:b/>
          <w:sz w:val="24"/>
          <w:szCs w:val="24"/>
        </w:rPr>
      </w:pPr>
      <w:r w:rsidRPr="008503A0">
        <w:rPr>
          <w:rFonts w:ascii="Calibri" w:eastAsia="Times New Roman" w:hAnsi="Calibri" w:cs="Calibri"/>
          <w:b/>
          <w:sz w:val="24"/>
          <w:szCs w:val="24"/>
        </w:rPr>
        <w:lastRenderedPageBreak/>
        <w:t xml:space="preserve">4.3. Dacă la pct. 4.1. raspunsul este DA, preţurile utilizate pentru bunuri se incadreaza in maximul  prevazut în  Baza de Date cu preţuri de Referință? </w:t>
      </w:r>
    </w:p>
    <w:p w:rsidR="00A51B89" w:rsidRPr="00A51B89" w:rsidRDefault="00A51B89" w:rsidP="00A51B89">
      <w:pPr>
        <w:spacing w:before="0"/>
        <w:rPr>
          <w:rFonts w:ascii="Calibri" w:eastAsia="Times New Roman" w:hAnsi="Calibri" w:cs="Calibri"/>
          <w:sz w:val="24"/>
          <w:szCs w:val="24"/>
        </w:rPr>
      </w:pPr>
      <w:r w:rsidRPr="00A51B89">
        <w:rPr>
          <w:rFonts w:ascii="Calibri" w:eastAsia="Times New Roman" w:hAnsi="Calibri" w:cs="Calibri"/>
          <w:sz w:val="24"/>
          <w:szCs w:val="24"/>
        </w:rPr>
        <w:t>Expertul verifica daca preţurile se incadreaza in maximul prevazut în  Baza de Date cu  preţuri de Referință pentru bunul respectiv, bifează in caseta corespunzatoare DA, suma acceptata de evaluator fiind cea din devize.</w:t>
      </w:r>
    </w:p>
    <w:p w:rsidR="00A51B89" w:rsidRPr="00A51B89" w:rsidRDefault="00A51B89" w:rsidP="00A51B89">
      <w:pPr>
        <w:spacing w:before="0"/>
        <w:rPr>
          <w:rFonts w:ascii="Calibri" w:eastAsia="Times New Roman" w:hAnsi="Calibri" w:cs="Calibri"/>
          <w:sz w:val="24"/>
          <w:szCs w:val="24"/>
        </w:rPr>
      </w:pPr>
      <w:r w:rsidRPr="00A51B89">
        <w:rPr>
          <w:rFonts w:ascii="Calibri" w:eastAsia="Times New Roman" w:hAnsi="Calibri" w:cs="Calibri"/>
          <w:sz w:val="24"/>
          <w:szCs w:val="24"/>
        </w:rPr>
        <w:t>Daca preţurile nu se incadreaza in valorile maxime prevazute în  Baza de Date cu  preţuri de Referință pentru bunurile respective, expertul notifica solicitantul  de diferenta dintre cele doua valori pentru modificarea bugetului indicativ/ devizului general cu valoarea superioară din baza de date pentru bunul/ bunurile respective, iar diferenţa dintre cele două valori se trece pe neeligibil.</w:t>
      </w:r>
    </w:p>
    <w:p w:rsidR="00A51B89" w:rsidRPr="008503A0" w:rsidRDefault="00A51B89" w:rsidP="008503A0">
      <w:pPr>
        <w:rPr>
          <w:rFonts w:ascii="Calibri" w:eastAsia="Times New Roman" w:hAnsi="Calibri" w:cs="Calibri"/>
          <w:b/>
          <w:sz w:val="24"/>
          <w:szCs w:val="24"/>
        </w:rPr>
      </w:pPr>
      <w:r w:rsidRPr="008503A0">
        <w:rPr>
          <w:rFonts w:ascii="Calibri" w:eastAsia="Times New Roman" w:hAnsi="Calibri" w:cs="Calibri"/>
          <w:b/>
          <w:sz w:val="24"/>
          <w:szCs w:val="24"/>
        </w:rPr>
        <w:t>4.4 Dacă la pct. 4.1 raspunsul este NU, solicitantul a prezentat două oferte pentru bunuri a caror valoare este mai mare de 15 000 Euro si o oferta pentru bunuri a căror valoare este mai mica  sau egală cu  15 000 Euro?</w:t>
      </w:r>
    </w:p>
    <w:p w:rsidR="00A22ADD" w:rsidRDefault="00A51B89" w:rsidP="00A22ADD">
      <w:pPr>
        <w:spacing w:before="120" w:after="120"/>
        <w:rPr>
          <w:rFonts w:ascii="Calibri" w:eastAsia="Times New Roman" w:hAnsi="Calibri" w:cs="Calibri"/>
          <w:sz w:val="24"/>
          <w:szCs w:val="24"/>
        </w:rPr>
      </w:pPr>
      <w:r w:rsidRPr="00A51B89">
        <w:rPr>
          <w:rFonts w:ascii="Calibri" w:eastAsia="Times New Roman" w:hAnsi="Calibri" w:cs="Calibri"/>
          <w:sz w:val="24"/>
          <w:szCs w:val="24"/>
        </w:rPr>
        <w:t>Expertul verifica daca solicitantul a prezentat două oferte pentru bunuri a caror valoare este mai mare de 15 000 Euro şi o oferta pentru bunuri a caror valoare este mai mica sau egală</w:t>
      </w:r>
      <w:r w:rsidR="00A22ADD">
        <w:rPr>
          <w:rFonts w:ascii="Calibri" w:eastAsia="Times New Roman" w:hAnsi="Calibri" w:cs="Calibri"/>
          <w:sz w:val="24"/>
          <w:szCs w:val="24"/>
        </w:rPr>
        <w:t xml:space="preserve"> cu 15.</w:t>
      </w:r>
      <w:r w:rsidRPr="00A51B89">
        <w:rPr>
          <w:rFonts w:ascii="Calibri" w:eastAsia="Times New Roman" w:hAnsi="Calibri" w:cs="Calibri"/>
          <w:sz w:val="24"/>
          <w:szCs w:val="24"/>
        </w:rPr>
        <w:t>000 Euro.</w:t>
      </w:r>
    </w:p>
    <w:p w:rsidR="00A22ADD" w:rsidRDefault="00A51B89" w:rsidP="00A22ADD">
      <w:pPr>
        <w:spacing w:before="120" w:after="120"/>
        <w:rPr>
          <w:rFonts w:ascii="Calibri" w:eastAsia="Times New Roman" w:hAnsi="Calibri" w:cs="Calibri"/>
          <w:sz w:val="24"/>
          <w:szCs w:val="24"/>
        </w:rPr>
      </w:pPr>
      <w:r w:rsidRPr="00A51B89">
        <w:rPr>
          <w:rFonts w:ascii="Calibri" w:eastAsia="Times New Roman" w:hAnsi="Calibri" w:cs="Calibri"/>
          <w:sz w:val="24"/>
          <w:szCs w:val="24"/>
        </w:rPr>
        <w:t xml:space="preserve">Totodată expertul va compara valorile din bugetul indicativ pentru bunurile care nu se regăsesc în baza de date,  cu  </w:t>
      </w:r>
      <w:r w:rsidRPr="00A51B89">
        <w:rPr>
          <w:rFonts w:ascii="Calibri" w:eastAsia="Times New Roman" w:hAnsi="Calibri" w:cs="Times New Roman"/>
          <w:sz w:val="24"/>
          <w:szCs w:val="24"/>
        </w:rPr>
        <w:t xml:space="preserve">preturile unor </w:t>
      </w:r>
      <w:r w:rsidRPr="00A22ADD">
        <w:rPr>
          <w:rFonts w:ascii="Calibri" w:eastAsia="Times New Roman" w:hAnsi="Calibri" w:cs="Times New Roman"/>
          <w:sz w:val="24"/>
          <w:szCs w:val="24"/>
        </w:rPr>
        <w:t>bunuri de acelasi tip şi având aceleaşi caracteristici tehnice, disponibile pe Internet, cu ofertele prezentate.</w:t>
      </w:r>
    </w:p>
    <w:p w:rsidR="00A22ADD" w:rsidRDefault="00A51B89" w:rsidP="00A22ADD">
      <w:pPr>
        <w:spacing w:before="120" w:after="120"/>
        <w:rPr>
          <w:rFonts w:ascii="Calibri" w:eastAsia="Times New Roman" w:hAnsi="Calibri" w:cs="Calibri"/>
          <w:sz w:val="24"/>
          <w:szCs w:val="24"/>
        </w:rPr>
      </w:pPr>
      <w:r w:rsidRPr="00A51B89">
        <w:rPr>
          <w:rFonts w:ascii="Calibri" w:eastAsia="Times New Roman" w:hAnsi="Calibri" w:cs="Calibri"/>
          <w:sz w:val="24"/>
          <w:szCs w:val="24"/>
        </w:rPr>
        <w:t xml:space="preserve">Daca valorile ofertelor şi a celor regăsite pe internet, dacă este cazul, corespund , expertul bifează caseta corespunzatoare DA, preţurile acceptate vor fi cele din oferta pentru bunurile a caror valoare este mai mica  sau egală  cu 15 000 Euro, respectiv unul din preţurile incluse in cele două oferte prezentate pentru bunurile a caror valoare este mai mare de 15 000 Euro. </w:t>
      </w:r>
    </w:p>
    <w:p w:rsidR="00A51B89" w:rsidRPr="00A51B89" w:rsidRDefault="00A51B89" w:rsidP="00A22ADD">
      <w:pPr>
        <w:spacing w:before="120" w:after="120"/>
        <w:rPr>
          <w:rFonts w:ascii="Calibri" w:eastAsia="Times New Roman" w:hAnsi="Calibri" w:cs="Calibri"/>
          <w:sz w:val="24"/>
          <w:szCs w:val="24"/>
        </w:rPr>
      </w:pPr>
      <w:r w:rsidRPr="00A51B89">
        <w:rPr>
          <w:rFonts w:ascii="Calibri" w:eastAsia="Times New Roman" w:hAnsi="Calibri" w:cs="Calibri"/>
          <w:sz w:val="24"/>
          <w:szCs w:val="24"/>
        </w:rPr>
        <w:t xml:space="preserve">Daca solicitantul nu a atasat două oferte pentru bunuri a caror valoare este mai mare de 15 000 Euro, respectiv o oferta pentru bunuri a caror valoare este mai mica sau egală cu  15 000 Euro, expertul înştiinţează solicitantul pentru trimiterea ofertei/ofertelor, menţionând ca daca acestea nu sunt transmise, cheltuielile devin neeligibile. După primirea ofertei/ofertelor, expertul procedeaza ca mai sus. Daca in urma solicitarii de informaţii suplimentare solicitantul nu furnizeaza oferta/ofertele, cheltuielile corespunzatoare devin neeligibile şi expertul modifica bugetul indicativ in sensul micsorarii acestuia cu costurile corespunzatoare. </w:t>
      </w:r>
    </w:p>
    <w:p w:rsidR="00A51B89" w:rsidRPr="00A51B89" w:rsidRDefault="00A51B89" w:rsidP="00A51B89">
      <w:pPr>
        <w:spacing w:before="0"/>
        <w:rPr>
          <w:rFonts w:ascii="Calibri" w:eastAsia="Times New Roman" w:hAnsi="Calibri" w:cs="Calibri"/>
          <w:sz w:val="24"/>
          <w:szCs w:val="24"/>
        </w:rPr>
      </w:pPr>
      <w:r w:rsidRPr="00A51B89">
        <w:rPr>
          <w:rFonts w:ascii="Calibri" w:eastAsia="Times New Roman" w:hAnsi="Calibri" w:cs="Calibri"/>
          <w:sz w:val="24"/>
          <w:szCs w:val="24"/>
        </w:rPr>
        <w:t xml:space="preserve">Ofertele sunt documente obligatorii care trebuie avute in vedere la stabilirea rezonabilitatii preţurilor şi trebuie sa aiba cel putin </w:t>
      </w:r>
      <w:r w:rsidRPr="00A51B89">
        <w:rPr>
          <w:rFonts w:ascii="Calibri" w:eastAsia="Times New Roman" w:hAnsi="Calibri" w:cs="Calibri"/>
          <w:b/>
          <w:sz w:val="24"/>
          <w:szCs w:val="24"/>
        </w:rPr>
        <w:t>urmatoarele caracteristici</w:t>
      </w:r>
      <w:r w:rsidRPr="00A51B89">
        <w:rPr>
          <w:rFonts w:ascii="Calibri" w:eastAsia="Times New Roman" w:hAnsi="Calibri" w:cs="Calibri"/>
          <w:sz w:val="24"/>
          <w:szCs w:val="24"/>
        </w:rPr>
        <w:t>:</w:t>
      </w:r>
    </w:p>
    <w:p w:rsidR="00A51B89" w:rsidRPr="00A51B89" w:rsidRDefault="00A51B89" w:rsidP="00137F2E">
      <w:pPr>
        <w:numPr>
          <w:ilvl w:val="1"/>
          <w:numId w:val="14"/>
        </w:numPr>
        <w:spacing w:before="0"/>
        <w:jc w:val="left"/>
        <w:rPr>
          <w:rFonts w:ascii="Calibri" w:eastAsia="Times New Roman" w:hAnsi="Calibri" w:cs="Calibri"/>
          <w:sz w:val="24"/>
          <w:szCs w:val="24"/>
        </w:rPr>
      </w:pPr>
      <w:r w:rsidRPr="00A51B89">
        <w:rPr>
          <w:rFonts w:ascii="Calibri" w:eastAsia="Times New Roman" w:hAnsi="Calibri" w:cs="Calibri"/>
          <w:sz w:val="24"/>
          <w:szCs w:val="24"/>
        </w:rPr>
        <w:t>Sa fie datate, personalizate şi semnate;</w:t>
      </w:r>
    </w:p>
    <w:p w:rsidR="00A51B89" w:rsidRPr="00A51B89" w:rsidRDefault="00A51B89" w:rsidP="00137F2E">
      <w:pPr>
        <w:numPr>
          <w:ilvl w:val="1"/>
          <w:numId w:val="14"/>
        </w:numPr>
        <w:spacing w:before="0"/>
        <w:jc w:val="left"/>
        <w:rPr>
          <w:rFonts w:ascii="Calibri" w:eastAsia="Times New Roman" w:hAnsi="Calibri" w:cs="Calibri"/>
          <w:sz w:val="24"/>
          <w:szCs w:val="24"/>
        </w:rPr>
      </w:pPr>
      <w:r w:rsidRPr="00A51B89">
        <w:rPr>
          <w:rFonts w:ascii="Calibri" w:eastAsia="Times New Roman" w:hAnsi="Calibri" w:cs="Calibri"/>
          <w:sz w:val="24"/>
          <w:szCs w:val="24"/>
        </w:rPr>
        <w:t>Sa contina detalierea unor specificatii tehnice minimale;</w:t>
      </w:r>
    </w:p>
    <w:p w:rsidR="00A51B89" w:rsidRPr="00A51B89" w:rsidRDefault="00A51B89" w:rsidP="00137F2E">
      <w:pPr>
        <w:numPr>
          <w:ilvl w:val="1"/>
          <w:numId w:val="14"/>
        </w:numPr>
        <w:spacing w:before="0"/>
        <w:jc w:val="left"/>
        <w:rPr>
          <w:rFonts w:ascii="Calibri" w:eastAsia="Times New Roman" w:hAnsi="Calibri" w:cs="Calibri"/>
          <w:sz w:val="24"/>
          <w:szCs w:val="24"/>
        </w:rPr>
      </w:pPr>
      <w:r w:rsidRPr="00A51B89">
        <w:rPr>
          <w:rFonts w:ascii="Calibri" w:eastAsia="Times New Roman" w:hAnsi="Calibri" w:cs="Calibri"/>
          <w:sz w:val="24"/>
          <w:szCs w:val="24"/>
        </w:rPr>
        <w:t>Să conţină preţul de achiziţie pentru bunuri/servicii.</w:t>
      </w:r>
    </w:p>
    <w:p w:rsidR="00A51B89" w:rsidRPr="00A51B89" w:rsidRDefault="00A51B89" w:rsidP="00A22ADD">
      <w:pPr>
        <w:spacing w:before="120"/>
        <w:rPr>
          <w:rFonts w:ascii="Calibri" w:eastAsia="Times New Roman" w:hAnsi="Calibri" w:cs="Calibri"/>
          <w:sz w:val="24"/>
          <w:szCs w:val="24"/>
        </w:rPr>
      </w:pPr>
      <w:r w:rsidRPr="00A51B89">
        <w:rPr>
          <w:rFonts w:ascii="Calibri" w:eastAsia="Times New Roman" w:hAnsi="Calibri" w:cs="Calibri"/>
          <w:sz w:val="24"/>
          <w:szCs w:val="24"/>
        </w:rPr>
        <w:t>Observatie:</w:t>
      </w:r>
    </w:p>
    <w:p w:rsidR="00A51B89" w:rsidRPr="00A51B89" w:rsidRDefault="00A51B89" w:rsidP="00A51B89">
      <w:pPr>
        <w:spacing w:before="0"/>
        <w:rPr>
          <w:rFonts w:ascii="Calibri" w:eastAsia="Times New Roman" w:hAnsi="Calibri" w:cs="Calibri"/>
          <w:sz w:val="24"/>
          <w:szCs w:val="24"/>
        </w:rPr>
      </w:pPr>
      <w:r w:rsidRPr="00A51B89">
        <w:rPr>
          <w:rFonts w:ascii="Calibri" w:eastAsia="Times New Roman" w:hAnsi="Calibri" w:cs="Calibri"/>
          <w:sz w:val="24"/>
          <w:szCs w:val="24"/>
        </w:rPr>
        <w:lastRenderedPageBreak/>
        <w:t>Preţurile prezentate in oferte la faza depunerii studiului de fezabilitate sunt orientative. Expertul verifica daca valoarea inclusa in deviz se incadreaza intre nivelul minim şi maxim al ofertelor prezentate şi solicitantul a justificat alegerea.</w:t>
      </w:r>
    </w:p>
    <w:p w:rsidR="00A51B89" w:rsidRPr="00A22ADD" w:rsidRDefault="00A51B89" w:rsidP="00A22ADD">
      <w:pPr>
        <w:spacing w:before="360" w:after="120"/>
        <w:rPr>
          <w:rFonts w:ascii="Calibri" w:eastAsia="Times New Roman" w:hAnsi="Calibri" w:cs="Calibri"/>
          <w:b/>
          <w:sz w:val="24"/>
          <w:szCs w:val="24"/>
        </w:rPr>
      </w:pPr>
      <w:r w:rsidRPr="00A22ADD">
        <w:rPr>
          <w:rFonts w:ascii="Calibri" w:eastAsia="Times New Roman" w:hAnsi="Calibri" w:cs="Calibri"/>
          <w:b/>
          <w:sz w:val="24"/>
          <w:szCs w:val="24"/>
        </w:rPr>
        <w:t>4.5 Solicitantul a prezentat două oferte pentru servicii a căror valoare este mai mare de 15 000 Euro şi o ofertă pentru servicii a căror valoare  este mai mica  sau egală cu  15 000 Euro?</w:t>
      </w:r>
    </w:p>
    <w:p w:rsidR="00B14042" w:rsidRPr="00B14042" w:rsidRDefault="00A51B89" w:rsidP="00B14042">
      <w:pPr>
        <w:spacing w:before="120" w:after="120"/>
        <w:rPr>
          <w:rFonts w:ascii="Calibri" w:eastAsia="Times New Roman" w:hAnsi="Calibri" w:cs="Calibri"/>
          <w:sz w:val="24"/>
          <w:szCs w:val="24"/>
        </w:rPr>
      </w:pPr>
      <w:r w:rsidRPr="00A51B89">
        <w:rPr>
          <w:rFonts w:ascii="Calibri" w:eastAsia="Times New Roman" w:hAnsi="Calibri" w:cs="Calibri"/>
          <w:sz w:val="24"/>
          <w:szCs w:val="24"/>
        </w:rPr>
        <w:t xml:space="preserve">Expertul verifica daca solicitantul a prezentat două  oferte pentru servicii a caror valoare este mai mare de 15 000 </w:t>
      </w:r>
      <w:r w:rsidRPr="00B14042">
        <w:rPr>
          <w:rFonts w:ascii="Calibri" w:eastAsia="Times New Roman" w:hAnsi="Calibri" w:cs="Calibri"/>
          <w:sz w:val="24"/>
          <w:szCs w:val="24"/>
        </w:rPr>
        <w:t xml:space="preserve">Euro şi o oferta pentru servicii a căror valoare este mai mica sau egală cu 15 000 Euro. </w:t>
      </w:r>
    </w:p>
    <w:p w:rsidR="00B14042" w:rsidRPr="00CA1EA9" w:rsidRDefault="00A51B89" w:rsidP="00CA1EA9">
      <w:pPr>
        <w:spacing w:before="120" w:after="120"/>
        <w:rPr>
          <w:rFonts w:ascii="Calibri" w:eastAsia="Times New Roman" w:hAnsi="Calibri" w:cs="Calibri"/>
          <w:sz w:val="24"/>
          <w:szCs w:val="24"/>
        </w:rPr>
      </w:pPr>
      <w:r w:rsidRPr="00A51B89">
        <w:rPr>
          <w:rFonts w:ascii="Calibri" w:eastAsia="Times New Roman" w:hAnsi="Calibri" w:cs="Calibri"/>
          <w:sz w:val="24"/>
          <w:szCs w:val="24"/>
        </w:rPr>
        <w:t>Daca solicitantul nu a atasat două  oferte pentru servicii a caror valoare este mai mare de 15 000 Euro, respectiv o oferta pentru servicii a caror valoare este mai mica sau egală cu 15 000 Euro, expertul înştiinţează solicitantul pentru trimiterea ofertei/ofertelor, menţionând ca daca acestea nu sunt transmise, cheltuielile devin neeligibile. După primirea ofertei/ofertelor, expertul procedeaza ca mai sus. Daca in urma solicitarii de informaţii suplimentare solicitantul nu furnizeaza oferta/ofertele, cheltuielile corespunzatoare devin neeligibile şi expertul modifica bugetul indicativ in sensul micsorarii acestuia cu costurile corespunzatoare.</w:t>
      </w:r>
    </w:p>
    <w:p w:rsidR="00B14042" w:rsidRDefault="00B14042" w:rsidP="00A51B89">
      <w:pPr>
        <w:spacing w:before="0"/>
        <w:rPr>
          <w:rFonts w:ascii="Calibri" w:eastAsia="Times New Roman" w:hAnsi="Calibri" w:cs="Calibri"/>
          <w:sz w:val="24"/>
          <w:szCs w:val="24"/>
          <w:u w:val="single"/>
        </w:rPr>
      </w:pPr>
    </w:p>
    <w:p w:rsidR="00A51B89" w:rsidRPr="00B14042" w:rsidRDefault="00A51B89" w:rsidP="00A51B89">
      <w:pPr>
        <w:spacing w:before="0"/>
        <w:rPr>
          <w:rFonts w:ascii="Calibri" w:eastAsia="Times New Roman" w:hAnsi="Calibri" w:cs="Calibri"/>
          <w:b/>
          <w:sz w:val="24"/>
          <w:szCs w:val="24"/>
        </w:rPr>
      </w:pPr>
      <w:r w:rsidRPr="00B14042">
        <w:rPr>
          <w:rFonts w:ascii="Calibri" w:eastAsia="Times New Roman" w:hAnsi="Calibri" w:cs="Calibri"/>
          <w:b/>
          <w:sz w:val="24"/>
          <w:szCs w:val="24"/>
        </w:rPr>
        <w:t xml:space="preserve">4.6. Pentru lucrari, exista in studiul de fezabilitate declaraţia proiectantului semnată şi ştampilată privind sursa de preţuri? </w:t>
      </w:r>
    </w:p>
    <w:p w:rsidR="00B14042" w:rsidRDefault="00A51B89" w:rsidP="00B14042">
      <w:pPr>
        <w:spacing w:before="120" w:after="120"/>
        <w:rPr>
          <w:rFonts w:ascii="Calibri" w:eastAsia="Times New Roman" w:hAnsi="Calibri" w:cs="Calibri"/>
          <w:sz w:val="24"/>
          <w:szCs w:val="24"/>
        </w:rPr>
      </w:pPr>
      <w:r w:rsidRPr="00A51B89">
        <w:rPr>
          <w:rFonts w:ascii="Calibri" w:eastAsia="Times New Roman" w:hAnsi="Calibri" w:cs="Calibri"/>
          <w:sz w:val="24"/>
          <w:szCs w:val="24"/>
        </w:rPr>
        <w:t xml:space="preserve">Expertul verifica existenta precizarilor proiectantului privind  sursa de preţuri din Studiul de fezabilitate, daca declaraţia este semnata şi ştampilată şi  bifează in caseta corespunzatoare DA sau NU.  </w:t>
      </w:r>
    </w:p>
    <w:p w:rsidR="00A51B89" w:rsidRPr="00A51B89" w:rsidRDefault="00A51B89" w:rsidP="00B14042">
      <w:pPr>
        <w:spacing w:before="120" w:after="120"/>
        <w:rPr>
          <w:rFonts w:ascii="Calibri" w:eastAsia="Times New Roman" w:hAnsi="Calibri" w:cs="Calibri"/>
          <w:sz w:val="24"/>
          <w:szCs w:val="24"/>
        </w:rPr>
      </w:pPr>
      <w:r w:rsidRPr="00A51B89">
        <w:rPr>
          <w:rFonts w:ascii="Calibri" w:eastAsia="Times New Roman" w:hAnsi="Calibri" w:cs="Calibri"/>
          <w:sz w:val="24"/>
          <w:szCs w:val="24"/>
        </w:rPr>
        <w:t>Daca proiectantul nu a indicat sursa de preţuri pentru lucrari, expertul</w:t>
      </w:r>
      <w:r w:rsidR="00CA1EA9">
        <w:rPr>
          <w:rFonts w:ascii="Calibri" w:eastAsia="Times New Roman" w:hAnsi="Calibri" w:cs="Calibri"/>
          <w:sz w:val="24"/>
          <w:szCs w:val="24"/>
        </w:rPr>
        <w:t xml:space="preserve"> înştiinţează solicitantul </w:t>
      </w:r>
      <w:r w:rsidRPr="00A51B89">
        <w:rPr>
          <w:rFonts w:ascii="Calibri" w:eastAsia="Times New Roman" w:hAnsi="Calibri" w:cs="Calibri"/>
          <w:sz w:val="24"/>
          <w:szCs w:val="24"/>
        </w:rPr>
        <w:t>pentru trimiterea declaratiei proiectantului privind sursa de preţuri, menţionând ca daca aceasta nu este transmisa, cheltuielile devin neeligibile. După primirea declaratiei proiectantului privind sursa de preţuri, expertul bifează DA. Daca in urma solicitarii de informaţii, solicitantul nu furnizeaza declaraţia proiectantului privind sursa de preţuri, cheltuielile corespunzatoare devin neeligibile şi expertul modifica bugetul indicativ respectiv valoarea totala eligibila proiectului, in sensul diminuarii acestuia cu  costurile corespunzatoare.</w:t>
      </w:r>
    </w:p>
    <w:p w:rsidR="00A51B89" w:rsidRPr="00A51B89" w:rsidRDefault="00A51B89" w:rsidP="00A51B89">
      <w:pPr>
        <w:shd w:val="clear" w:color="auto" w:fill="FFFFFF"/>
        <w:spacing w:before="0"/>
        <w:rPr>
          <w:rFonts w:ascii="Calibri" w:eastAsia="Times New Roman" w:hAnsi="Calibri" w:cs="Calibri"/>
          <w:sz w:val="24"/>
          <w:szCs w:val="24"/>
        </w:rPr>
      </w:pPr>
      <w:r w:rsidRPr="00A51B89">
        <w:rPr>
          <w:rFonts w:ascii="Calibri" w:eastAsia="Times New Roman" w:hAnsi="Calibri" w:cs="Calibri"/>
          <w:sz w:val="24"/>
          <w:szCs w:val="24"/>
        </w:rPr>
        <w:t xml:space="preserve">În situatia în care o parte din bunuri se regăseşte în baza de date iar pentru cealaltă se prezintă oferte, se bifează </w:t>
      </w:r>
      <w:r w:rsidRPr="00A51B89">
        <w:rPr>
          <w:rFonts w:ascii="Calibri" w:eastAsia="Times New Roman" w:hAnsi="Calibri" w:cs="Calibri"/>
          <w:b/>
          <w:sz w:val="24"/>
          <w:szCs w:val="24"/>
        </w:rPr>
        <w:t>DA</w:t>
      </w:r>
      <w:r w:rsidRPr="00A51B89">
        <w:rPr>
          <w:rFonts w:ascii="Calibri" w:eastAsia="Times New Roman" w:hAnsi="Calibri" w:cs="Calibri"/>
          <w:sz w:val="24"/>
          <w:szCs w:val="24"/>
        </w:rPr>
        <w:t xml:space="preserve"> şi la pct.4.1 şi la pct.4.4., iar la rubrica Observaţii expertul va preciza acest lucru.</w:t>
      </w:r>
    </w:p>
    <w:p w:rsidR="00A51B89" w:rsidRPr="00A51B89" w:rsidRDefault="00A51B89" w:rsidP="00A51B89">
      <w:pPr>
        <w:keepNext/>
        <w:spacing w:before="0"/>
        <w:outlineLvl w:val="8"/>
        <w:rPr>
          <w:rFonts w:ascii="Calibri" w:eastAsia="SimSun" w:hAnsi="Calibri" w:cs="Calibri"/>
          <w:b/>
          <w:bCs/>
          <w:sz w:val="24"/>
          <w:szCs w:val="24"/>
          <w:lang w:eastAsia="fr-FR"/>
        </w:rPr>
      </w:pPr>
    </w:p>
    <w:p w:rsidR="00A51B89" w:rsidRDefault="00A51B89" w:rsidP="00A51B89">
      <w:pPr>
        <w:keepNext/>
        <w:spacing w:before="0"/>
        <w:outlineLvl w:val="8"/>
        <w:rPr>
          <w:rFonts w:ascii="Calibri" w:eastAsia="SimSun" w:hAnsi="Calibri" w:cs="Calibri"/>
          <w:b/>
          <w:bCs/>
          <w:sz w:val="24"/>
          <w:szCs w:val="24"/>
          <w:lang w:eastAsia="fr-FR"/>
        </w:rPr>
      </w:pPr>
      <w:r w:rsidRPr="00A51B89">
        <w:rPr>
          <w:rFonts w:ascii="Calibri" w:eastAsia="SimSun" w:hAnsi="Calibri" w:cs="Calibri"/>
          <w:b/>
          <w:bCs/>
          <w:sz w:val="24"/>
          <w:szCs w:val="24"/>
          <w:lang w:eastAsia="fr-FR"/>
        </w:rPr>
        <w:t>5. Verificarea Planului Financiar</w:t>
      </w:r>
    </w:p>
    <w:p w:rsidR="00B14042" w:rsidRPr="00A51B89" w:rsidRDefault="00B14042" w:rsidP="00A51B89">
      <w:pPr>
        <w:keepNext/>
        <w:spacing w:before="0"/>
        <w:outlineLvl w:val="8"/>
        <w:rPr>
          <w:rFonts w:ascii="Calibri" w:eastAsia="SimSun" w:hAnsi="Calibri" w:cs="Calibri"/>
          <w:b/>
          <w:bCs/>
          <w:sz w:val="24"/>
          <w:szCs w:val="24"/>
          <w:lang w:eastAsia="fr-FR"/>
        </w:rPr>
      </w:pPr>
    </w:p>
    <w:tbl>
      <w:tblPr>
        <w:tblW w:w="48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3"/>
      </w:tblGrid>
      <w:tr w:rsidR="00A51B89" w:rsidRPr="00B14042" w:rsidTr="00A51B89">
        <w:trPr>
          <w:trHeight w:val="564"/>
        </w:trPr>
        <w:tc>
          <w:tcPr>
            <w:tcW w:w="5000" w:type="pct"/>
            <w:tcBorders>
              <w:top w:val="single" w:sz="4" w:space="0" w:color="auto"/>
              <w:left w:val="nil"/>
              <w:bottom w:val="nil"/>
              <w:right w:val="nil"/>
            </w:tcBorders>
            <w:shd w:val="clear" w:color="auto" w:fill="auto"/>
          </w:tcPr>
          <w:tbl>
            <w:tblPr>
              <w:tblpPr w:leftFromText="180" w:rightFromText="180" w:vertAnchor="text" w:tblpY="-57"/>
              <w:tblOverlap w:val="never"/>
              <w:tblW w:w="9322" w:type="dxa"/>
              <w:tblLayout w:type="fixed"/>
              <w:tblCellMar>
                <w:left w:w="30" w:type="dxa"/>
                <w:right w:w="30" w:type="dxa"/>
              </w:tblCellMar>
              <w:tblLook w:val="0000" w:firstRow="0" w:lastRow="0" w:firstColumn="0" w:lastColumn="0" w:noHBand="0" w:noVBand="0"/>
            </w:tblPr>
            <w:tblGrid>
              <w:gridCol w:w="3149"/>
              <w:gridCol w:w="1843"/>
              <w:gridCol w:w="2199"/>
              <w:gridCol w:w="2131"/>
            </w:tblGrid>
            <w:tr w:rsidR="00A51B89" w:rsidRPr="00B14042" w:rsidTr="00A51B89">
              <w:trPr>
                <w:cantSplit/>
                <w:trHeight w:val="223"/>
              </w:trPr>
              <w:tc>
                <w:tcPr>
                  <w:tcW w:w="9322" w:type="dxa"/>
                  <w:gridSpan w:val="4"/>
                  <w:tcBorders>
                    <w:top w:val="single" w:sz="2" w:space="0" w:color="008080"/>
                    <w:left w:val="single" w:sz="6" w:space="0" w:color="008080"/>
                    <w:bottom w:val="single" w:sz="2" w:space="0" w:color="008080"/>
                  </w:tcBorders>
                  <w:shd w:val="solid" w:color="008080" w:fill="auto"/>
                </w:tcPr>
                <w:p w:rsidR="00A51B89" w:rsidRPr="00B14042" w:rsidRDefault="00B14042" w:rsidP="00A51B89">
                  <w:pPr>
                    <w:keepNext/>
                    <w:spacing w:before="0"/>
                    <w:outlineLvl w:val="0"/>
                    <w:rPr>
                      <w:rFonts w:ascii="Calibri" w:eastAsia="Times New Roman" w:hAnsi="Calibri" w:cs="Calibri"/>
                      <w:b/>
                      <w:bCs/>
                    </w:rPr>
                  </w:pPr>
                  <w:r>
                    <w:rPr>
                      <w:rFonts w:ascii="Calibri" w:eastAsia="Times New Roman" w:hAnsi="Calibri" w:cs="Calibri"/>
                      <w:b/>
                      <w:bCs/>
                    </w:rPr>
                    <w:t xml:space="preserve">Plan Financiar Totalizator </w:t>
                  </w:r>
                  <w:r w:rsidR="00A51B89" w:rsidRPr="00B14042">
                    <w:rPr>
                      <w:rFonts w:ascii="Calibri" w:eastAsia="Times New Roman" w:hAnsi="Calibri" w:cs="Calibri"/>
                      <w:b/>
                      <w:bCs/>
                    </w:rPr>
                    <w:t xml:space="preserve">Măsura </w:t>
                  </w:r>
                  <w:r w:rsidR="00CA1EA9">
                    <w:rPr>
                      <w:rFonts w:ascii="Calibri" w:eastAsia="Times New Roman" w:hAnsi="Calibri" w:cs="Calibri"/>
                      <w:b/>
                      <w:bCs/>
                    </w:rPr>
                    <w:t>M2/</w:t>
                  </w:r>
                  <w:r w:rsidRPr="00B14042">
                    <w:rPr>
                      <w:rFonts w:ascii="Calibri" w:eastAsia="Times New Roman" w:hAnsi="Calibri" w:cs="Calibri"/>
                      <w:b/>
                      <w:bCs/>
                    </w:rPr>
                    <w:t>2A</w:t>
                  </w:r>
                </w:p>
              </w:tc>
            </w:tr>
            <w:tr w:rsidR="00A51B89" w:rsidRPr="00B14042" w:rsidTr="00A51B89">
              <w:trPr>
                <w:trHeight w:val="223"/>
              </w:trPr>
              <w:tc>
                <w:tcPr>
                  <w:tcW w:w="3149" w:type="dxa"/>
                  <w:tcBorders>
                    <w:top w:val="single" w:sz="2" w:space="0" w:color="008080"/>
                    <w:left w:val="single" w:sz="6" w:space="0" w:color="008080"/>
                    <w:bottom w:val="single" w:sz="6" w:space="0" w:color="008080"/>
                    <w:right w:val="single" w:sz="6" w:space="0" w:color="008080"/>
                  </w:tcBorders>
                  <w:shd w:val="solid" w:color="008080" w:fill="auto"/>
                </w:tcPr>
                <w:p w:rsidR="00A51B89" w:rsidRPr="00B14042" w:rsidRDefault="00A51B89" w:rsidP="00B14042">
                  <w:pPr>
                    <w:spacing w:before="0"/>
                    <w:jc w:val="center"/>
                    <w:rPr>
                      <w:rFonts w:ascii="Calibri" w:eastAsia="Times New Roman" w:hAnsi="Calibri" w:cs="Calibri"/>
                      <w:snapToGrid w:val="0"/>
                    </w:rPr>
                  </w:pPr>
                </w:p>
              </w:tc>
              <w:tc>
                <w:tcPr>
                  <w:tcW w:w="1843" w:type="dxa"/>
                  <w:tcBorders>
                    <w:top w:val="single" w:sz="6" w:space="0" w:color="008080"/>
                    <w:left w:val="single" w:sz="6" w:space="0" w:color="008080"/>
                    <w:bottom w:val="single" w:sz="6" w:space="0" w:color="008080"/>
                  </w:tcBorders>
                  <w:shd w:val="solid" w:color="008080" w:fill="auto"/>
                </w:tcPr>
                <w:p w:rsidR="00A51B89" w:rsidRPr="00B14042" w:rsidRDefault="00A51B89" w:rsidP="00B14042">
                  <w:pPr>
                    <w:spacing w:before="0"/>
                    <w:jc w:val="center"/>
                    <w:rPr>
                      <w:rFonts w:ascii="Calibri" w:eastAsia="Times New Roman" w:hAnsi="Calibri" w:cs="Calibri"/>
                      <w:b/>
                      <w:snapToGrid w:val="0"/>
                    </w:rPr>
                  </w:pPr>
                  <w:r w:rsidRPr="00B14042">
                    <w:rPr>
                      <w:rFonts w:ascii="Calibri" w:eastAsia="Times New Roman" w:hAnsi="Calibri" w:cs="Calibri"/>
                      <w:b/>
                      <w:snapToGrid w:val="0"/>
                    </w:rPr>
                    <w:t>Cheltuieli eligibile</w:t>
                  </w:r>
                </w:p>
              </w:tc>
              <w:tc>
                <w:tcPr>
                  <w:tcW w:w="2199" w:type="dxa"/>
                  <w:tcBorders>
                    <w:top w:val="single" w:sz="6" w:space="0" w:color="008080"/>
                    <w:bottom w:val="single" w:sz="6" w:space="0" w:color="008080"/>
                  </w:tcBorders>
                  <w:shd w:val="solid" w:color="008080" w:fill="auto"/>
                </w:tcPr>
                <w:p w:rsidR="00A51B89" w:rsidRPr="00B14042" w:rsidRDefault="00A51B89" w:rsidP="00B14042">
                  <w:pPr>
                    <w:spacing w:before="0"/>
                    <w:jc w:val="center"/>
                    <w:rPr>
                      <w:rFonts w:ascii="Calibri" w:eastAsia="Times New Roman" w:hAnsi="Calibri" w:cs="Calibri"/>
                      <w:b/>
                      <w:snapToGrid w:val="0"/>
                    </w:rPr>
                  </w:pPr>
                  <w:r w:rsidRPr="00B14042">
                    <w:rPr>
                      <w:rFonts w:ascii="Calibri" w:eastAsia="Times New Roman" w:hAnsi="Calibri" w:cs="Calibri"/>
                      <w:b/>
                      <w:snapToGrid w:val="0"/>
                    </w:rPr>
                    <w:t>Cheltuieli neeligibile</w:t>
                  </w:r>
                </w:p>
              </w:tc>
              <w:tc>
                <w:tcPr>
                  <w:tcW w:w="2131" w:type="dxa"/>
                  <w:tcBorders>
                    <w:top w:val="single" w:sz="6" w:space="0" w:color="008080"/>
                    <w:bottom w:val="single" w:sz="6" w:space="0" w:color="008080"/>
                  </w:tcBorders>
                  <w:shd w:val="solid" w:color="008080" w:fill="auto"/>
                </w:tcPr>
                <w:p w:rsidR="00A51B89" w:rsidRPr="00B14042" w:rsidRDefault="00A51B89" w:rsidP="00B14042">
                  <w:pPr>
                    <w:spacing w:before="0"/>
                    <w:jc w:val="center"/>
                    <w:rPr>
                      <w:rFonts w:ascii="Calibri" w:eastAsia="Times New Roman" w:hAnsi="Calibri" w:cs="Calibri"/>
                      <w:b/>
                      <w:snapToGrid w:val="0"/>
                    </w:rPr>
                  </w:pPr>
                  <w:r w:rsidRPr="00B14042">
                    <w:rPr>
                      <w:rFonts w:ascii="Calibri" w:eastAsia="Times New Roman" w:hAnsi="Calibri" w:cs="Calibri"/>
                      <w:b/>
                      <w:snapToGrid w:val="0"/>
                    </w:rPr>
                    <w:t>Total proiect</w:t>
                  </w:r>
                </w:p>
              </w:tc>
            </w:tr>
            <w:tr w:rsidR="00A51B89" w:rsidRPr="00B14042" w:rsidTr="00A51B89">
              <w:trPr>
                <w:trHeight w:val="223"/>
              </w:trPr>
              <w:tc>
                <w:tcPr>
                  <w:tcW w:w="3149" w:type="dxa"/>
                  <w:tcBorders>
                    <w:top w:val="single" w:sz="2" w:space="0" w:color="008080"/>
                    <w:left w:val="single" w:sz="6" w:space="0" w:color="008080"/>
                    <w:bottom w:val="single" w:sz="6" w:space="0" w:color="008080"/>
                    <w:right w:val="single" w:sz="6" w:space="0" w:color="008080"/>
                  </w:tcBorders>
                  <w:shd w:val="solid" w:color="008080" w:fill="auto"/>
                </w:tcPr>
                <w:p w:rsidR="00A51B89" w:rsidRPr="00B14042" w:rsidRDefault="00A51B89" w:rsidP="00B14042">
                  <w:pPr>
                    <w:spacing w:before="0"/>
                    <w:jc w:val="center"/>
                    <w:rPr>
                      <w:rFonts w:ascii="Calibri" w:eastAsia="Times New Roman" w:hAnsi="Calibri" w:cs="Calibri"/>
                      <w:snapToGrid w:val="0"/>
                    </w:rPr>
                  </w:pPr>
                  <w:r w:rsidRPr="00B14042">
                    <w:rPr>
                      <w:rFonts w:ascii="Calibri" w:eastAsia="Times New Roman" w:hAnsi="Calibri" w:cs="Calibri"/>
                      <w:snapToGrid w:val="0"/>
                    </w:rPr>
                    <w:t>0</w:t>
                  </w:r>
                </w:p>
              </w:tc>
              <w:tc>
                <w:tcPr>
                  <w:tcW w:w="1843" w:type="dxa"/>
                  <w:tcBorders>
                    <w:top w:val="single" w:sz="6" w:space="0" w:color="008080"/>
                    <w:left w:val="single" w:sz="6" w:space="0" w:color="008080"/>
                    <w:bottom w:val="single" w:sz="4" w:space="0" w:color="auto"/>
                    <w:right w:val="single" w:sz="6" w:space="0" w:color="008080"/>
                  </w:tcBorders>
                  <w:shd w:val="solid" w:color="008080" w:fill="auto"/>
                </w:tcPr>
                <w:p w:rsidR="00A51B89" w:rsidRPr="00B14042" w:rsidRDefault="00A51B89" w:rsidP="00B14042">
                  <w:pPr>
                    <w:spacing w:before="0"/>
                    <w:jc w:val="center"/>
                    <w:rPr>
                      <w:rFonts w:ascii="Calibri" w:eastAsia="Times New Roman" w:hAnsi="Calibri" w:cs="Calibri"/>
                      <w:snapToGrid w:val="0"/>
                    </w:rPr>
                  </w:pPr>
                  <w:r w:rsidRPr="00B14042">
                    <w:rPr>
                      <w:rFonts w:ascii="Calibri" w:eastAsia="Times New Roman" w:hAnsi="Calibri" w:cs="Calibri"/>
                      <w:snapToGrid w:val="0"/>
                    </w:rPr>
                    <w:t>1</w:t>
                  </w:r>
                </w:p>
              </w:tc>
              <w:tc>
                <w:tcPr>
                  <w:tcW w:w="2199" w:type="dxa"/>
                  <w:tcBorders>
                    <w:top w:val="single" w:sz="6" w:space="0" w:color="008080"/>
                    <w:left w:val="single" w:sz="6" w:space="0" w:color="008080"/>
                    <w:bottom w:val="single" w:sz="4" w:space="0" w:color="auto"/>
                    <w:right w:val="single" w:sz="6" w:space="0" w:color="008080"/>
                  </w:tcBorders>
                  <w:shd w:val="solid" w:color="008080" w:fill="auto"/>
                </w:tcPr>
                <w:p w:rsidR="00A51B89" w:rsidRPr="00B14042" w:rsidRDefault="00A51B89" w:rsidP="00B14042">
                  <w:pPr>
                    <w:spacing w:before="0"/>
                    <w:jc w:val="center"/>
                    <w:rPr>
                      <w:rFonts w:ascii="Calibri" w:eastAsia="Times New Roman" w:hAnsi="Calibri" w:cs="Calibri"/>
                      <w:snapToGrid w:val="0"/>
                    </w:rPr>
                  </w:pPr>
                  <w:r w:rsidRPr="00B14042">
                    <w:rPr>
                      <w:rFonts w:ascii="Calibri" w:eastAsia="Times New Roman" w:hAnsi="Calibri" w:cs="Calibri"/>
                      <w:snapToGrid w:val="0"/>
                    </w:rPr>
                    <w:t>2</w:t>
                  </w:r>
                </w:p>
              </w:tc>
              <w:tc>
                <w:tcPr>
                  <w:tcW w:w="2131" w:type="dxa"/>
                  <w:tcBorders>
                    <w:top w:val="single" w:sz="6" w:space="0" w:color="008080"/>
                    <w:left w:val="single" w:sz="6" w:space="0" w:color="008080"/>
                    <w:bottom w:val="single" w:sz="4" w:space="0" w:color="auto"/>
                  </w:tcBorders>
                  <w:shd w:val="solid" w:color="008080" w:fill="auto"/>
                </w:tcPr>
                <w:p w:rsidR="00A51B89" w:rsidRPr="00B14042" w:rsidRDefault="00A51B89" w:rsidP="00B14042">
                  <w:pPr>
                    <w:spacing w:before="0"/>
                    <w:jc w:val="center"/>
                    <w:rPr>
                      <w:rFonts w:ascii="Calibri" w:eastAsia="Times New Roman" w:hAnsi="Calibri" w:cs="Calibri"/>
                      <w:snapToGrid w:val="0"/>
                    </w:rPr>
                  </w:pPr>
                  <w:r w:rsidRPr="00B14042">
                    <w:rPr>
                      <w:rFonts w:ascii="Calibri" w:eastAsia="Times New Roman" w:hAnsi="Calibri" w:cs="Calibri"/>
                      <w:snapToGrid w:val="0"/>
                    </w:rPr>
                    <w:t>3</w:t>
                  </w:r>
                </w:p>
              </w:tc>
            </w:tr>
            <w:tr w:rsidR="00A51B89" w:rsidRPr="00B14042" w:rsidTr="00A51B89">
              <w:trPr>
                <w:trHeight w:val="223"/>
              </w:trPr>
              <w:tc>
                <w:tcPr>
                  <w:tcW w:w="3149" w:type="dxa"/>
                  <w:tcBorders>
                    <w:top w:val="single" w:sz="2" w:space="0" w:color="008080"/>
                    <w:left w:val="single" w:sz="6" w:space="0" w:color="008080"/>
                    <w:bottom w:val="single" w:sz="6" w:space="0" w:color="008080"/>
                    <w:right w:val="single" w:sz="4" w:space="0" w:color="auto"/>
                  </w:tcBorders>
                  <w:shd w:val="solid" w:color="008080" w:fill="auto"/>
                </w:tcPr>
                <w:p w:rsidR="00A51B89" w:rsidRPr="00B14042" w:rsidRDefault="00A51B89" w:rsidP="00A51B89">
                  <w:pPr>
                    <w:spacing w:before="0"/>
                    <w:rPr>
                      <w:rFonts w:ascii="Calibri" w:eastAsia="Times New Roman" w:hAnsi="Calibri" w:cs="Calibri"/>
                      <w:snapToGrid w:val="0"/>
                    </w:rPr>
                  </w:pPr>
                </w:p>
              </w:tc>
              <w:tc>
                <w:tcPr>
                  <w:tcW w:w="1843" w:type="dxa"/>
                  <w:tcBorders>
                    <w:top w:val="single" w:sz="4" w:space="0" w:color="auto"/>
                    <w:left w:val="single" w:sz="4" w:space="0" w:color="auto"/>
                    <w:bottom w:val="single" w:sz="4" w:space="0" w:color="auto"/>
                    <w:right w:val="single" w:sz="4" w:space="0" w:color="auto"/>
                  </w:tcBorders>
                  <w:shd w:val="solid" w:color="008080" w:fill="auto"/>
                </w:tcPr>
                <w:p w:rsidR="00A51B89" w:rsidRPr="00B14042" w:rsidRDefault="00A51B89" w:rsidP="006F66D2">
                  <w:pPr>
                    <w:spacing w:before="0"/>
                    <w:jc w:val="center"/>
                    <w:rPr>
                      <w:rFonts w:ascii="Calibri" w:eastAsia="Times New Roman" w:hAnsi="Calibri" w:cs="Calibri"/>
                      <w:b/>
                      <w:snapToGrid w:val="0"/>
                    </w:rPr>
                  </w:pPr>
                  <w:r w:rsidRPr="00B14042">
                    <w:rPr>
                      <w:rFonts w:ascii="Calibri" w:eastAsia="Times New Roman" w:hAnsi="Calibri" w:cs="Calibri"/>
                      <w:b/>
                      <w:snapToGrid w:val="0"/>
                    </w:rPr>
                    <w:t>Euro</w:t>
                  </w:r>
                </w:p>
              </w:tc>
              <w:tc>
                <w:tcPr>
                  <w:tcW w:w="2199" w:type="dxa"/>
                  <w:tcBorders>
                    <w:top w:val="single" w:sz="4" w:space="0" w:color="auto"/>
                    <w:left w:val="single" w:sz="4" w:space="0" w:color="auto"/>
                    <w:bottom w:val="single" w:sz="4" w:space="0" w:color="auto"/>
                    <w:right w:val="single" w:sz="4" w:space="0" w:color="auto"/>
                  </w:tcBorders>
                  <w:shd w:val="solid" w:color="008080" w:fill="auto"/>
                </w:tcPr>
                <w:p w:rsidR="00A51B89" w:rsidRPr="00B14042" w:rsidRDefault="00A51B89" w:rsidP="006F66D2">
                  <w:pPr>
                    <w:spacing w:before="0"/>
                    <w:jc w:val="center"/>
                    <w:rPr>
                      <w:rFonts w:ascii="Calibri" w:eastAsia="Times New Roman" w:hAnsi="Calibri" w:cs="Calibri"/>
                      <w:b/>
                      <w:snapToGrid w:val="0"/>
                    </w:rPr>
                  </w:pPr>
                  <w:r w:rsidRPr="00B14042">
                    <w:rPr>
                      <w:rFonts w:ascii="Calibri" w:eastAsia="Times New Roman" w:hAnsi="Calibri" w:cs="Calibri"/>
                      <w:b/>
                      <w:snapToGrid w:val="0"/>
                    </w:rPr>
                    <w:t>Euro</w:t>
                  </w:r>
                </w:p>
              </w:tc>
              <w:tc>
                <w:tcPr>
                  <w:tcW w:w="2131" w:type="dxa"/>
                  <w:tcBorders>
                    <w:top w:val="single" w:sz="4" w:space="0" w:color="auto"/>
                    <w:left w:val="single" w:sz="4" w:space="0" w:color="auto"/>
                    <w:bottom w:val="single" w:sz="4" w:space="0" w:color="auto"/>
                    <w:right w:val="single" w:sz="4" w:space="0" w:color="auto"/>
                  </w:tcBorders>
                  <w:shd w:val="solid" w:color="008080" w:fill="auto"/>
                </w:tcPr>
                <w:p w:rsidR="00A51B89" w:rsidRPr="00B14042" w:rsidRDefault="00A51B89" w:rsidP="006F66D2">
                  <w:pPr>
                    <w:spacing w:before="0"/>
                    <w:jc w:val="center"/>
                    <w:rPr>
                      <w:rFonts w:ascii="Calibri" w:eastAsia="Times New Roman" w:hAnsi="Calibri" w:cs="Calibri"/>
                      <w:b/>
                      <w:snapToGrid w:val="0"/>
                    </w:rPr>
                  </w:pPr>
                  <w:r w:rsidRPr="00B14042">
                    <w:rPr>
                      <w:rFonts w:ascii="Calibri" w:eastAsia="Times New Roman" w:hAnsi="Calibri" w:cs="Calibri"/>
                      <w:b/>
                      <w:snapToGrid w:val="0"/>
                    </w:rPr>
                    <w:t>Euro</w:t>
                  </w:r>
                </w:p>
              </w:tc>
            </w:tr>
            <w:tr w:rsidR="00A51B89" w:rsidRPr="00B14042" w:rsidTr="00A51B89">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A51B89" w:rsidRPr="00B14042" w:rsidRDefault="00A51B89" w:rsidP="00A51B89">
                  <w:pPr>
                    <w:spacing w:before="0"/>
                    <w:rPr>
                      <w:rFonts w:ascii="Calibri" w:eastAsia="Times New Roman" w:hAnsi="Calibri" w:cs="Calibri"/>
                      <w:b/>
                      <w:snapToGrid w:val="0"/>
                    </w:rPr>
                  </w:pPr>
                  <w:r w:rsidRPr="00B14042">
                    <w:rPr>
                      <w:rFonts w:ascii="Calibri" w:eastAsia="Times New Roman" w:hAnsi="Calibri" w:cs="Calibri"/>
                      <w:b/>
                      <w:snapToGrid w:val="0"/>
                    </w:rPr>
                    <w:t>1. Ajutor public nerambursabil</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A51B89" w:rsidRPr="00B14042" w:rsidRDefault="00A51B89" w:rsidP="00A51B89">
                  <w:pPr>
                    <w:spacing w:before="0"/>
                    <w:rPr>
                      <w:rFonts w:ascii="Calibri" w:eastAsia="Times New Roman" w:hAnsi="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008080" w:fill="auto"/>
                </w:tcPr>
                <w:p w:rsidR="00A51B89" w:rsidRPr="00B14042" w:rsidRDefault="00A51B89" w:rsidP="00A51B89">
                  <w:pPr>
                    <w:spacing w:before="0"/>
                    <w:rPr>
                      <w:rFonts w:ascii="Calibri" w:eastAsia="Times New Roman" w:hAnsi="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A51B89" w:rsidRPr="00B14042" w:rsidRDefault="00A51B89" w:rsidP="00A51B89">
                  <w:pPr>
                    <w:spacing w:before="0"/>
                    <w:rPr>
                      <w:rFonts w:ascii="Calibri" w:eastAsia="Times New Roman" w:hAnsi="Calibri" w:cs="Calibri"/>
                      <w:b/>
                      <w:snapToGrid w:val="0"/>
                    </w:rPr>
                  </w:pPr>
                </w:p>
              </w:tc>
            </w:tr>
            <w:tr w:rsidR="00A51B89" w:rsidRPr="00B14042" w:rsidTr="00A51B89">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A51B89" w:rsidRPr="00B14042" w:rsidRDefault="00A51B89" w:rsidP="00A51B89">
                  <w:pPr>
                    <w:spacing w:before="0"/>
                    <w:rPr>
                      <w:rFonts w:ascii="Calibri" w:eastAsia="Times New Roman" w:hAnsi="Calibri" w:cs="Calibri"/>
                      <w:b/>
                      <w:snapToGrid w:val="0"/>
                    </w:rPr>
                  </w:pPr>
                  <w:r w:rsidRPr="00B14042">
                    <w:rPr>
                      <w:rFonts w:ascii="Calibri" w:eastAsia="Times New Roman" w:hAnsi="Calibri" w:cs="Calibri"/>
                      <w:b/>
                      <w:snapToGrid w:val="0"/>
                    </w:rPr>
                    <w:t>2. Cofinanţare privată, din care:</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A51B89" w:rsidRPr="00B14042" w:rsidRDefault="00A51B89" w:rsidP="00A51B89">
                  <w:pPr>
                    <w:spacing w:before="0"/>
                    <w:rPr>
                      <w:rFonts w:ascii="Calibri" w:eastAsia="Times New Roman" w:hAnsi="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A51B89" w:rsidRPr="00B14042" w:rsidRDefault="00A51B89" w:rsidP="00A51B89">
                  <w:pPr>
                    <w:spacing w:before="0"/>
                    <w:rPr>
                      <w:rFonts w:ascii="Calibri" w:eastAsia="Times New Roman" w:hAnsi="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A51B89" w:rsidRPr="00B14042" w:rsidRDefault="00A51B89" w:rsidP="00A51B89">
                  <w:pPr>
                    <w:spacing w:before="0"/>
                    <w:rPr>
                      <w:rFonts w:ascii="Calibri" w:eastAsia="Times New Roman" w:hAnsi="Calibri" w:cs="Calibri"/>
                      <w:b/>
                      <w:snapToGrid w:val="0"/>
                    </w:rPr>
                  </w:pPr>
                </w:p>
              </w:tc>
            </w:tr>
            <w:tr w:rsidR="00A51B89" w:rsidRPr="00B14042" w:rsidTr="00A51B89">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A51B89" w:rsidRPr="00B14042" w:rsidRDefault="00A51B89" w:rsidP="00A51B89">
                  <w:pPr>
                    <w:spacing w:before="0"/>
                    <w:rPr>
                      <w:rFonts w:ascii="Calibri" w:eastAsia="Times New Roman" w:hAnsi="Calibri" w:cs="Calibri"/>
                      <w:snapToGrid w:val="0"/>
                    </w:rPr>
                  </w:pPr>
                  <w:r w:rsidRPr="00B14042">
                    <w:rPr>
                      <w:rFonts w:ascii="Calibri" w:eastAsia="Times New Roman" w:hAnsi="Calibri" w:cs="Calibri"/>
                      <w:snapToGrid w:val="0"/>
                    </w:rPr>
                    <w:t>2.1 contributie în natura pentru investitii privind înfiintarea plantatiilor de struguri de masa</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A51B89" w:rsidRPr="00B14042" w:rsidRDefault="00A51B89" w:rsidP="00A51B89">
                  <w:pPr>
                    <w:spacing w:before="0"/>
                    <w:rPr>
                      <w:rFonts w:ascii="Calibri" w:eastAsia="Times New Roman" w:hAnsi="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A51B89" w:rsidRPr="00B14042" w:rsidRDefault="00A51B89" w:rsidP="00A51B89">
                  <w:pPr>
                    <w:spacing w:before="0"/>
                    <w:rPr>
                      <w:rFonts w:ascii="Calibri" w:eastAsia="Times New Roman" w:hAnsi="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A51B89" w:rsidRPr="00B14042" w:rsidRDefault="00A51B89" w:rsidP="00A51B89">
                  <w:pPr>
                    <w:spacing w:before="0"/>
                    <w:rPr>
                      <w:rFonts w:ascii="Calibri" w:eastAsia="Times New Roman" w:hAnsi="Calibri" w:cs="Calibri"/>
                      <w:b/>
                      <w:snapToGrid w:val="0"/>
                    </w:rPr>
                  </w:pPr>
                </w:p>
              </w:tc>
            </w:tr>
            <w:tr w:rsidR="00A51B89" w:rsidRPr="00B14042" w:rsidTr="00A51B89">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A51B89" w:rsidRPr="00B14042" w:rsidRDefault="00A51B89" w:rsidP="00A51B89">
                  <w:pPr>
                    <w:spacing w:before="0"/>
                    <w:rPr>
                      <w:rFonts w:ascii="Calibri" w:eastAsia="Times New Roman" w:hAnsi="Calibri" w:cs="Calibri"/>
                      <w:snapToGrid w:val="0"/>
                    </w:rPr>
                  </w:pPr>
                  <w:r w:rsidRPr="00B14042">
                    <w:rPr>
                      <w:rFonts w:ascii="Calibri" w:eastAsia="Times New Roman" w:hAnsi="Calibri" w:cs="Calibri"/>
                      <w:snapToGrid w:val="0"/>
                    </w:rPr>
                    <w:t xml:space="preserve">    2.2  - autofinanţare</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A51B89" w:rsidRPr="00B14042" w:rsidRDefault="00A51B89" w:rsidP="00A51B89">
                  <w:pPr>
                    <w:spacing w:before="0"/>
                    <w:rPr>
                      <w:rFonts w:ascii="Calibri" w:eastAsia="Times New Roman" w:hAnsi="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A51B89" w:rsidRPr="00B14042" w:rsidRDefault="00A51B89" w:rsidP="00A51B89">
                  <w:pPr>
                    <w:spacing w:before="0"/>
                    <w:rPr>
                      <w:rFonts w:ascii="Calibri" w:eastAsia="Times New Roman" w:hAnsi="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A51B89" w:rsidRPr="00B14042" w:rsidRDefault="00A51B89" w:rsidP="00A51B89">
                  <w:pPr>
                    <w:spacing w:before="0"/>
                    <w:rPr>
                      <w:rFonts w:ascii="Calibri" w:eastAsia="Times New Roman" w:hAnsi="Calibri" w:cs="Calibri"/>
                      <w:b/>
                      <w:snapToGrid w:val="0"/>
                    </w:rPr>
                  </w:pPr>
                </w:p>
              </w:tc>
            </w:tr>
            <w:tr w:rsidR="00A51B89" w:rsidRPr="00B14042" w:rsidTr="00A51B89">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A51B89" w:rsidRPr="00B14042" w:rsidRDefault="00A51B89" w:rsidP="00A51B89">
                  <w:pPr>
                    <w:spacing w:before="0"/>
                    <w:rPr>
                      <w:rFonts w:ascii="Calibri" w:eastAsia="Times New Roman" w:hAnsi="Calibri" w:cs="Calibri"/>
                      <w:snapToGrid w:val="0"/>
                    </w:rPr>
                  </w:pPr>
                  <w:r w:rsidRPr="00B14042">
                    <w:rPr>
                      <w:rFonts w:ascii="Calibri" w:eastAsia="Times New Roman" w:hAnsi="Calibri" w:cs="Calibri"/>
                      <w:snapToGrid w:val="0"/>
                    </w:rPr>
                    <w:t xml:space="preserve">    2.3  - împrumuturi</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A51B89" w:rsidRPr="00B14042" w:rsidRDefault="00A51B89" w:rsidP="00A51B89">
                  <w:pPr>
                    <w:spacing w:before="0"/>
                    <w:rPr>
                      <w:rFonts w:ascii="Calibri" w:eastAsia="Times New Roman" w:hAnsi="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A51B89" w:rsidRPr="00B14042" w:rsidRDefault="00A51B89" w:rsidP="00A51B89">
                  <w:pPr>
                    <w:spacing w:before="0"/>
                    <w:rPr>
                      <w:rFonts w:ascii="Calibri" w:eastAsia="Times New Roman" w:hAnsi="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A51B89" w:rsidRPr="00B14042" w:rsidRDefault="00A51B89" w:rsidP="00A51B89">
                  <w:pPr>
                    <w:spacing w:before="0"/>
                    <w:rPr>
                      <w:rFonts w:ascii="Calibri" w:eastAsia="Times New Roman" w:hAnsi="Calibri" w:cs="Calibri"/>
                      <w:b/>
                      <w:snapToGrid w:val="0"/>
                    </w:rPr>
                  </w:pPr>
                </w:p>
              </w:tc>
            </w:tr>
            <w:tr w:rsidR="00A51B89" w:rsidRPr="00B14042" w:rsidTr="00A51B89">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A51B89" w:rsidRPr="00B14042" w:rsidRDefault="00A51B89" w:rsidP="00A51B89">
                  <w:pPr>
                    <w:spacing w:before="0"/>
                    <w:rPr>
                      <w:rFonts w:ascii="Calibri" w:eastAsia="Times New Roman" w:hAnsi="Calibri" w:cs="Calibri"/>
                      <w:snapToGrid w:val="0"/>
                    </w:rPr>
                  </w:pPr>
                  <w:r w:rsidRPr="00B14042">
                    <w:rPr>
                      <w:rFonts w:ascii="Calibri" w:eastAsia="Times New Roman" w:hAnsi="Calibri" w:cs="Calibri"/>
                      <w:b/>
                      <w:snapToGrid w:val="0"/>
                    </w:rPr>
                    <w:t>3. TOTAL PROIECT</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A51B89" w:rsidRPr="00B14042" w:rsidRDefault="00A51B89" w:rsidP="00A51B89">
                  <w:pPr>
                    <w:spacing w:before="0"/>
                    <w:rPr>
                      <w:rFonts w:ascii="Calibri" w:eastAsia="Times New Roman" w:hAnsi="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A51B89" w:rsidRPr="00B14042" w:rsidRDefault="00A51B89" w:rsidP="00A51B89">
                  <w:pPr>
                    <w:spacing w:before="0"/>
                    <w:rPr>
                      <w:rFonts w:ascii="Calibri" w:eastAsia="Times New Roman" w:hAnsi="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A51B89" w:rsidRPr="00B14042" w:rsidRDefault="00A51B89" w:rsidP="00A51B89">
                  <w:pPr>
                    <w:spacing w:before="0"/>
                    <w:rPr>
                      <w:rFonts w:ascii="Calibri" w:eastAsia="Times New Roman" w:hAnsi="Calibri" w:cs="Calibri"/>
                      <w:b/>
                      <w:snapToGrid w:val="0"/>
                    </w:rPr>
                  </w:pPr>
                </w:p>
              </w:tc>
            </w:tr>
            <w:tr w:rsidR="00A51B89" w:rsidRPr="00B14042" w:rsidTr="00A51B89">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A51B89" w:rsidRPr="00B14042" w:rsidRDefault="00A51B89" w:rsidP="00A51B89">
                  <w:pPr>
                    <w:spacing w:before="0"/>
                    <w:rPr>
                      <w:rFonts w:ascii="Calibri" w:eastAsia="Times New Roman" w:hAnsi="Calibri" w:cs="Calibri"/>
                      <w:snapToGrid w:val="0"/>
                    </w:rPr>
                  </w:pPr>
                  <w:r w:rsidRPr="00B14042">
                    <w:rPr>
                      <w:rFonts w:ascii="Calibri" w:eastAsia="Times New Roman" w:hAnsi="Calibri" w:cs="Calibri"/>
                      <w:snapToGrid w:val="0"/>
                    </w:rPr>
                    <w:t>Procent contribuţie publică</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A51B89" w:rsidRPr="00B14042" w:rsidRDefault="00A51B89" w:rsidP="00A51B89">
                  <w:pPr>
                    <w:spacing w:before="0"/>
                    <w:rPr>
                      <w:rFonts w:ascii="Calibri" w:eastAsia="Times New Roman" w:hAnsi="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A51B89" w:rsidRPr="00B14042" w:rsidRDefault="00A51B89" w:rsidP="00A51B89">
                  <w:pPr>
                    <w:spacing w:before="0"/>
                    <w:rPr>
                      <w:rFonts w:ascii="Calibri" w:eastAsia="Times New Roman" w:hAnsi="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A51B89" w:rsidRPr="00B14042" w:rsidRDefault="00A51B89" w:rsidP="00A51B89">
                  <w:pPr>
                    <w:spacing w:before="0"/>
                    <w:rPr>
                      <w:rFonts w:ascii="Calibri" w:eastAsia="Times New Roman" w:hAnsi="Calibri" w:cs="Calibri"/>
                      <w:b/>
                      <w:snapToGrid w:val="0"/>
                    </w:rPr>
                  </w:pPr>
                </w:p>
              </w:tc>
            </w:tr>
            <w:tr w:rsidR="00A51B89" w:rsidRPr="00B14042" w:rsidTr="00A51B89">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A51B89" w:rsidRPr="00B14042" w:rsidRDefault="00A51B89" w:rsidP="00A51B89">
                  <w:pPr>
                    <w:spacing w:before="0"/>
                    <w:rPr>
                      <w:rFonts w:ascii="Calibri" w:eastAsia="Times New Roman" w:hAnsi="Calibri" w:cs="Calibri"/>
                      <w:snapToGrid w:val="0"/>
                    </w:rPr>
                  </w:pPr>
                  <w:r w:rsidRPr="00B14042">
                    <w:rPr>
                      <w:rFonts w:ascii="Calibri" w:eastAsia="Times New Roman" w:hAnsi="Calibri" w:cs="Calibri"/>
                      <w:snapToGrid w:val="0"/>
                    </w:rPr>
                    <w:t>Avans solicitat</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A51B89" w:rsidRPr="00B14042" w:rsidRDefault="00A51B89" w:rsidP="00A51B89">
                  <w:pPr>
                    <w:spacing w:before="0"/>
                    <w:rPr>
                      <w:rFonts w:ascii="Calibri" w:eastAsia="Times New Roman" w:hAnsi="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A51B89" w:rsidRPr="00B14042" w:rsidRDefault="00A51B89" w:rsidP="00A51B89">
                  <w:pPr>
                    <w:spacing w:before="0"/>
                    <w:rPr>
                      <w:rFonts w:ascii="Calibri" w:eastAsia="Times New Roman" w:hAnsi="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A51B89" w:rsidRPr="00B14042" w:rsidRDefault="00A51B89" w:rsidP="00A51B89">
                  <w:pPr>
                    <w:spacing w:before="0"/>
                    <w:rPr>
                      <w:rFonts w:ascii="Calibri" w:eastAsia="Times New Roman" w:hAnsi="Calibri" w:cs="Calibri"/>
                      <w:b/>
                      <w:snapToGrid w:val="0"/>
                    </w:rPr>
                  </w:pPr>
                </w:p>
              </w:tc>
            </w:tr>
            <w:tr w:rsidR="00A51B89" w:rsidRPr="00B14042" w:rsidTr="00A51B89">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A51B89" w:rsidRPr="00B14042" w:rsidRDefault="00A51B89" w:rsidP="00A51B89">
                  <w:pPr>
                    <w:spacing w:before="0"/>
                    <w:rPr>
                      <w:rFonts w:ascii="Calibri" w:eastAsia="Times New Roman" w:hAnsi="Calibri" w:cs="Calibri"/>
                      <w:snapToGrid w:val="0"/>
                    </w:rPr>
                  </w:pPr>
                  <w:r w:rsidRPr="00B14042">
                    <w:rPr>
                      <w:rFonts w:ascii="Calibri" w:eastAsia="Times New Roman" w:hAnsi="Calibri" w:cs="Calibri"/>
                      <w:snapToGrid w:val="0"/>
                    </w:rPr>
                    <w:t>Procent avans</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A51B89" w:rsidRPr="00B14042" w:rsidRDefault="00A51B89" w:rsidP="00A51B89">
                  <w:pPr>
                    <w:spacing w:before="0"/>
                    <w:rPr>
                      <w:rFonts w:ascii="Calibri" w:eastAsia="Times New Roman" w:hAnsi="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A51B89" w:rsidRPr="00B14042" w:rsidRDefault="00A51B89" w:rsidP="00A51B89">
                  <w:pPr>
                    <w:spacing w:before="0"/>
                    <w:rPr>
                      <w:rFonts w:ascii="Calibri" w:eastAsia="Times New Roman" w:hAnsi="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A51B89" w:rsidRPr="00B14042" w:rsidRDefault="00A51B89" w:rsidP="00A51B89">
                  <w:pPr>
                    <w:spacing w:before="0"/>
                    <w:rPr>
                      <w:rFonts w:ascii="Calibri" w:eastAsia="Times New Roman" w:hAnsi="Calibri" w:cs="Calibri"/>
                      <w:b/>
                      <w:snapToGrid w:val="0"/>
                    </w:rPr>
                  </w:pPr>
                </w:p>
              </w:tc>
            </w:tr>
          </w:tbl>
          <w:p w:rsidR="00A51B89" w:rsidRPr="00B14042" w:rsidRDefault="00A51B89" w:rsidP="00A51B89">
            <w:pPr>
              <w:keepNext/>
              <w:spacing w:before="0"/>
              <w:outlineLvl w:val="8"/>
              <w:rPr>
                <w:rFonts w:ascii="Calibri" w:eastAsia="SimSun" w:hAnsi="Calibri" w:cs="Calibri"/>
                <w:b/>
                <w:color w:val="000000"/>
                <w:lang w:eastAsia="fr-FR"/>
              </w:rPr>
            </w:pPr>
          </w:p>
        </w:tc>
      </w:tr>
      <w:tr w:rsidR="00A51B89" w:rsidRPr="00B14042" w:rsidTr="00A51B89">
        <w:trPr>
          <w:trHeight w:val="564"/>
        </w:trPr>
        <w:tc>
          <w:tcPr>
            <w:tcW w:w="5000" w:type="pct"/>
            <w:tcBorders>
              <w:top w:val="nil"/>
              <w:left w:val="nil"/>
              <w:bottom w:val="nil"/>
              <w:right w:val="nil"/>
            </w:tcBorders>
            <w:shd w:val="clear" w:color="auto" w:fill="auto"/>
          </w:tcPr>
          <w:p w:rsidR="00A51B89" w:rsidRDefault="00A51B89" w:rsidP="00A51B89">
            <w:pPr>
              <w:overflowPunct w:val="0"/>
              <w:autoSpaceDE w:val="0"/>
              <w:autoSpaceDN w:val="0"/>
              <w:adjustRightInd w:val="0"/>
              <w:spacing w:before="0"/>
              <w:jc w:val="center"/>
              <w:textAlignment w:val="baseline"/>
              <w:rPr>
                <w:rFonts w:ascii="Calibri" w:eastAsia="Times New Roman" w:hAnsi="Calibri" w:cs="Calibri"/>
                <w:bCs/>
                <w:lang w:eastAsia="fr-FR"/>
              </w:rPr>
            </w:pPr>
          </w:p>
          <w:p w:rsidR="006F66D2" w:rsidRDefault="006F66D2" w:rsidP="00A51B89">
            <w:pPr>
              <w:overflowPunct w:val="0"/>
              <w:autoSpaceDE w:val="0"/>
              <w:autoSpaceDN w:val="0"/>
              <w:adjustRightInd w:val="0"/>
              <w:spacing w:before="0"/>
              <w:jc w:val="center"/>
              <w:textAlignment w:val="baseline"/>
              <w:rPr>
                <w:rFonts w:ascii="Calibri" w:eastAsia="Times New Roman" w:hAnsi="Calibri" w:cs="Calibri"/>
                <w:bCs/>
                <w:lang w:eastAsia="fr-FR"/>
              </w:rPr>
            </w:pPr>
          </w:p>
          <w:p w:rsidR="006F66D2" w:rsidRDefault="006F66D2" w:rsidP="00A51B89">
            <w:pPr>
              <w:overflowPunct w:val="0"/>
              <w:autoSpaceDE w:val="0"/>
              <w:autoSpaceDN w:val="0"/>
              <w:adjustRightInd w:val="0"/>
              <w:spacing w:before="0"/>
              <w:jc w:val="center"/>
              <w:textAlignment w:val="baseline"/>
              <w:rPr>
                <w:rFonts w:ascii="Calibri" w:eastAsia="Times New Roman" w:hAnsi="Calibri" w:cs="Calibri"/>
                <w:bCs/>
                <w:lang w:eastAsia="fr-FR"/>
              </w:rPr>
            </w:pPr>
          </w:p>
          <w:p w:rsidR="006F66D2" w:rsidRDefault="006F66D2" w:rsidP="00A51B89">
            <w:pPr>
              <w:overflowPunct w:val="0"/>
              <w:autoSpaceDE w:val="0"/>
              <w:autoSpaceDN w:val="0"/>
              <w:adjustRightInd w:val="0"/>
              <w:spacing w:before="0"/>
              <w:jc w:val="center"/>
              <w:textAlignment w:val="baseline"/>
              <w:rPr>
                <w:rFonts w:ascii="Calibri" w:eastAsia="Times New Roman" w:hAnsi="Calibri" w:cs="Calibri"/>
                <w:bCs/>
                <w:lang w:eastAsia="fr-FR"/>
              </w:rPr>
            </w:pPr>
          </w:p>
          <w:p w:rsidR="007C3372" w:rsidRDefault="007C3372" w:rsidP="00A51B89">
            <w:pPr>
              <w:overflowPunct w:val="0"/>
              <w:autoSpaceDE w:val="0"/>
              <w:autoSpaceDN w:val="0"/>
              <w:adjustRightInd w:val="0"/>
              <w:spacing w:before="0"/>
              <w:jc w:val="center"/>
              <w:textAlignment w:val="baseline"/>
              <w:rPr>
                <w:rFonts w:ascii="Calibri" w:eastAsia="Times New Roman" w:hAnsi="Calibri" w:cs="Calibri"/>
                <w:bCs/>
                <w:lang w:eastAsia="fr-FR"/>
              </w:rPr>
            </w:pPr>
          </w:p>
          <w:tbl>
            <w:tblPr>
              <w:tblW w:w="9714" w:type="dxa"/>
              <w:tblLayout w:type="fixed"/>
              <w:tblCellMar>
                <w:left w:w="30" w:type="dxa"/>
                <w:right w:w="30" w:type="dxa"/>
              </w:tblCellMar>
              <w:tblLook w:val="0000" w:firstRow="0" w:lastRow="0" w:firstColumn="0" w:lastColumn="0" w:noHBand="0" w:noVBand="0"/>
            </w:tblPr>
            <w:tblGrid>
              <w:gridCol w:w="3541"/>
              <w:gridCol w:w="1507"/>
              <w:gridCol w:w="2250"/>
              <w:gridCol w:w="2416"/>
            </w:tblGrid>
            <w:tr w:rsidR="007C3372" w:rsidRPr="006F66D2" w:rsidTr="00513D07">
              <w:trPr>
                <w:cantSplit/>
                <w:trHeight w:val="439"/>
              </w:trPr>
              <w:tc>
                <w:tcPr>
                  <w:tcW w:w="9714" w:type="dxa"/>
                  <w:gridSpan w:val="4"/>
                  <w:tcBorders>
                    <w:top w:val="single" w:sz="2" w:space="0" w:color="008080"/>
                    <w:left w:val="single" w:sz="6" w:space="0" w:color="008080"/>
                    <w:bottom w:val="single" w:sz="2" w:space="0" w:color="008080"/>
                  </w:tcBorders>
                  <w:shd w:val="solid" w:color="008080" w:fill="auto"/>
                </w:tcPr>
                <w:p w:rsidR="007C3372" w:rsidRPr="006F66D2" w:rsidRDefault="007C3372" w:rsidP="00513D07">
                  <w:pPr>
                    <w:keepNext/>
                    <w:spacing w:before="0"/>
                    <w:outlineLvl w:val="0"/>
                    <w:rPr>
                      <w:rFonts w:ascii="Calibri" w:eastAsia="Times New Roman" w:hAnsi="Calibri" w:cs="Calibri"/>
                      <w:b/>
                      <w:bCs/>
                    </w:rPr>
                  </w:pPr>
                  <w:r w:rsidRPr="006F66D2">
                    <w:rPr>
                      <w:rFonts w:ascii="Calibri" w:eastAsia="Times New Roman" w:hAnsi="Calibri" w:cs="Calibri"/>
                      <w:b/>
                      <w:bCs/>
                    </w:rPr>
                    <w:t xml:space="preserve">Plan Financiar Producţie  </w:t>
                  </w:r>
                </w:p>
              </w:tc>
            </w:tr>
            <w:tr w:rsidR="007C3372" w:rsidRPr="006F66D2" w:rsidTr="00513D07">
              <w:trPr>
                <w:trHeight w:val="223"/>
              </w:trPr>
              <w:tc>
                <w:tcPr>
                  <w:tcW w:w="3541" w:type="dxa"/>
                  <w:tcBorders>
                    <w:top w:val="single" w:sz="2" w:space="0" w:color="008080"/>
                    <w:left w:val="single" w:sz="6" w:space="0" w:color="008080"/>
                    <w:bottom w:val="single" w:sz="6" w:space="0" w:color="008080"/>
                    <w:right w:val="single" w:sz="6" w:space="0" w:color="008080"/>
                  </w:tcBorders>
                  <w:shd w:val="solid" w:color="008080" w:fill="auto"/>
                </w:tcPr>
                <w:p w:rsidR="007C3372" w:rsidRPr="006F66D2" w:rsidRDefault="007C3372" w:rsidP="00513D07">
                  <w:pPr>
                    <w:spacing w:before="0"/>
                    <w:ind w:left="-128" w:firstLine="128"/>
                    <w:rPr>
                      <w:rFonts w:ascii="Calibri" w:eastAsia="Times New Roman" w:hAnsi="Calibri" w:cs="Calibri"/>
                      <w:snapToGrid w:val="0"/>
                    </w:rPr>
                  </w:pPr>
                </w:p>
              </w:tc>
              <w:tc>
                <w:tcPr>
                  <w:tcW w:w="1507" w:type="dxa"/>
                  <w:tcBorders>
                    <w:top w:val="single" w:sz="6" w:space="0" w:color="008080"/>
                    <w:left w:val="single" w:sz="6" w:space="0" w:color="008080"/>
                    <w:bottom w:val="single" w:sz="6" w:space="0" w:color="008080"/>
                  </w:tcBorders>
                  <w:shd w:val="solid" w:color="008080" w:fill="auto"/>
                </w:tcPr>
                <w:p w:rsidR="007C3372" w:rsidRPr="006F66D2" w:rsidRDefault="007C3372" w:rsidP="006F66D2">
                  <w:pPr>
                    <w:spacing w:before="0"/>
                    <w:jc w:val="center"/>
                    <w:rPr>
                      <w:rFonts w:ascii="Calibri" w:eastAsia="Times New Roman" w:hAnsi="Calibri" w:cs="Calibri"/>
                      <w:b/>
                      <w:snapToGrid w:val="0"/>
                    </w:rPr>
                  </w:pPr>
                  <w:r w:rsidRPr="006F66D2">
                    <w:rPr>
                      <w:rFonts w:ascii="Calibri" w:eastAsia="Times New Roman" w:hAnsi="Calibri" w:cs="Calibri"/>
                      <w:b/>
                      <w:snapToGrid w:val="0"/>
                    </w:rPr>
                    <w:t>Cheltuieli eligibile</w:t>
                  </w:r>
                </w:p>
              </w:tc>
              <w:tc>
                <w:tcPr>
                  <w:tcW w:w="2250" w:type="dxa"/>
                  <w:tcBorders>
                    <w:top w:val="single" w:sz="6" w:space="0" w:color="008080"/>
                    <w:bottom w:val="single" w:sz="6" w:space="0" w:color="008080"/>
                  </w:tcBorders>
                  <w:shd w:val="solid" w:color="008080" w:fill="auto"/>
                </w:tcPr>
                <w:p w:rsidR="007C3372" w:rsidRPr="006F66D2" w:rsidRDefault="007C3372" w:rsidP="006F66D2">
                  <w:pPr>
                    <w:spacing w:before="0"/>
                    <w:jc w:val="center"/>
                    <w:rPr>
                      <w:rFonts w:ascii="Calibri" w:eastAsia="Times New Roman" w:hAnsi="Calibri" w:cs="Calibri"/>
                      <w:b/>
                      <w:snapToGrid w:val="0"/>
                    </w:rPr>
                  </w:pPr>
                  <w:r w:rsidRPr="006F66D2">
                    <w:rPr>
                      <w:rFonts w:ascii="Calibri" w:eastAsia="Times New Roman" w:hAnsi="Calibri" w:cs="Calibri"/>
                      <w:b/>
                      <w:snapToGrid w:val="0"/>
                    </w:rPr>
                    <w:t>Cheltuieli neeligibile</w:t>
                  </w:r>
                </w:p>
              </w:tc>
              <w:tc>
                <w:tcPr>
                  <w:tcW w:w="2416" w:type="dxa"/>
                  <w:tcBorders>
                    <w:top w:val="single" w:sz="6" w:space="0" w:color="008080"/>
                    <w:bottom w:val="single" w:sz="6" w:space="0" w:color="008080"/>
                  </w:tcBorders>
                  <w:shd w:val="solid" w:color="008080" w:fill="auto"/>
                </w:tcPr>
                <w:p w:rsidR="007C3372" w:rsidRPr="006F66D2" w:rsidRDefault="007C3372" w:rsidP="006F66D2">
                  <w:pPr>
                    <w:spacing w:before="0"/>
                    <w:jc w:val="center"/>
                    <w:rPr>
                      <w:rFonts w:ascii="Calibri" w:eastAsia="Times New Roman" w:hAnsi="Calibri" w:cs="Calibri"/>
                      <w:b/>
                      <w:snapToGrid w:val="0"/>
                    </w:rPr>
                  </w:pPr>
                  <w:r w:rsidRPr="006F66D2">
                    <w:rPr>
                      <w:rFonts w:ascii="Calibri" w:eastAsia="Times New Roman" w:hAnsi="Calibri" w:cs="Calibri"/>
                      <w:b/>
                      <w:snapToGrid w:val="0"/>
                    </w:rPr>
                    <w:t>Total cheltuieli</w:t>
                  </w:r>
                </w:p>
              </w:tc>
            </w:tr>
            <w:tr w:rsidR="007C3372" w:rsidRPr="006F66D2" w:rsidTr="00513D07">
              <w:trPr>
                <w:trHeight w:val="223"/>
              </w:trPr>
              <w:tc>
                <w:tcPr>
                  <w:tcW w:w="3541" w:type="dxa"/>
                  <w:tcBorders>
                    <w:top w:val="single" w:sz="2" w:space="0" w:color="008080"/>
                    <w:left w:val="single" w:sz="6" w:space="0" w:color="008080"/>
                    <w:bottom w:val="single" w:sz="6" w:space="0" w:color="008080"/>
                    <w:right w:val="single" w:sz="6" w:space="0" w:color="008080"/>
                  </w:tcBorders>
                  <w:shd w:val="solid" w:color="008080" w:fill="auto"/>
                </w:tcPr>
                <w:p w:rsidR="007C3372" w:rsidRPr="006F66D2" w:rsidRDefault="007C3372" w:rsidP="006F66D2">
                  <w:pPr>
                    <w:spacing w:before="0"/>
                    <w:jc w:val="center"/>
                    <w:rPr>
                      <w:rFonts w:ascii="Calibri" w:eastAsia="Times New Roman" w:hAnsi="Calibri" w:cs="Calibri"/>
                      <w:snapToGrid w:val="0"/>
                    </w:rPr>
                  </w:pPr>
                  <w:r w:rsidRPr="006F66D2">
                    <w:rPr>
                      <w:rFonts w:ascii="Calibri" w:eastAsia="Times New Roman" w:hAnsi="Calibri" w:cs="Calibri"/>
                      <w:snapToGrid w:val="0"/>
                    </w:rPr>
                    <w:t>0</w:t>
                  </w:r>
                </w:p>
              </w:tc>
              <w:tc>
                <w:tcPr>
                  <w:tcW w:w="1507" w:type="dxa"/>
                  <w:tcBorders>
                    <w:top w:val="single" w:sz="6" w:space="0" w:color="008080"/>
                    <w:left w:val="single" w:sz="6" w:space="0" w:color="008080"/>
                    <w:bottom w:val="single" w:sz="4" w:space="0" w:color="auto"/>
                    <w:right w:val="single" w:sz="6" w:space="0" w:color="008080"/>
                  </w:tcBorders>
                  <w:shd w:val="solid" w:color="008080" w:fill="auto"/>
                </w:tcPr>
                <w:p w:rsidR="007C3372" w:rsidRPr="006F66D2" w:rsidRDefault="007C3372" w:rsidP="006F66D2">
                  <w:pPr>
                    <w:spacing w:before="0"/>
                    <w:jc w:val="center"/>
                    <w:rPr>
                      <w:rFonts w:ascii="Calibri" w:eastAsia="Times New Roman" w:hAnsi="Calibri" w:cs="Calibri"/>
                      <w:b/>
                      <w:snapToGrid w:val="0"/>
                    </w:rPr>
                  </w:pPr>
                  <w:r w:rsidRPr="006F66D2">
                    <w:rPr>
                      <w:rFonts w:ascii="Calibri" w:eastAsia="Times New Roman" w:hAnsi="Calibri" w:cs="Calibri"/>
                      <w:b/>
                      <w:snapToGrid w:val="0"/>
                    </w:rPr>
                    <w:t>1</w:t>
                  </w:r>
                </w:p>
              </w:tc>
              <w:tc>
                <w:tcPr>
                  <w:tcW w:w="2250" w:type="dxa"/>
                  <w:tcBorders>
                    <w:top w:val="single" w:sz="6" w:space="0" w:color="008080"/>
                    <w:left w:val="single" w:sz="6" w:space="0" w:color="008080"/>
                    <w:bottom w:val="single" w:sz="4" w:space="0" w:color="auto"/>
                    <w:right w:val="single" w:sz="6" w:space="0" w:color="008080"/>
                  </w:tcBorders>
                  <w:shd w:val="solid" w:color="008080" w:fill="auto"/>
                </w:tcPr>
                <w:p w:rsidR="007C3372" w:rsidRPr="006F66D2" w:rsidRDefault="007C3372" w:rsidP="006F66D2">
                  <w:pPr>
                    <w:spacing w:before="0"/>
                    <w:jc w:val="center"/>
                    <w:rPr>
                      <w:rFonts w:ascii="Calibri" w:eastAsia="Times New Roman" w:hAnsi="Calibri" w:cs="Calibri"/>
                      <w:b/>
                      <w:snapToGrid w:val="0"/>
                    </w:rPr>
                  </w:pPr>
                  <w:r w:rsidRPr="006F66D2">
                    <w:rPr>
                      <w:rFonts w:ascii="Calibri" w:eastAsia="Times New Roman" w:hAnsi="Calibri" w:cs="Calibri"/>
                      <w:b/>
                      <w:snapToGrid w:val="0"/>
                    </w:rPr>
                    <w:t>2</w:t>
                  </w:r>
                </w:p>
              </w:tc>
              <w:tc>
                <w:tcPr>
                  <w:tcW w:w="2416" w:type="dxa"/>
                  <w:tcBorders>
                    <w:top w:val="single" w:sz="6" w:space="0" w:color="008080"/>
                    <w:left w:val="single" w:sz="6" w:space="0" w:color="008080"/>
                    <w:bottom w:val="single" w:sz="4" w:space="0" w:color="auto"/>
                  </w:tcBorders>
                  <w:shd w:val="solid" w:color="008080" w:fill="auto"/>
                </w:tcPr>
                <w:p w:rsidR="007C3372" w:rsidRPr="006F66D2" w:rsidRDefault="007C3372" w:rsidP="006F66D2">
                  <w:pPr>
                    <w:spacing w:before="0"/>
                    <w:jc w:val="center"/>
                    <w:rPr>
                      <w:rFonts w:ascii="Calibri" w:eastAsia="Times New Roman" w:hAnsi="Calibri" w:cs="Calibri"/>
                      <w:b/>
                      <w:snapToGrid w:val="0"/>
                    </w:rPr>
                  </w:pPr>
                  <w:r w:rsidRPr="006F66D2">
                    <w:rPr>
                      <w:rFonts w:ascii="Calibri" w:eastAsia="Times New Roman" w:hAnsi="Calibri" w:cs="Calibri"/>
                      <w:b/>
                      <w:snapToGrid w:val="0"/>
                    </w:rPr>
                    <w:t>3</w:t>
                  </w:r>
                </w:p>
              </w:tc>
            </w:tr>
            <w:tr w:rsidR="007C3372" w:rsidRPr="006F66D2" w:rsidTr="00513D07">
              <w:trPr>
                <w:trHeight w:val="223"/>
              </w:trPr>
              <w:tc>
                <w:tcPr>
                  <w:tcW w:w="3541" w:type="dxa"/>
                  <w:tcBorders>
                    <w:top w:val="single" w:sz="2" w:space="0" w:color="008080"/>
                    <w:left w:val="single" w:sz="6" w:space="0" w:color="008080"/>
                    <w:bottom w:val="single" w:sz="6" w:space="0" w:color="008080"/>
                    <w:right w:val="single" w:sz="4" w:space="0" w:color="auto"/>
                  </w:tcBorders>
                  <w:shd w:val="solid" w:color="008080" w:fill="auto"/>
                </w:tcPr>
                <w:p w:rsidR="007C3372" w:rsidRPr="006F66D2" w:rsidRDefault="007C3372" w:rsidP="00513D07">
                  <w:pPr>
                    <w:spacing w:before="0"/>
                    <w:rPr>
                      <w:rFonts w:ascii="Calibri" w:eastAsia="Times New Roman" w:hAnsi="Calibri" w:cs="Calibri"/>
                      <w:snapToGrid w:val="0"/>
                    </w:rPr>
                  </w:pPr>
                </w:p>
              </w:tc>
              <w:tc>
                <w:tcPr>
                  <w:tcW w:w="1507" w:type="dxa"/>
                  <w:tcBorders>
                    <w:top w:val="single" w:sz="4" w:space="0" w:color="auto"/>
                    <w:left w:val="single" w:sz="4" w:space="0" w:color="auto"/>
                    <w:bottom w:val="single" w:sz="4" w:space="0" w:color="auto"/>
                    <w:right w:val="single" w:sz="4" w:space="0" w:color="auto"/>
                  </w:tcBorders>
                  <w:shd w:val="solid" w:color="008080" w:fill="auto"/>
                </w:tcPr>
                <w:p w:rsidR="007C3372" w:rsidRPr="006F66D2" w:rsidRDefault="007C3372" w:rsidP="006F66D2">
                  <w:pPr>
                    <w:spacing w:before="0"/>
                    <w:jc w:val="center"/>
                    <w:rPr>
                      <w:rFonts w:ascii="Calibri" w:eastAsia="Times New Roman" w:hAnsi="Calibri" w:cs="Calibri"/>
                      <w:b/>
                      <w:snapToGrid w:val="0"/>
                    </w:rPr>
                  </w:pPr>
                  <w:r w:rsidRPr="006F66D2">
                    <w:rPr>
                      <w:rFonts w:ascii="Calibri" w:eastAsia="Times New Roman" w:hAnsi="Calibri" w:cs="Calibri"/>
                      <w:b/>
                      <w:snapToGrid w:val="0"/>
                    </w:rPr>
                    <w:t>Euro</w:t>
                  </w:r>
                </w:p>
              </w:tc>
              <w:tc>
                <w:tcPr>
                  <w:tcW w:w="2250" w:type="dxa"/>
                  <w:tcBorders>
                    <w:top w:val="single" w:sz="4" w:space="0" w:color="auto"/>
                    <w:left w:val="single" w:sz="4" w:space="0" w:color="auto"/>
                    <w:bottom w:val="single" w:sz="4" w:space="0" w:color="auto"/>
                    <w:right w:val="single" w:sz="4" w:space="0" w:color="auto"/>
                  </w:tcBorders>
                  <w:shd w:val="solid" w:color="008080" w:fill="auto"/>
                </w:tcPr>
                <w:p w:rsidR="007C3372" w:rsidRPr="006F66D2" w:rsidRDefault="007C3372" w:rsidP="006F66D2">
                  <w:pPr>
                    <w:spacing w:before="0"/>
                    <w:jc w:val="center"/>
                    <w:rPr>
                      <w:rFonts w:ascii="Calibri" w:eastAsia="Times New Roman" w:hAnsi="Calibri" w:cs="Calibri"/>
                      <w:b/>
                      <w:snapToGrid w:val="0"/>
                    </w:rPr>
                  </w:pPr>
                  <w:r w:rsidRPr="006F66D2">
                    <w:rPr>
                      <w:rFonts w:ascii="Calibri" w:eastAsia="Times New Roman" w:hAnsi="Calibri" w:cs="Calibri"/>
                      <w:b/>
                      <w:snapToGrid w:val="0"/>
                    </w:rPr>
                    <w:t>Euro</w:t>
                  </w:r>
                </w:p>
              </w:tc>
              <w:tc>
                <w:tcPr>
                  <w:tcW w:w="2416" w:type="dxa"/>
                  <w:tcBorders>
                    <w:top w:val="single" w:sz="4" w:space="0" w:color="auto"/>
                    <w:left w:val="single" w:sz="4" w:space="0" w:color="auto"/>
                    <w:bottom w:val="single" w:sz="4" w:space="0" w:color="auto"/>
                    <w:right w:val="single" w:sz="4" w:space="0" w:color="auto"/>
                  </w:tcBorders>
                  <w:shd w:val="solid" w:color="008080" w:fill="auto"/>
                </w:tcPr>
                <w:p w:rsidR="007C3372" w:rsidRPr="006F66D2" w:rsidRDefault="007C3372" w:rsidP="006F66D2">
                  <w:pPr>
                    <w:spacing w:before="0"/>
                    <w:jc w:val="center"/>
                    <w:rPr>
                      <w:rFonts w:ascii="Calibri" w:eastAsia="Times New Roman" w:hAnsi="Calibri" w:cs="Calibri"/>
                      <w:b/>
                      <w:snapToGrid w:val="0"/>
                    </w:rPr>
                  </w:pPr>
                  <w:r w:rsidRPr="006F66D2">
                    <w:rPr>
                      <w:rFonts w:ascii="Calibri" w:eastAsia="Times New Roman" w:hAnsi="Calibri" w:cs="Calibri"/>
                      <w:b/>
                      <w:snapToGrid w:val="0"/>
                    </w:rPr>
                    <w:t>Euro</w:t>
                  </w:r>
                </w:p>
              </w:tc>
            </w:tr>
            <w:tr w:rsidR="007C3372" w:rsidRPr="006F66D2" w:rsidTr="00513D07">
              <w:trPr>
                <w:trHeight w:val="223"/>
              </w:trPr>
              <w:tc>
                <w:tcPr>
                  <w:tcW w:w="3541" w:type="dxa"/>
                  <w:tcBorders>
                    <w:top w:val="single" w:sz="6" w:space="0" w:color="008080"/>
                    <w:left w:val="single" w:sz="6" w:space="0" w:color="008080"/>
                    <w:bottom w:val="single" w:sz="6" w:space="0" w:color="008080"/>
                    <w:right w:val="single" w:sz="6" w:space="0" w:color="008080"/>
                  </w:tcBorders>
                  <w:shd w:val="solid" w:color="FFFFFF" w:fill="auto"/>
                </w:tcPr>
                <w:p w:rsidR="007C3372" w:rsidRPr="006F66D2" w:rsidRDefault="007C3372" w:rsidP="00513D07">
                  <w:pPr>
                    <w:spacing w:before="0"/>
                    <w:rPr>
                      <w:rFonts w:ascii="Calibri" w:eastAsia="Times New Roman" w:hAnsi="Calibri" w:cs="Calibri"/>
                      <w:b/>
                      <w:snapToGrid w:val="0"/>
                    </w:rPr>
                  </w:pPr>
                  <w:r w:rsidRPr="006F66D2">
                    <w:rPr>
                      <w:rFonts w:ascii="Calibri" w:eastAsia="Times New Roman" w:hAnsi="Calibri" w:cs="Calibri"/>
                      <w:b/>
                      <w:snapToGrid w:val="0"/>
                    </w:rPr>
                    <w:t>1. Ajutor public nerambursabil</w:t>
                  </w:r>
                </w:p>
              </w:tc>
              <w:tc>
                <w:tcPr>
                  <w:tcW w:w="1507" w:type="dxa"/>
                  <w:tcBorders>
                    <w:top w:val="single" w:sz="4" w:space="0" w:color="auto"/>
                    <w:left w:val="single" w:sz="6" w:space="0" w:color="008080"/>
                    <w:bottom w:val="single" w:sz="4" w:space="0" w:color="auto"/>
                    <w:right w:val="single" w:sz="4" w:space="0" w:color="auto"/>
                  </w:tcBorders>
                  <w:shd w:val="solid" w:color="C0C0C0" w:fill="auto"/>
                </w:tcPr>
                <w:p w:rsidR="007C3372" w:rsidRPr="006F66D2" w:rsidRDefault="007C3372" w:rsidP="00513D07">
                  <w:pPr>
                    <w:spacing w:before="0"/>
                    <w:rPr>
                      <w:rFonts w:ascii="Calibri" w:eastAsia="Times New Roman" w:hAnsi="Calibri" w:cs="Calibri"/>
                      <w:b/>
                      <w:snapToGrid w:val="0"/>
                    </w:rPr>
                  </w:pPr>
                </w:p>
              </w:tc>
              <w:tc>
                <w:tcPr>
                  <w:tcW w:w="2250" w:type="dxa"/>
                  <w:tcBorders>
                    <w:top w:val="single" w:sz="4" w:space="0" w:color="auto"/>
                    <w:left w:val="single" w:sz="4" w:space="0" w:color="auto"/>
                    <w:bottom w:val="single" w:sz="4" w:space="0" w:color="auto"/>
                    <w:right w:val="single" w:sz="4" w:space="0" w:color="auto"/>
                  </w:tcBorders>
                  <w:shd w:val="solid" w:color="008080" w:fill="auto"/>
                </w:tcPr>
                <w:p w:rsidR="007C3372" w:rsidRPr="006F66D2" w:rsidRDefault="007C3372" w:rsidP="00513D07">
                  <w:pPr>
                    <w:spacing w:before="0"/>
                    <w:rPr>
                      <w:rFonts w:ascii="Calibri" w:eastAsia="Times New Roman" w:hAnsi="Calibri" w:cs="Calibri"/>
                      <w:b/>
                      <w:snapToGrid w:val="0"/>
                    </w:rPr>
                  </w:pPr>
                </w:p>
              </w:tc>
              <w:tc>
                <w:tcPr>
                  <w:tcW w:w="2416" w:type="dxa"/>
                  <w:tcBorders>
                    <w:top w:val="single" w:sz="4" w:space="0" w:color="auto"/>
                    <w:left w:val="single" w:sz="4" w:space="0" w:color="auto"/>
                    <w:bottom w:val="single" w:sz="4" w:space="0" w:color="auto"/>
                  </w:tcBorders>
                  <w:shd w:val="solid" w:color="C0C0C0" w:fill="auto"/>
                </w:tcPr>
                <w:p w:rsidR="007C3372" w:rsidRPr="006F66D2" w:rsidRDefault="007C3372" w:rsidP="00513D07">
                  <w:pPr>
                    <w:spacing w:before="0"/>
                    <w:rPr>
                      <w:rFonts w:ascii="Calibri" w:eastAsia="Times New Roman" w:hAnsi="Calibri" w:cs="Calibri"/>
                      <w:b/>
                      <w:snapToGrid w:val="0"/>
                    </w:rPr>
                  </w:pPr>
                </w:p>
              </w:tc>
            </w:tr>
            <w:tr w:rsidR="007C3372" w:rsidRPr="006F66D2" w:rsidTr="00513D07">
              <w:trPr>
                <w:trHeight w:val="223"/>
              </w:trPr>
              <w:tc>
                <w:tcPr>
                  <w:tcW w:w="3541" w:type="dxa"/>
                  <w:tcBorders>
                    <w:top w:val="single" w:sz="6" w:space="0" w:color="008080"/>
                    <w:left w:val="single" w:sz="6" w:space="0" w:color="008080"/>
                    <w:bottom w:val="single" w:sz="6" w:space="0" w:color="008080"/>
                    <w:right w:val="single" w:sz="6" w:space="0" w:color="008080"/>
                  </w:tcBorders>
                  <w:shd w:val="solid" w:color="FFFFFF" w:fill="auto"/>
                </w:tcPr>
                <w:p w:rsidR="007C3372" w:rsidRPr="006F66D2" w:rsidRDefault="007C3372" w:rsidP="00513D07">
                  <w:pPr>
                    <w:spacing w:before="0"/>
                    <w:rPr>
                      <w:rFonts w:ascii="Calibri" w:eastAsia="Times New Roman" w:hAnsi="Calibri" w:cs="Calibri"/>
                      <w:b/>
                      <w:snapToGrid w:val="0"/>
                    </w:rPr>
                  </w:pPr>
                  <w:r w:rsidRPr="006F66D2">
                    <w:rPr>
                      <w:rFonts w:ascii="Calibri" w:eastAsia="Times New Roman" w:hAnsi="Calibri" w:cs="Calibri"/>
                      <w:b/>
                      <w:snapToGrid w:val="0"/>
                    </w:rPr>
                    <w:t>2. Cofinanţare privată, din care:</w:t>
                  </w:r>
                </w:p>
              </w:tc>
              <w:tc>
                <w:tcPr>
                  <w:tcW w:w="1507" w:type="dxa"/>
                  <w:tcBorders>
                    <w:top w:val="single" w:sz="4" w:space="0" w:color="auto"/>
                    <w:left w:val="single" w:sz="6" w:space="0" w:color="008080"/>
                    <w:bottom w:val="single" w:sz="4" w:space="0" w:color="auto"/>
                    <w:right w:val="single" w:sz="4" w:space="0" w:color="auto"/>
                  </w:tcBorders>
                  <w:shd w:val="solid" w:color="C0C0C0" w:fill="auto"/>
                </w:tcPr>
                <w:p w:rsidR="007C3372" w:rsidRPr="006F66D2" w:rsidRDefault="007C3372" w:rsidP="00513D07">
                  <w:pPr>
                    <w:spacing w:before="0"/>
                    <w:rPr>
                      <w:rFonts w:ascii="Calibri" w:eastAsia="Times New Roman" w:hAnsi="Calibri" w:cs="Calibri"/>
                      <w:b/>
                      <w:snapToGrid w:val="0"/>
                    </w:rPr>
                  </w:pPr>
                </w:p>
              </w:tc>
              <w:tc>
                <w:tcPr>
                  <w:tcW w:w="2250" w:type="dxa"/>
                  <w:tcBorders>
                    <w:top w:val="single" w:sz="4" w:space="0" w:color="auto"/>
                    <w:left w:val="single" w:sz="4" w:space="0" w:color="auto"/>
                    <w:bottom w:val="single" w:sz="4" w:space="0" w:color="auto"/>
                    <w:right w:val="single" w:sz="4" w:space="0" w:color="auto"/>
                  </w:tcBorders>
                  <w:shd w:val="solid" w:color="C0C0C0" w:fill="auto"/>
                </w:tcPr>
                <w:p w:rsidR="007C3372" w:rsidRPr="006F66D2" w:rsidRDefault="007C3372" w:rsidP="00513D07">
                  <w:pPr>
                    <w:spacing w:before="0"/>
                    <w:rPr>
                      <w:rFonts w:ascii="Calibri" w:eastAsia="Times New Roman" w:hAnsi="Calibri" w:cs="Calibri"/>
                      <w:b/>
                      <w:snapToGrid w:val="0"/>
                    </w:rPr>
                  </w:pPr>
                </w:p>
              </w:tc>
              <w:tc>
                <w:tcPr>
                  <w:tcW w:w="2416" w:type="dxa"/>
                  <w:tcBorders>
                    <w:top w:val="single" w:sz="4" w:space="0" w:color="auto"/>
                    <w:left w:val="single" w:sz="4" w:space="0" w:color="auto"/>
                    <w:bottom w:val="single" w:sz="4" w:space="0" w:color="auto"/>
                  </w:tcBorders>
                  <w:shd w:val="solid" w:color="C0C0C0" w:fill="auto"/>
                </w:tcPr>
                <w:p w:rsidR="007C3372" w:rsidRPr="006F66D2" w:rsidRDefault="007C3372" w:rsidP="00513D07">
                  <w:pPr>
                    <w:spacing w:before="0"/>
                    <w:rPr>
                      <w:rFonts w:ascii="Calibri" w:eastAsia="Times New Roman" w:hAnsi="Calibri" w:cs="Calibri"/>
                      <w:b/>
                      <w:snapToGrid w:val="0"/>
                    </w:rPr>
                  </w:pPr>
                </w:p>
              </w:tc>
            </w:tr>
            <w:tr w:rsidR="007C3372" w:rsidRPr="006F66D2" w:rsidTr="00513D07">
              <w:trPr>
                <w:trHeight w:val="223"/>
              </w:trPr>
              <w:tc>
                <w:tcPr>
                  <w:tcW w:w="3541" w:type="dxa"/>
                  <w:tcBorders>
                    <w:top w:val="single" w:sz="6" w:space="0" w:color="008080"/>
                    <w:left w:val="single" w:sz="6" w:space="0" w:color="008080"/>
                    <w:bottom w:val="single" w:sz="6" w:space="0" w:color="008080"/>
                    <w:right w:val="single" w:sz="6" w:space="0" w:color="008080"/>
                  </w:tcBorders>
                  <w:shd w:val="solid" w:color="FFFFFF" w:fill="auto"/>
                </w:tcPr>
                <w:p w:rsidR="007C3372" w:rsidRPr="006F66D2" w:rsidRDefault="007C3372" w:rsidP="00513D07">
                  <w:pPr>
                    <w:spacing w:before="0"/>
                    <w:rPr>
                      <w:rFonts w:ascii="Calibri" w:eastAsia="Times New Roman" w:hAnsi="Calibri" w:cs="Calibri"/>
                      <w:snapToGrid w:val="0"/>
                    </w:rPr>
                  </w:pPr>
                  <w:r w:rsidRPr="006F66D2">
                    <w:rPr>
                      <w:rFonts w:ascii="Calibri" w:eastAsia="Times New Roman" w:hAnsi="Calibri" w:cs="Calibri"/>
                      <w:snapToGrid w:val="0"/>
                    </w:rPr>
                    <w:t>2.1 contributie în natura pentru investitii privind înfiintarea plantatiilor de struguri de masa</w:t>
                  </w:r>
                </w:p>
              </w:tc>
              <w:tc>
                <w:tcPr>
                  <w:tcW w:w="1507" w:type="dxa"/>
                  <w:tcBorders>
                    <w:top w:val="single" w:sz="4" w:space="0" w:color="auto"/>
                    <w:left w:val="single" w:sz="6" w:space="0" w:color="008080"/>
                    <w:bottom w:val="single" w:sz="4" w:space="0" w:color="auto"/>
                    <w:right w:val="single" w:sz="4" w:space="0" w:color="auto"/>
                  </w:tcBorders>
                  <w:shd w:val="solid" w:color="C0C0C0" w:fill="auto"/>
                </w:tcPr>
                <w:p w:rsidR="007C3372" w:rsidRPr="006F66D2" w:rsidRDefault="007C3372" w:rsidP="00513D07">
                  <w:pPr>
                    <w:spacing w:before="0"/>
                    <w:rPr>
                      <w:rFonts w:ascii="Calibri" w:eastAsia="Times New Roman" w:hAnsi="Calibri" w:cs="Calibri"/>
                      <w:b/>
                      <w:snapToGrid w:val="0"/>
                    </w:rPr>
                  </w:pPr>
                </w:p>
              </w:tc>
              <w:tc>
                <w:tcPr>
                  <w:tcW w:w="2250" w:type="dxa"/>
                  <w:tcBorders>
                    <w:top w:val="single" w:sz="4" w:space="0" w:color="auto"/>
                    <w:left w:val="single" w:sz="4" w:space="0" w:color="auto"/>
                    <w:bottom w:val="single" w:sz="4" w:space="0" w:color="auto"/>
                    <w:right w:val="single" w:sz="4" w:space="0" w:color="auto"/>
                  </w:tcBorders>
                  <w:shd w:val="solid" w:color="C0C0C0" w:fill="auto"/>
                </w:tcPr>
                <w:p w:rsidR="007C3372" w:rsidRPr="006F66D2" w:rsidRDefault="007C3372" w:rsidP="00513D07">
                  <w:pPr>
                    <w:spacing w:before="0"/>
                    <w:rPr>
                      <w:rFonts w:ascii="Calibri" w:eastAsia="Times New Roman" w:hAnsi="Calibri" w:cs="Calibri"/>
                      <w:b/>
                      <w:snapToGrid w:val="0"/>
                    </w:rPr>
                  </w:pPr>
                </w:p>
              </w:tc>
              <w:tc>
                <w:tcPr>
                  <w:tcW w:w="2416" w:type="dxa"/>
                  <w:tcBorders>
                    <w:top w:val="single" w:sz="4" w:space="0" w:color="auto"/>
                    <w:left w:val="single" w:sz="4" w:space="0" w:color="auto"/>
                    <w:bottom w:val="single" w:sz="4" w:space="0" w:color="auto"/>
                  </w:tcBorders>
                  <w:shd w:val="solid" w:color="C0C0C0" w:fill="auto"/>
                </w:tcPr>
                <w:p w:rsidR="007C3372" w:rsidRPr="006F66D2" w:rsidRDefault="007C3372" w:rsidP="00513D07">
                  <w:pPr>
                    <w:spacing w:before="0"/>
                    <w:rPr>
                      <w:rFonts w:ascii="Calibri" w:eastAsia="Times New Roman" w:hAnsi="Calibri" w:cs="Calibri"/>
                      <w:b/>
                      <w:snapToGrid w:val="0"/>
                    </w:rPr>
                  </w:pPr>
                </w:p>
              </w:tc>
            </w:tr>
            <w:tr w:rsidR="007C3372" w:rsidRPr="006F66D2" w:rsidTr="00513D07">
              <w:trPr>
                <w:trHeight w:val="223"/>
              </w:trPr>
              <w:tc>
                <w:tcPr>
                  <w:tcW w:w="3541" w:type="dxa"/>
                  <w:tcBorders>
                    <w:top w:val="single" w:sz="6" w:space="0" w:color="008080"/>
                    <w:left w:val="single" w:sz="6" w:space="0" w:color="008080"/>
                    <w:bottom w:val="single" w:sz="6" w:space="0" w:color="008080"/>
                    <w:right w:val="single" w:sz="6" w:space="0" w:color="008080"/>
                  </w:tcBorders>
                  <w:shd w:val="solid" w:color="FFFFFF" w:fill="auto"/>
                </w:tcPr>
                <w:p w:rsidR="007C3372" w:rsidRPr="006F66D2" w:rsidRDefault="007C3372" w:rsidP="00513D07">
                  <w:pPr>
                    <w:spacing w:before="0"/>
                    <w:rPr>
                      <w:rFonts w:ascii="Calibri" w:eastAsia="Times New Roman" w:hAnsi="Calibri" w:cs="Calibri"/>
                      <w:snapToGrid w:val="0"/>
                    </w:rPr>
                  </w:pPr>
                  <w:r w:rsidRPr="006F66D2">
                    <w:rPr>
                      <w:rFonts w:ascii="Calibri" w:eastAsia="Times New Roman" w:hAnsi="Calibri" w:cs="Calibri"/>
                      <w:snapToGrid w:val="0"/>
                    </w:rPr>
                    <w:t xml:space="preserve">    2.2 - autofinanţare</w:t>
                  </w:r>
                </w:p>
              </w:tc>
              <w:tc>
                <w:tcPr>
                  <w:tcW w:w="1507" w:type="dxa"/>
                  <w:tcBorders>
                    <w:top w:val="single" w:sz="4" w:space="0" w:color="auto"/>
                    <w:left w:val="single" w:sz="6" w:space="0" w:color="008080"/>
                    <w:bottom w:val="single" w:sz="4" w:space="0" w:color="auto"/>
                    <w:right w:val="single" w:sz="4" w:space="0" w:color="auto"/>
                  </w:tcBorders>
                  <w:shd w:val="solid" w:color="C0C0C0" w:fill="auto"/>
                </w:tcPr>
                <w:p w:rsidR="007C3372" w:rsidRPr="006F66D2" w:rsidRDefault="007C3372" w:rsidP="00513D07">
                  <w:pPr>
                    <w:spacing w:before="0"/>
                    <w:rPr>
                      <w:rFonts w:ascii="Calibri" w:eastAsia="Times New Roman" w:hAnsi="Calibri" w:cs="Calibri"/>
                      <w:b/>
                      <w:snapToGrid w:val="0"/>
                    </w:rPr>
                  </w:pPr>
                </w:p>
              </w:tc>
              <w:tc>
                <w:tcPr>
                  <w:tcW w:w="2250" w:type="dxa"/>
                  <w:tcBorders>
                    <w:top w:val="single" w:sz="4" w:space="0" w:color="auto"/>
                    <w:left w:val="single" w:sz="4" w:space="0" w:color="auto"/>
                    <w:bottom w:val="single" w:sz="4" w:space="0" w:color="auto"/>
                    <w:right w:val="single" w:sz="4" w:space="0" w:color="auto"/>
                  </w:tcBorders>
                  <w:shd w:val="solid" w:color="C0C0C0" w:fill="auto"/>
                </w:tcPr>
                <w:p w:rsidR="007C3372" w:rsidRPr="006F66D2" w:rsidRDefault="007C3372" w:rsidP="00513D07">
                  <w:pPr>
                    <w:spacing w:before="0"/>
                    <w:rPr>
                      <w:rFonts w:ascii="Calibri" w:eastAsia="Times New Roman" w:hAnsi="Calibri" w:cs="Calibri"/>
                      <w:b/>
                      <w:snapToGrid w:val="0"/>
                    </w:rPr>
                  </w:pPr>
                </w:p>
              </w:tc>
              <w:tc>
                <w:tcPr>
                  <w:tcW w:w="2416" w:type="dxa"/>
                  <w:tcBorders>
                    <w:top w:val="single" w:sz="4" w:space="0" w:color="auto"/>
                    <w:left w:val="single" w:sz="4" w:space="0" w:color="auto"/>
                    <w:bottom w:val="single" w:sz="4" w:space="0" w:color="auto"/>
                  </w:tcBorders>
                  <w:shd w:val="solid" w:color="C0C0C0" w:fill="auto"/>
                </w:tcPr>
                <w:p w:rsidR="007C3372" w:rsidRPr="006F66D2" w:rsidRDefault="007C3372" w:rsidP="00513D07">
                  <w:pPr>
                    <w:spacing w:before="0"/>
                    <w:rPr>
                      <w:rFonts w:ascii="Calibri" w:eastAsia="Times New Roman" w:hAnsi="Calibri" w:cs="Calibri"/>
                      <w:b/>
                      <w:snapToGrid w:val="0"/>
                    </w:rPr>
                  </w:pPr>
                </w:p>
              </w:tc>
            </w:tr>
            <w:tr w:rsidR="007C3372" w:rsidRPr="006F66D2" w:rsidTr="00513D07">
              <w:trPr>
                <w:trHeight w:val="223"/>
              </w:trPr>
              <w:tc>
                <w:tcPr>
                  <w:tcW w:w="3541" w:type="dxa"/>
                  <w:tcBorders>
                    <w:top w:val="single" w:sz="6" w:space="0" w:color="008080"/>
                    <w:left w:val="single" w:sz="6" w:space="0" w:color="008080"/>
                    <w:bottom w:val="single" w:sz="6" w:space="0" w:color="008080"/>
                    <w:right w:val="single" w:sz="6" w:space="0" w:color="008080"/>
                  </w:tcBorders>
                  <w:shd w:val="solid" w:color="FFFFFF" w:fill="auto"/>
                </w:tcPr>
                <w:p w:rsidR="007C3372" w:rsidRPr="006F66D2" w:rsidRDefault="007C3372" w:rsidP="00513D07">
                  <w:pPr>
                    <w:spacing w:before="0"/>
                    <w:rPr>
                      <w:rFonts w:ascii="Calibri" w:eastAsia="Times New Roman" w:hAnsi="Calibri" w:cs="Calibri"/>
                      <w:snapToGrid w:val="0"/>
                    </w:rPr>
                  </w:pPr>
                  <w:r w:rsidRPr="006F66D2">
                    <w:rPr>
                      <w:rFonts w:ascii="Calibri" w:eastAsia="Times New Roman" w:hAnsi="Calibri" w:cs="Calibri"/>
                      <w:snapToGrid w:val="0"/>
                    </w:rPr>
                    <w:t xml:space="preserve">    2.3  - împrumuturi</w:t>
                  </w:r>
                </w:p>
              </w:tc>
              <w:tc>
                <w:tcPr>
                  <w:tcW w:w="1507" w:type="dxa"/>
                  <w:tcBorders>
                    <w:top w:val="single" w:sz="4" w:space="0" w:color="auto"/>
                    <w:left w:val="single" w:sz="6" w:space="0" w:color="008080"/>
                    <w:bottom w:val="single" w:sz="4" w:space="0" w:color="auto"/>
                    <w:right w:val="single" w:sz="4" w:space="0" w:color="auto"/>
                  </w:tcBorders>
                  <w:shd w:val="solid" w:color="C0C0C0" w:fill="auto"/>
                </w:tcPr>
                <w:p w:rsidR="007C3372" w:rsidRPr="006F66D2" w:rsidRDefault="007C3372" w:rsidP="00513D07">
                  <w:pPr>
                    <w:spacing w:before="0"/>
                    <w:rPr>
                      <w:rFonts w:ascii="Calibri" w:eastAsia="Times New Roman" w:hAnsi="Calibri" w:cs="Calibri"/>
                      <w:b/>
                      <w:snapToGrid w:val="0"/>
                    </w:rPr>
                  </w:pPr>
                </w:p>
              </w:tc>
              <w:tc>
                <w:tcPr>
                  <w:tcW w:w="2250" w:type="dxa"/>
                  <w:tcBorders>
                    <w:top w:val="single" w:sz="4" w:space="0" w:color="auto"/>
                    <w:left w:val="single" w:sz="4" w:space="0" w:color="auto"/>
                    <w:bottom w:val="single" w:sz="4" w:space="0" w:color="auto"/>
                    <w:right w:val="single" w:sz="4" w:space="0" w:color="auto"/>
                  </w:tcBorders>
                  <w:shd w:val="solid" w:color="C0C0C0" w:fill="auto"/>
                </w:tcPr>
                <w:p w:rsidR="007C3372" w:rsidRPr="006F66D2" w:rsidRDefault="007C3372" w:rsidP="00513D07">
                  <w:pPr>
                    <w:spacing w:before="0"/>
                    <w:rPr>
                      <w:rFonts w:ascii="Calibri" w:eastAsia="Times New Roman" w:hAnsi="Calibri" w:cs="Calibri"/>
                      <w:b/>
                      <w:snapToGrid w:val="0"/>
                    </w:rPr>
                  </w:pPr>
                </w:p>
              </w:tc>
              <w:tc>
                <w:tcPr>
                  <w:tcW w:w="2416" w:type="dxa"/>
                  <w:tcBorders>
                    <w:top w:val="single" w:sz="4" w:space="0" w:color="auto"/>
                    <w:left w:val="single" w:sz="4" w:space="0" w:color="auto"/>
                    <w:bottom w:val="single" w:sz="4" w:space="0" w:color="auto"/>
                  </w:tcBorders>
                  <w:shd w:val="solid" w:color="C0C0C0" w:fill="auto"/>
                </w:tcPr>
                <w:p w:rsidR="007C3372" w:rsidRPr="006F66D2" w:rsidRDefault="007C3372" w:rsidP="00513D07">
                  <w:pPr>
                    <w:spacing w:before="0"/>
                    <w:rPr>
                      <w:rFonts w:ascii="Calibri" w:eastAsia="Times New Roman" w:hAnsi="Calibri" w:cs="Calibri"/>
                      <w:b/>
                      <w:snapToGrid w:val="0"/>
                    </w:rPr>
                  </w:pPr>
                </w:p>
              </w:tc>
            </w:tr>
            <w:tr w:rsidR="007C3372" w:rsidRPr="006F66D2" w:rsidTr="00513D07">
              <w:trPr>
                <w:trHeight w:val="223"/>
              </w:trPr>
              <w:tc>
                <w:tcPr>
                  <w:tcW w:w="3541" w:type="dxa"/>
                  <w:tcBorders>
                    <w:top w:val="single" w:sz="6" w:space="0" w:color="008080"/>
                    <w:left w:val="single" w:sz="6" w:space="0" w:color="008080"/>
                    <w:bottom w:val="single" w:sz="6" w:space="0" w:color="008080"/>
                    <w:right w:val="single" w:sz="6" w:space="0" w:color="008080"/>
                  </w:tcBorders>
                  <w:shd w:val="solid" w:color="FFFFFF" w:fill="auto"/>
                </w:tcPr>
                <w:p w:rsidR="007C3372" w:rsidRPr="006F66D2" w:rsidRDefault="007C3372" w:rsidP="00513D07">
                  <w:pPr>
                    <w:spacing w:before="0"/>
                    <w:rPr>
                      <w:rFonts w:ascii="Calibri" w:eastAsia="Times New Roman" w:hAnsi="Calibri" w:cs="Calibri"/>
                      <w:snapToGrid w:val="0"/>
                    </w:rPr>
                  </w:pPr>
                  <w:r w:rsidRPr="006F66D2">
                    <w:rPr>
                      <w:rFonts w:ascii="Calibri" w:eastAsia="Times New Roman" w:hAnsi="Calibri" w:cs="Calibri"/>
                      <w:b/>
                      <w:snapToGrid w:val="0"/>
                    </w:rPr>
                    <w:t>3. TOTAL PROIECT</w:t>
                  </w:r>
                </w:p>
              </w:tc>
              <w:tc>
                <w:tcPr>
                  <w:tcW w:w="1507" w:type="dxa"/>
                  <w:tcBorders>
                    <w:top w:val="single" w:sz="4" w:space="0" w:color="auto"/>
                    <w:left w:val="single" w:sz="6" w:space="0" w:color="008080"/>
                    <w:bottom w:val="single" w:sz="4" w:space="0" w:color="auto"/>
                    <w:right w:val="single" w:sz="4" w:space="0" w:color="auto"/>
                  </w:tcBorders>
                  <w:shd w:val="solid" w:color="C0C0C0" w:fill="auto"/>
                </w:tcPr>
                <w:p w:rsidR="007C3372" w:rsidRPr="006F66D2" w:rsidRDefault="007C3372" w:rsidP="00513D07">
                  <w:pPr>
                    <w:spacing w:before="0"/>
                    <w:rPr>
                      <w:rFonts w:ascii="Calibri" w:eastAsia="Times New Roman" w:hAnsi="Calibri" w:cs="Calibri"/>
                      <w:b/>
                      <w:snapToGrid w:val="0"/>
                    </w:rPr>
                  </w:pPr>
                </w:p>
              </w:tc>
              <w:tc>
                <w:tcPr>
                  <w:tcW w:w="2250" w:type="dxa"/>
                  <w:tcBorders>
                    <w:top w:val="single" w:sz="4" w:space="0" w:color="auto"/>
                    <w:left w:val="single" w:sz="4" w:space="0" w:color="auto"/>
                    <w:bottom w:val="single" w:sz="4" w:space="0" w:color="auto"/>
                    <w:right w:val="single" w:sz="4" w:space="0" w:color="auto"/>
                  </w:tcBorders>
                  <w:shd w:val="solid" w:color="C0C0C0" w:fill="auto"/>
                </w:tcPr>
                <w:p w:rsidR="007C3372" w:rsidRPr="006F66D2" w:rsidRDefault="007C3372" w:rsidP="00513D07">
                  <w:pPr>
                    <w:spacing w:before="0"/>
                    <w:rPr>
                      <w:rFonts w:ascii="Calibri" w:eastAsia="Times New Roman" w:hAnsi="Calibri" w:cs="Calibri"/>
                      <w:b/>
                      <w:snapToGrid w:val="0"/>
                    </w:rPr>
                  </w:pPr>
                </w:p>
              </w:tc>
              <w:tc>
                <w:tcPr>
                  <w:tcW w:w="2416" w:type="dxa"/>
                  <w:tcBorders>
                    <w:top w:val="single" w:sz="4" w:space="0" w:color="auto"/>
                    <w:left w:val="single" w:sz="4" w:space="0" w:color="auto"/>
                    <w:bottom w:val="single" w:sz="4" w:space="0" w:color="auto"/>
                  </w:tcBorders>
                  <w:shd w:val="solid" w:color="C0C0C0" w:fill="auto"/>
                </w:tcPr>
                <w:p w:rsidR="007C3372" w:rsidRPr="006F66D2" w:rsidRDefault="007C3372" w:rsidP="00513D07">
                  <w:pPr>
                    <w:spacing w:before="0"/>
                    <w:rPr>
                      <w:rFonts w:ascii="Calibri" w:eastAsia="Times New Roman" w:hAnsi="Calibri" w:cs="Calibri"/>
                      <w:b/>
                      <w:snapToGrid w:val="0"/>
                    </w:rPr>
                  </w:pPr>
                </w:p>
              </w:tc>
            </w:tr>
            <w:tr w:rsidR="007C3372" w:rsidRPr="006F66D2" w:rsidTr="00513D07">
              <w:trPr>
                <w:trHeight w:val="223"/>
              </w:trPr>
              <w:tc>
                <w:tcPr>
                  <w:tcW w:w="3541" w:type="dxa"/>
                  <w:tcBorders>
                    <w:top w:val="single" w:sz="6" w:space="0" w:color="008080"/>
                    <w:left w:val="single" w:sz="6" w:space="0" w:color="008080"/>
                    <w:bottom w:val="single" w:sz="6" w:space="0" w:color="008080"/>
                    <w:right w:val="single" w:sz="6" w:space="0" w:color="008080"/>
                  </w:tcBorders>
                  <w:shd w:val="solid" w:color="FFFFFF" w:fill="auto"/>
                </w:tcPr>
                <w:p w:rsidR="007C3372" w:rsidRPr="006F66D2" w:rsidRDefault="007C3372" w:rsidP="00513D07">
                  <w:pPr>
                    <w:spacing w:before="0"/>
                    <w:rPr>
                      <w:rFonts w:ascii="Calibri" w:eastAsia="Times New Roman" w:hAnsi="Calibri" w:cs="Calibri"/>
                      <w:snapToGrid w:val="0"/>
                    </w:rPr>
                  </w:pPr>
                  <w:r w:rsidRPr="006F66D2">
                    <w:rPr>
                      <w:rFonts w:ascii="Calibri" w:eastAsia="Times New Roman" w:hAnsi="Calibri" w:cs="Calibri"/>
                      <w:snapToGrid w:val="0"/>
                    </w:rPr>
                    <w:t>Procent contribuţie publică</w:t>
                  </w:r>
                </w:p>
              </w:tc>
              <w:tc>
                <w:tcPr>
                  <w:tcW w:w="1507" w:type="dxa"/>
                  <w:tcBorders>
                    <w:top w:val="single" w:sz="4" w:space="0" w:color="auto"/>
                    <w:left w:val="single" w:sz="6" w:space="0" w:color="008080"/>
                    <w:bottom w:val="single" w:sz="4" w:space="0" w:color="auto"/>
                    <w:right w:val="single" w:sz="4" w:space="0" w:color="auto"/>
                  </w:tcBorders>
                  <w:shd w:val="solid" w:color="C0C0C0" w:fill="auto"/>
                </w:tcPr>
                <w:p w:rsidR="007C3372" w:rsidRPr="006F66D2" w:rsidRDefault="007C3372" w:rsidP="00513D07">
                  <w:pPr>
                    <w:spacing w:before="0"/>
                    <w:rPr>
                      <w:rFonts w:ascii="Calibri" w:eastAsia="Times New Roman" w:hAnsi="Calibri" w:cs="Calibri"/>
                      <w:b/>
                      <w:snapToGrid w:val="0"/>
                    </w:rPr>
                  </w:pPr>
                </w:p>
              </w:tc>
              <w:tc>
                <w:tcPr>
                  <w:tcW w:w="2250" w:type="dxa"/>
                  <w:tcBorders>
                    <w:top w:val="single" w:sz="4" w:space="0" w:color="auto"/>
                    <w:left w:val="single" w:sz="4" w:space="0" w:color="auto"/>
                    <w:bottom w:val="single" w:sz="4" w:space="0" w:color="auto"/>
                    <w:right w:val="single" w:sz="4" w:space="0" w:color="auto"/>
                  </w:tcBorders>
                  <w:shd w:val="solid" w:color="C0C0C0" w:fill="auto"/>
                </w:tcPr>
                <w:p w:rsidR="007C3372" w:rsidRPr="006F66D2" w:rsidRDefault="007C3372" w:rsidP="00513D07">
                  <w:pPr>
                    <w:spacing w:before="0"/>
                    <w:rPr>
                      <w:rFonts w:ascii="Calibri" w:eastAsia="Times New Roman" w:hAnsi="Calibri" w:cs="Calibri"/>
                      <w:b/>
                      <w:snapToGrid w:val="0"/>
                    </w:rPr>
                  </w:pPr>
                </w:p>
              </w:tc>
              <w:tc>
                <w:tcPr>
                  <w:tcW w:w="2416" w:type="dxa"/>
                  <w:tcBorders>
                    <w:top w:val="single" w:sz="4" w:space="0" w:color="auto"/>
                    <w:left w:val="single" w:sz="4" w:space="0" w:color="auto"/>
                    <w:bottom w:val="single" w:sz="4" w:space="0" w:color="auto"/>
                  </w:tcBorders>
                  <w:shd w:val="solid" w:color="C0C0C0" w:fill="auto"/>
                </w:tcPr>
                <w:p w:rsidR="007C3372" w:rsidRPr="006F66D2" w:rsidRDefault="007C3372" w:rsidP="00513D07">
                  <w:pPr>
                    <w:spacing w:before="0"/>
                    <w:rPr>
                      <w:rFonts w:ascii="Calibri" w:eastAsia="Times New Roman" w:hAnsi="Calibri" w:cs="Calibri"/>
                      <w:b/>
                      <w:snapToGrid w:val="0"/>
                    </w:rPr>
                  </w:pPr>
                </w:p>
              </w:tc>
            </w:tr>
            <w:tr w:rsidR="007C3372" w:rsidRPr="006F66D2" w:rsidTr="00513D07">
              <w:trPr>
                <w:trHeight w:val="223"/>
              </w:trPr>
              <w:tc>
                <w:tcPr>
                  <w:tcW w:w="3541" w:type="dxa"/>
                  <w:tcBorders>
                    <w:top w:val="single" w:sz="6" w:space="0" w:color="008080"/>
                    <w:left w:val="single" w:sz="6" w:space="0" w:color="008080"/>
                    <w:bottom w:val="single" w:sz="6" w:space="0" w:color="008080"/>
                    <w:right w:val="single" w:sz="6" w:space="0" w:color="008080"/>
                  </w:tcBorders>
                  <w:shd w:val="clear" w:color="auto" w:fill="808080"/>
                </w:tcPr>
                <w:p w:rsidR="007C3372" w:rsidRPr="006F66D2" w:rsidRDefault="007C3372" w:rsidP="00513D07">
                  <w:pPr>
                    <w:spacing w:before="0"/>
                    <w:rPr>
                      <w:rFonts w:ascii="Calibri" w:eastAsia="Times New Roman" w:hAnsi="Calibri" w:cs="Calibri"/>
                      <w:snapToGrid w:val="0"/>
                    </w:rPr>
                  </w:pPr>
                  <w:r w:rsidRPr="006F66D2">
                    <w:rPr>
                      <w:rFonts w:ascii="Calibri" w:eastAsia="Times New Roman" w:hAnsi="Calibri" w:cs="Calibri"/>
                      <w:snapToGrid w:val="0"/>
                    </w:rPr>
                    <w:t>Avans solicitat</w:t>
                  </w:r>
                </w:p>
              </w:tc>
              <w:tc>
                <w:tcPr>
                  <w:tcW w:w="1507" w:type="dxa"/>
                  <w:tcBorders>
                    <w:top w:val="single" w:sz="4" w:space="0" w:color="auto"/>
                    <w:left w:val="single" w:sz="6" w:space="0" w:color="008080"/>
                    <w:bottom w:val="single" w:sz="4" w:space="0" w:color="auto"/>
                    <w:right w:val="single" w:sz="4" w:space="0" w:color="auto"/>
                  </w:tcBorders>
                  <w:shd w:val="clear" w:color="auto" w:fill="808080"/>
                </w:tcPr>
                <w:p w:rsidR="007C3372" w:rsidRPr="006F66D2" w:rsidRDefault="007C3372" w:rsidP="00513D07">
                  <w:pPr>
                    <w:spacing w:before="0"/>
                    <w:rPr>
                      <w:rFonts w:ascii="Calibri" w:eastAsia="Times New Roman" w:hAnsi="Calibri" w:cs="Calibri"/>
                      <w:b/>
                      <w:snapToGrid w:val="0"/>
                    </w:rPr>
                  </w:pPr>
                </w:p>
              </w:tc>
              <w:tc>
                <w:tcPr>
                  <w:tcW w:w="2250" w:type="dxa"/>
                  <w:tcBorders>
                    <w:top w:val="single" w:sz="4" w:space="0" w:color="auto"/>
                    <w:left w:val="single" w:sz="4" w:space="0" w:color="auto"/>
                    <w:bottom w:val="single" w:sz="4" w:space="0" w:color="auto"/>
                    <w:right w:val="single" w:sz="4" w:space="0" w:color="auto"/>
                  </w:tcBorders>
                  <w:shd w:val="clear" w:color="auto" w:fill="808080"/>
                </w:tcPr>
                <w:p w:rsidR="007C3372" w:rsidRPr="006F66D2" w:rsidRDefault="007C3372" w:rsidP="00513D07">
                  <w:pPr>
                    <w:spacing w:before="0"/>
                    <w:rPr>
                      <w:rFonts w:ascii="Calibri" w:eastAsia="Times New Roman" w:hAnsi="Calibri" w:cs="Calibri"/>
                      <w:b/>
                      <w:snapToGrid w:val="0"/>
                    </w:rPr>
                  </w:pPr>
                </w:p>
              </w:tc>
              <w:tc>
                <w:tcPr>
                  <w:tcW w:w="2416" w:type="dxa"/>
                  <w:tcBorders>
                    <w:top w:val="single" w:sz="4" w:space="0" w:color="auto"/>
                    <w:left w:val="single" w:sz="4" w:space="0" w:color="auto"/>
                    <w:bottom w:val="single" w:sz="4" w:space="0" w:color="auto"/>
                  </w:tcBorders>
                  <w:shd w:val="clear" w:color="auto" w:fill="808080"/>
                </w:tcPr>
                <w:p w:rsidR="007C3372" w:rsidRPr="006F66D2" w:rsidRDefault="007C3372" w:rsidP="00513D07">
                  <w:pPr>
                    <w:spacing w:before="0"/>
                    <w:rPr>
                      <w:rFonts w:ascii="Calibri" w:eastAsia="Times New Roman" w:hAnsi="Calibri" w:cs="Calibri"/>
                      <w:b/>
                      <w:snapToGrid w:val="0"/>
                    </w:rPr>
                  </w:pPr>
                </w:p>
              </w:tc>
            </w:tr>
            <w:tr w:rsidR="007C3372" w:rsidRPr="006F66D2" w:rsidTr="00513D07">
              <w:trPr>
                <w:trHeight w:val="223"/>
              </w:trPr>
              <w:tc>
                <w:tcPr>
                  <w:tcW w:w="3541" w:type="dxa"/>
                  <w:tcBorders>
                    <w:top w:val="single" w:sz="6" w:space="0" w:color="008080"/>
                    <w:left w:val="single" w:sz="6" w:space="0" w:color="008080"/>
                    <w:bottom w:val="single" w:sz="6" w:space="0" w:color="008080"/>
                    <w:right w:val="single" w:sz="6" w:space="0" w:color="008080"/>
                  </w:tcBorders>
                  <w:shd w:val="clear" w:color="auto" w:fill="808080"/>
                </w:tcPr>
                <w:p w:rsidR="007C3372" w:rsidRPr="006F66D2" w:rsidRDefault="007C3372" w:rsidP="00513D07">
                  <w:pPr>
                    <w:spacing w:before="0"/>
                    <w:rPr>
                      <w:rFonts w:ascii="Calibri" w:eastAsia="Times New Roman" w:hAnsi="Calibri" w:cs="Calibri"/>
                      <w:snapToGrid w:val="0"/>
                    </w:rPr>
                  </w:pPr>
                  <w:r w:rsidRPr="006F66D2">
                    <w:rPr>
                      <w:rFonts w:ascii="Calibri" w:eastAsia="Times New Roman" w:hAnsi="Calibri" w:cs="Calibri"/>
                      <w:snapToGrid w:val="0"/>
                    </w:rPr>
                    <w:t>Procent avans</w:t>
                  </w:r>
                </w:p>
              </w:tc>
              <w:tc>
                <w:tcPr>
                  <w:tcW w:w="1507" w:type="dxa"/>
                  <w:tcBorders>
                    <w:top w:val="single" w:sz="4" w:space="0" w:color="auto"/>
                    <w:left w:val="single" w:sz="6" w:space="0" w:color="008080"/>
                    <w:bottom w:val="single" w:sz="4" w:space="0" w:color="auto"/>
                    <w:right w:val="single" w:sz="4" w:space="0" w:color="auto"/>
                  </w:tcBorders>
                  <w:shd w:val="clear" w:color="auto" w:fill="808080"/>
                </w:tcPr>
                <w:p w:rsidR="007C3372" w:rsidRPr="006F66D2" w:rsidRDefault="007C3372" w:rsidP="00513D07">
                  <w:pPr>
                    <w:spacing w:before="0"/>
                    <w:rPr>
                      <w:rFonts w:ascii="Calibri" w:eastAsia="Times New Roman" w:hAnsi="Calibri" w:cs="Calibri"/>
                      <w:b/>
                      <w:snapToGrid w:val="0"/>
                    </w:rPr>
                  </w:pPr>
                </w:p>
              </w:tc>
              <w:tc>
                <w:tcPr>
                  <w:tcW w:w="2250" w:type="dxa"/>
                  <w:tcBorders>
                    <w:top w:val="single" w:sz="4" w:space="0" w:color="auto"/>
                    <w:left w:val="single" w:sz="4" w:space="0" w:color="auto"/>
                    <w:bottom w:val="single" w:sz="4" w:space="0" w:color="auto"/>
                    <w:right w:val="single" w:sz="4" w:space="0" w:color="auto"/>
                  </w:tcBorders>
                  <w:shd w:val="clear" w:color="auto" w:fill="808080"/>
                </w:tcPr>
                <w:p w:rsidR="007C3372" w:rsidRPr="006F66D2" w:rsidRDefault="007C3372" w:rsidP="00513D07">
                  <w:pPr>
                    <w:spacing w:before="0"/>
                    <w:rPr>
                      <w:rFonts w:ascii="Calibri" w:eastAsia="Times New Roman" w:hAnsi="Calibri" w:cs="Calibri"/>
                      <w:b/>
                      <w:snapToGrid w:val="0"/>
                    </w:rPr>
                  </w:pPr>
                </w:p>
              </w:tc>
              <w:tc>
                <w:tcPr>
                  <w:tcW w:w="2416" w:type="dxa"/>
                  <w:tcBorders>
                    <w:top w:val="single" w:sz="4" w:space="0" w:color="auto"/>
                    <w:left w:val="single" w:sz="4" w:space="0" w:color="auto"/>
                    <w:bottom w:val="single" w:sz="4" w:space="0" w:color="auto"/>
                  </w:tcBorders>
                  <w:shd w:val="clear" w:color="auto" w:fill="808080"/>
                </w:tcPr>
                <w:p w:rsidR="007C3372" w:rsidRPr="006F66D2" w:rsidRDefault="007C3372" w:rsidP="00513D07">
                  <w:pPr>
                    <w:spacing w:before="0"/>
                    <w:rPr>
                      <w:rFonts w:ascii="Calibri" w:eastAsia="Times New Roman" w:hAnsi="Calibri" w:cs="Calibri"/>
                      <w:b/>
                      <w:snapToGrid w:val="0"/>
                    </w:rPr>
                  </w:pPr>
                </w:p>
              </w:tc>
            </w:tr>
          </w:tbl>
          <w:p w:rsidR="007C3372" w:rsidRDefault="007C3372" w:rsidP="00A51B89">
            <w:pPr>
              <w:overflowPunct w:val="0"/>
              <w:autoSpaceDE w:val="0"/>
              <w:autoSpaceDN w:val="0"/>
              <w:adjustRightInd w:val="0"/>
              <w:spacing w:before="0"/>
              <w:jc w:val="center"/>
              <w:textAlignment w:val="baseline"/>
              <w:rPr>
                <w:rFonts w:ascii="Calibri" w:eastAsia="Times New Roman" w:hAnsi="Calibri" w:cs="Calibri"/>
                <w:bCs/>
                <w:lang w:eastAsia="fr-FR"/>
              </w:rPr>
            </w:pPr>
          </w:p>
          <w:p w:rsidR="007C3372" w:rsidRDefault="007C3372" w:rsidP="00A51B89">
            <w:pPr>
              <w:overflowPunct w:val="0"/>
              <w:autoSpaceDE w:val="0"/>
              <w:autoSpaceDN w:val="0"/>
              <w:adjustRightInd w:val="0"/>
              <w:spacing w:before="0"/>
              <w:jc w:val="center"/>
              <w:textAlignment w:val="baseline"/>
              <w:rPr>
                <w:rFonts w:ascii="Calibri" w:eastAsia="Times New Roman" w:hAnsi="Calibri" w:cs="Calibri"/>
                <w:bCs/>
                <w:lang w:eastAsia="fr-FR"/>
              </w:rPr>
            </w:pPr>
          </w:p>
          <w:p w:rsidR="00A51B89" w:rsidRPr="00B14042" w:rsidRDefault="00A51B89" w:rsidP="00A51B89">
            <w:pPr>
              <w:overflowPunct w:val="0"/>
              <w:autoSpaceDE w:val="0"/>
              <w:autoSpaceDN w:val="0"/>
              <w:adjustRightInd w:val="0"/>
              <w:spacing w:before="0"/>
              <w:jc w:val="center"/>
              <w:textAlignment w:val="baseline"/>
              <w:rPr>
                <w:rFonts w:ascii="Calibri" w:eastAsia="Times New Roman" w:hAnsi="Calibri" w:cs="Calibri"/>
                <w:bCs/>
                <w:lang w:eastAsia="fr-FR"/>
              </w:rPr>
            </w:pPr>
          </w:p>
        </w:tc>
      </w:tr>
      <w:tr w:rsidR="00A51B89" w:rsidRPr="00B14042" w:rsidTr="00A51B89">
        <w:trPr>
          <w:trHeight w:val="3695"/>
        </w:trPr>
        <w:tc>
          <w:tcPr>
            <w:tcW w:w="5000" w:type="pct"/>
            <w:tcBorders>
              <w:top w:val="nil"/>
              <w:left w:val="nil"/>
              <w:bottom w:val="single" w:sz="4" w:space="0" w:color="auto"/>
              <w:right w:val="nil"/>
            </w:tcBorders>
            <w:shd w:val="clear" w:color="auto" w:fill="auto"/>
          </w:tcPr>
          <w:tbl>
            <w:tblPr>
              <w:tblW w:w="9285" w:type="dxa"/>
              <w:tblLayout w:type="fixed"/>
              <w:tblCellMar>
                <w:left w:w="30" w:type="dxa"/>
                <w:right w:w="30" w:type="dxa"/>
              </w:tblCellMar>
              <w:tblLook w:val="0000" w:firstRow="0" w:lastRow="0" w:firstColumn="0" w:lastColumn="0" w:noHBand="0" w:noVBand="0"/>
            </w:tblPr>
            <w:tblGrid>
              <w:gridCol w:w="3136"/>
              <w:gridCol w:w="1836"/>
              <w:gridCol w:w="2190"/>
              <w:gridCol w:w="2123"/>
            </w:tblGrid>
            <w:tr w:rsidR="00A51B89" w:rsidRPr="006F66D2" w:rsidTr="00A51B89">
              <w:trPr>
                <w:cantSplit/>
                <w:trHeight w:val="223"/>
              </w:trPr>
              <w:tc>
                <w:tcPr>
                  <w:tcW w:w="9285" w:type="dxa"/>
                  <w:gridSpan w:val="4"/>
                  <w:tcBorders>
                    <w:top w:val="single" w:sz="2" w:space="0" w:color="008080"/>
                    <w:left w:val="single" w:sz="6" w:space="0" w:color="008080"/>
                    <w:bottom w:val="single" w:sz="2" w:space="0" w:color="008080"/>
                  </w:tcBorders>
                  <w:shd w:val="solid" w:color="008080" w:fill="auto"/>
                </w:tcPr>
                <w:p w:rsidR="00A51B89" w:rsidRPr="006F66D2" w:rsidRDefault="00A51B89" w:rsidP="00A51B89">
                  <w:pPr>
                    <w:keepNext/>
                    <w:spacing w:before="0"/>
                    <w:outlineLvl w:val="0"/>
                    <w:rPr>
                      <w:rFonts w:ascii="Calibri" w:eastAsia="Times New Roman" w:hAnsi="Calibri" w:cs="Calibri"/>
                      <w:b/>
                      <w:bCs/>
                    </w:rPr>
                  </w:pPr>
                  <w:r w:rsidRPr="006F66D2">
                    <w:rPr>
                      <w:rFonts w:ascii="Calibri" w:eastAsia="Times New Roman" w:hAnsi="Calibri" w:cs="Calibri"/>
                      <w:b/>
                      <w:bCs/>
                    </w:rPr>
                    <w:lastRenderedPageBreak/>
                    <w:t>Plan Financiar Procesare şi/sau Comercializare</w:t>
                  </w:r>
                </w:p>
              </w:tc>
            </w:tr>
            <w:tr w:rsidR="00A51B89" w:rsidRPr="006F66D2" w:rsidTr="00A51B89">
              <w:trPr>
                <w:trHeight w:val="223"/>
              </w:trPr>
              <w:tc>
                <w:tcPr>
                  <w:tcW w:w="3136" w:type="dxa"/>
                  <w:tcBorders>
                    <w:top w:val="single" w:sz="2" w:space="0" w:color="008080"/>
                    <w:left w:val="single" w:sz="6" w:space="0" w:color="008080"/>
                    <w:bottom w:val="single" w:sz="6" w:space="0" w:color="008080"/>
                    <w:right w:val="single" w:sz="6" w:space="0" w:color="008080"/>
                  </w:tcBorders>
                  <w:shd w:val="solid" w:color="008080" w:fill="auto"/>
                </w:tcPr>
                <w:p w:rsidR="00A51B89" w:rsidRPr="006F66D2" w:rsidRDefault="00A51B89" w:rsidP="006F66D2">
                  <w:pPr>
                    <w:spacing w:before="0"/>
                    <w:jc w:val="center"/>
                    <w:rPr>
                      <w:rFonts w:ascii="Calibri" w:eastAsia="Times New Roman" w:hAnsi="Calibri" w:cs="Calibri"/>
                      <w:snapToGrid w:val="0"/>
                    </w:rPr>
                  </w:pPr>
                </w:p>
              </w:tc>
              <w:tc>
                <w:tcPr>
                  <w:tcW w:w="1836" w:type="dxa"/>
                  <w:tcBorders>
                    <w:top w:val="single" w:sz="6" w:space="0" w:color="008080"/>
                    <w:left w:val="single" w:sz="6" w:space="0" w:color="008080"/>
                    <w:bottom w:val="single" w:sz="6" w:space="0" w:color="008080"/>
                  </w:tcBorders>
                  <w:shd w:val="solid" w:color="008080" w:fill="auto"/>
                </w:tcPr>
                <w:p w:rsidR="00A51B89" w:rsidRPr="006F66D2" w:rsidRDefault="00A51B89" w:rsidP="006F66D2">
                  <w:pPr>
                    <w:spacing w:before="0"/>
                    <w:jc w:val="center"/>
                    <w:rPr>
                      <w:rFonts w:ascii="Calibri" w:eastAsia="Times New Roman" w:hAnsi="Calibri" w:cs="Calibri"/>
                      <w:b/>
                      <w:snapToGrid w:val="0"/>
                    </w:rPr>
                  </w:pPr>
                  <w:r w:rsidRPr="006F66D2">
                    <w:rPr>
                      <w:rFonts w:ascii="Calibri" w:eastAsia="Times New Roman" w:hAnsi="Calibri" w:cs="Calibri"/>
                      <w:b/>
                      <w:snapToGrid w:val="0"/>
                    </w:rPr>
                    <w:t>Cheltuieli eligibile</w:t>
                  </w:r>
                </w:p>
              </w:tc>
              <w:tc>
                <w:tcPr>
                  <w:tcW w:w="2190" w:type="dxa"/>
                  <w:tcBorders>
                    <w:top w:val="single" w:sz="6" w:space="0" w:color="008080"/>
                    <w:bottom w:val="single" w:sz="6" w:space="0" w:color="008080"/>
                  </w:tcBorders>
                  <w:shd w:val="solid" w:color="008080" w:fill="auto"/>
                </w:tcPr>
                <w:p w:rsidR="00A51B89" w:rsidRPr="006F66D2" w:rsidRDefault="00A51B89" w:rsidP="006F66D2">
                  <w:pPr>
                    <w:spacing w:before="0"/>
                    <w:jc w:val="center"/>
                    <w:rPr>
                      <w:rFonts w:ascii="Calibri" w:eastAsia="Times New Roman" w:hAnsi="Calibri" w:cs="Calibri"/>
                      <w:b/>
                      <w:snapToGrid w:val="0"/>
                    </w:rPr>
                  </w:pPr>
                  <w:r w:rsidRPr="006F66D2">
                    <w:rPr>
                      <w:rFonts w:ascii="Calibri" w:eastAsia="Times New Roman" w:hAnsi="Calibri" w:cs="Calibri"/>
                      <w:b/>
                      <w:snapToGrid w:val="0"/>
                    </w:rPr>
                    <w:t>Cheltuieli neeligibile</w:t>
                  </w:r>
                </w:p>
              </w:tc>
              <w:tc>
                <w:tcPr>
                  <w:tcW w:w="2123" w:type="dxa"/>
                  <w:tcBorders>
                    <w:top w:val="single" w:sz="6" w:space="0" w:color="008080"/>
                    <w:bottom w:val="single" w:sz="6" w:space="0" w:color="008080"/>
                  </w:tcBorders>
                  <w:shd w:val="solid" w:color="008080" w:fill="auto"/>
                </w:tcPr>
                <w:p w:rsidR="00A51B89" w:rsidRPr="006F66D2" w:rsidRDefault="00A51B89" w:rsidP="006F66D2">
                  <w:pPr>
                    <w:spacing w:before="0"/>
                    <w:jc w:val="center"/>
                    <w:rPr>
                      <w:rFonts w:ascii="Calibri" w:eastAsia="Times New Roman" w:hAnsi="Calibri" w:cs="Calibri"/>
                      <w:b/>
                      <w:snapToGrid w:val="0"/>
                    </w:rPr>
                  </w:pPr>
                  <w:r w:rsidRPr="006F66D2">
                    <w:rPr>
                      <w:rFonts w:ascii="Calibri" w:eastAsia="Times New Roman" w:hAnsi="Calibri" w:cs="Calibri"/>
                      <w:b/>
                      <w:snapToGrid w:val="0"/>
                    </w:rPr>
                    <w:t>Total cheltuieli</w:t>
                  </w:r>
                </w:p>
              </w:tc>
            </w:tr>
            <w:tr w:rsidR="00A51B89" w:rsidRPr="006F66D2" w:rsidTr="00A51B89">
              <w:trPr>
                <w:trHeight w:val="223"/>
              </w:trPr>
              <w:tc>
                <w:tcPr>
                  <w:tcW w:w="3136" w:type="dxa"/>
                  <w:tcBorders>
                    <w:top w:val="single" w:sz="2" w:space="0" w:color="008080"/>
                    <w:left w:val="single" w:sz="6" w:space="0" w:color="008080"/>
                    <w:bottom w:val="single" w:sz="6" w:space="0" w:color="008080"/>
                    <w:right w:val="single" w:sz="6" w:space="0" w:color="008080"/>
                  </w:tcBorders>
                  <w:shd w:val="solid" w:color="008080" w:fill="auto"/>
                </w:tcPr>
                <w:p w:rsidR="00A51B89" w:rsidRPr="006F66D2" w:rsidRDefault="00A51B89" w:rsidP="006F66D2">
                  <w:pPr>
                    <w:spacing w:before="0"/>
                    <w:jc w:val="center"/>
                    <w:rPr>
                      <w:rFonts w:ascii="Calibri" w:eastAsia="Times New Roman" w:hAnsi="Calibri" w:cs="Calibri"/>
                      <w:snapToGrid w:val="0"/>
                    </w:rPr>
                  </w:pPr>
                  <w:r w:rsidRPr="006F66D2">
                    <w:rPr>
                      <w:rFonts w:ascii="Calibri" w:eastAsia="Times New Roman" w:hAnsi="Calibri" w:cs="Calibri"/>
                      <w:snapToGrid w:val="0"/>
                    </w:rPr>
                    <w:t>0</w:t>
                  </w:r>
                </w:p>
              </w:tc>
              <w:tc>
                <w:tcPr>
                  <w:tcW w:w="1836" w:type="dxa"/>
                  <w:tcBorders>
                    <w:top w:val="single" w:sz="6" w:space="0" w:color="008080"/>
                    <w:left w:val="single" w:sz="6" w:space="0" w:color="008080"/>
                    <w:bottom w:val="single" w:sz="4" w:space="0" w:color="auto"/>
                    <w:right w:val="single" w:sz="6" w:space="0" w:color="008080"/>
                  </w:tcBorders>
                  <w:shd w:val="solid" w:color="008080" w:fill="auto"/>
                </w:tcPr>
                <w:p w:rsidR="00A51B89" w:rsidRPr="006F66D2" w:rsidRDefault="00A51B89" w:rsidP="006F66D2">
                  <w:pPr>
                    <w:spacing w:before="0"/>
                    <w:jc w:val="center"/>
                    <w:rPr>
                      <w:rFonts w:ascii="Calibri" w:eastAsia="Times New Roman" w:hAnsi="Calibri" w:cs="Calibri"/>
                      <w:b/>
                      <w:snapToGrid w:val="0"/>
                    </w:rPr>
                  </w:pPr>
                  <w:r w:rsidRPr="006F66D2">
                    <w:rPr>
                      <w:rFonts w:ascii="Calibri" w:eastAsia="Times New Roman" w:hAnsi="Calibri" w:cs="Calibri"/>
                      <w:b/>
                      <w:snapToGrid w:val="0"/>
                    </w:rPr>
                    <w:t>1</w:t>
                  </w:r>
                </w:p>
              </w:tc>
              <w:tc>
                <w:tcPr>
                  <w:tcW w:w="2190" w:type="dxa"/>
                  <w:tcBorders>
                    <w:top w:val="single" w:sz="6" w:space="0" w:color="008080"/>
                    <w:left w:val="single" w:sz="6" w:space="0" w:color="008080"/>
                    <w:bottom w:val="single" w:sz="4" w:space="0" w:color="auto"/>
                    <w:right w:val="single" w:sz="6" w:space="0" w:color="008080"/>
                  </w:tcBorders>
                  <w:shd w:val="solid" w:color="008080" w:fill="auto"/>
                </w:tcPr>
                <w:p w:rsidR="00A51B89" w:rsidRPr="006F66D2" w:rsidRDefault="00A51B89" w:rsidP="006F66D2">
                  <w:pPr>
                    <w:spacing w:before="0"/>
                    <w:jc w:val="center"/>
                    <w:rPr>
                      <w:rFonts w:ascii="Calibri" w:eastAsia="Times New Roman" w:hAnsi="Calibri" w:cs="Calibri"/>
                      <w:b/>
                      <w:snapToGrid w:val="0"/>
                    </w:rPr>
                  </w:pPr>
                  <w:r w:rsidRPr="006F66D2">
                    <w:rPr>
                      <w:rFonts w:ascii="Calibri" w:eastAsia="Times New Roman" w:hAnsi="Calibri" w:cs="Calibri"/>
                      <w:b/>
                      <w:snapToGrid w:val="0"/>
                    </w:rPr>
                    <w:t>2</w:t>
                  </w:r>
                </w:p>
              </w:tc>
              <w:tc>
                <w:tcPr>
                  <w:tcW w:w="2123" w:type="dxa"/>
                  <w:tcBorders>
                    <w:top w:val="single" w:sz="6" w:space="0" w:color="008080"/>
                    <w:left w:val="single" w:sz="6" w:space="0" w:color="008080"/>
                    <w:bottom w:val="single" w:sz="4" w:space="0" w:color="auto"/>
                  </w:tcBorders>
                  <w:shd w:val="solid" w:color="008080" w:fill="auto"/>
                </w:tcPr>
                <w:p w:rsidR="00A51B89" w:rsidRPr="006F66D2" w:rsidRDefault="00A51B89" w:rsidP="006F66D2">
                  <w:pPr>
                    <w:spacing w:before="0"/>
                    <w:jc w:val="center"/>
                    <w:rPr>
                      <w:rFonts w:ascii="Calibri" w:eastAsia="Times New Roman" w:hAnsi="Calibri" w:cs="Calibri"/>
                      <w:b/>
                      <w:snapToGrid w:val="0"/>
                    </w:rPr>
                  </w:pPr>
                  <w:r w:rsidRPr="006F66D2">
                    <w:rPr>
                      <w:rFonts w:ascii="Calibri" w:eastAsia="Times New Roman" w:hAnsi="Calibri" w:cs="Calibri"/>
                      <w:b/>
                      <w:snapToGrid w:val="0"/>
                    </w:rPr>
                    <w:t>3</w:t>
                  </w:r>
                </w:p>
              </w:tc>
            </w:tr>
            <w:tr w:rsidR="00A51B89" w:rsidRPr="006F66D2" w:rsidTr="00A51B89">
              <w:trPr>
                <w:trHeight w:val="223"/>
              </w:trPr>
              <w:tc>
                <w:tcPr>
                  <w:tcW w:w="3136" w:type="dxa"/>
                  <w:tcBorders>
                    <w:top w:val="single" w:sz="2" w:space="0" w:color="008080"/>
                    <w:left w:val="single" w:sz="6" w:space="0" w:color="008080"/>
                    <w:bottom w:val="single" w:sz="6" w:space="0" w:color="008080"/>
                    <w:right w:val="single" w:sz="4" w:space="0" w:color="auto"/>
                  </w:tcBorders>
                  <w:shd w:val="solid" w:color="008080" w:fill="auto"/>
                </w:tcPr>
                <w:p w:rsidR="00A51B89" w:rsidRPr="006F66D2" w:rsidRDefault="00A51B89" w:rsidP="00A51B89">
                  <w:pPr>
                    <w:spacing w:before="0"/>
                    <w:rPr>
                      <w:rFonts w:ascii="Calibri" w:eastAsia="Times New Roman" w:hAnsi="Calibri" w:cs="Calibri"/>
                      <w:snapToGrid w:val="0"/>
                    </w:rPr>
                  </w:pPr>
                </w:p>
              </w:tc>
              <w:tc>
                <w:tcPr>
                  <w:tcW w:w="1836" w:type="dxa"/>
                  <w:tcBorders>
                    <w:top w:val="single" w:sz="4" w:space="0" w:color="auto"/>
                    <w:left w:val="single" w:sz="4" w:space="0" w:color="auto"/>
                    <w:bottom w:val="single" w:sz="4" w:space="0" w:color="auto"/>
                    <w:right w:val="single" w:sz="4" w:space="0" w:color="auto"/>
                  </w:tcBorders>
                  <w:shd w:val="solid" w:color="008080" w:fill="auto"/>
                </w:tcPr>
                <w:p w:rsidR="00A51B89" w:rsidRPr="006F66D2" w:rsidRDefault="00A51B89" w:rsidP="006F66D2">
                  <w:pPr>
                    <w:spacing w:before="0"/>
                    <w:jc w:val="center"/>
                    <w:rPr>
                      <w:rFonts w:ascii="Calibri" w:eastAsia="Times New Roman" w:hAnsi="Calibri" w:cs="Calibri"/>
                      <w:b/>
                      <w:snapToGrid w:val="0"/>
                    </w:rPr>
                  </w:pPr>
                  <w:r w:rsidRPr="006F66D2">
                    <w:rPr>
                      <w:rFonts w:ascii="Calibri" w:eastAsia="Times New Roman" w:hAnsi="Calibri" w:cs="Calibri"/>
                      <w:b/>
                      <w:snapToGrid w:val="0"/>
                    </w:rPr>
                    <w:t>Euro</w:t>
                  </w:r>
                </w:p>
              </w:tc>
              <w:tc>
                <w:tcPr>
                  <w:tcW w:w="2190" w:type="dxa"/>
                  <w:tcBorders>
                    <w:top w:val="single" w:sz="4" w:space="0" w:color="auto"/>
                    <w:left w:val="single" w:sz="4" w:space="0" w:color="auto"/>
                    <w:bottom w:val="single" w:sz="4" w:space="0" w:color="auto"/>
                    <w:right w:val="single" w:sz="4" w:space="0" w:color="auto"/>
                  </w:tcBorders>
                  <w:shd w:val="solid" w:color="008080" w:fill="auto"/>
                </w:tcPr>
                <w:p w:rsidR="00A51B89" w:rsidRPr="006F66D2" w:rsidRDefault="00A51B89" w:rsidP="006F66D2">
                  <w:pPr>
                    <w:spacing w:before="0"/>
                    <w:jc w:val="center"/>
                    <w:rPr>
                      <w:rFonts w:ascii="Calibri" w:eastAsia="Times New Roman" w:hAnsi="Calibri" w:cs="Calibri"/>
                      <w:b/>
                      <w:snapToGrid w:val="0"/>
                    </w:rPr>
                  </w:pPr>
                  <w:r w:rsidRPr="006F66D2">
                    <w:rPr>
                      <w:rFonts w:ascii="Calibri" w:eastAsia="Times New Roman" w:hAnsi="Calibri" w:cs="Calibri"/>
                      <w:b/>
                      <w:snapToGrid w:val="0"/>
                    </w:rPr>
                    <w:t>Euro</w:t>
                  </w:r>
                </w:p>
              </w:tc>
              <w:tc>
                <w:tcPr>
                  <w:tcW w:w="2123" w:type="dxa"/>
                  <w:tcBorders>
                    <w:top w:val="single" w:sz="4" w:space="0" w:color="auto"/>
                    <w:left w:val="single" w:sz="4" w:space="0" w:color="auto"/>
                    <w:bottom w:val="single" w:sz="4" w:space="0" w:color="auto"/>
                    <w:right w:val="single" w:sz="4" w:space="0" w:color="auto"/>
                  </w:tcBorders>
                  <w:shd w:val="solid" w:color="008080" w:fill="auto"/>
                </w:tcPr>
                <w:p w:rsidR="00A51B89" w:rsidRPr="006F66D2" w:rsidRDefault="00A51B89" w:rsidP="006F66D2">
                  <w:pPr>
                    <w:spacing w:before="0"/>
                    <w:jc w:val="center"/>
                    <w:rPr>
                      <w:rFonts w:ascii="Calibri" w:eastAsia="Times New Roman" w:hAnsi="Calibri" w:cs="Calibri"/>
                      <w:b/>
                      <w:snapToGrid w:val="0"/>
                    </w:rPr>
                  </w:pPr>
                  <w:r w:rsidRPr="006F66D2">
                    <w:rPr>
                      <w:rFonts w:ascii="Calibri" w:eastAsia="Times New Roman" w:hAnsi="Calibri" w:cs="Calibri"/>
                      <w:b/>
                      <w:snapToGrid w:val="0"/>
                    </w:rPr>
                    <w:t>Euro</w:t>
                  </w:r>
                </w:p>
              </w:tc>
            </w:tr>
            <w:tr w:rsidR="00A51B89" w:rsidRPr="006F66D2" w:rsidTr="00A51B89">
              <w:trPr>
                <w:trHeight w:val="223"/>
              </w:trPr>
              <w:tc>
                <w:tcPr>
                  <w:tcW w:w="3136" w:type="dxa"/>
                  <w:tcBorders>
                    <w:top w:val="single" w:sz="6" w:space="0" w:color="008080"/>
                    <w:left w:val="single" w:sz="6" w:space="0" w:color="008080"/>
                    <w:bottom w:val="single" w:sz="6" w:space="0" w:color="008080"/>
                    <w:right w:val="single" w:sz="6" w:space="0" w:color="008080"/>
                  </w:tcBorders>
                  <w:shd w:val="solid" w:color="FFFFFF" w:fill="auto"/>
                </w:tcPr>
                <w:p w:rsidR="00A51B89" w:rsidRPr="006F66D2" w:rsidRDefault="00A51B89" w:rsidP="00A51B89">
                  <w:pPr>
                    <w:spacing w:before="0"/>
                    <w:rPr>
                      <w:rFonts w:ascii="Calibri" w:eastAsia="Times New Roman" w:hAnsi="Calibri" w:cs="Calibri"/>
                      <w:b/>
                      <w:snapToGrid w:val="0"/>
                    </w:rPr>
                  </w:pPr>
                  <w:r w:rsidRPr="006F66D2">
                    <w:rPr>
                      <w:rFonts w:ascii="Calibri" w:eastAsia="Times New Roman" w:hAnsi="Calibri" w:cs="Calibri"/>
                      <w:b/>
                      <w:snapToGrid w:val="0"/>
                    </w:rPr>
                    <w:t>1. Ajutor public nerambursabil</w:t>
                  </w:r>
                </w:p>
              </w:tc>
              <w:tc>
                <w:tcPr>
                  <w:tcW w:w="1836" w:type="dxa"/>
                  <w:tcBorders>
                    <w:top w:val="single" w:sz="4" w:space="0" w:color="auto"/>
                    <w:left w:val="single" w:sz="6" w:space="0" w:color="008080"/>
                    <w:bottom w:val="single" w:sz="4" w:space="0" w:color="auto"/>
                    <w:right w:val="single" w:sz="4" w:space="0" w:color="auto"/>
                  </w:tcBorders>
                  <w:shd w:val="solid" w:color="C0C0C0" w:fill="auto"/>
                </w:tcPr>
                <w:p w:rsidR="00A51B89" w:rsidRPr="006F66D2" w:rsidRDefault="00A51B89" w:rsidP="00A51B89">
                  <w:pPr>
                    <w:spacing w:before="0"/>
                    <w:rPr>
                      <w:rFonts w:ascii="Calibri" w:eastAsia="Times New Roman" w:hAnsi="Calibri" w:cs="Calibri"/>
                      <w:b/>
                      <w:snapToGrid w:val="0"/>
                    </w:rPr>
                  </w:pPr>
                </w:p>
              </w:tc>
              <w:tc>
                <w:tcPr>
                  <w:tcW w:w="2190" w:type="dxa"/>
                  <w:tcBorders>
                    <w:top w:val="single" w:sz="4" w:space="0" w:color="auto"/>
                    <w:left w:val="single" w:sz="4" w:space="0" w:color="auto"/>
                    <w:bottom w:val="single" w:sz="4" w:space="0" w:color="auto"/>
                    <w:right w:val="single" w:sz="4" w:space="0" w:color="auto"/>
                  </w:tcBorders>
                  <w:shd w:val="solid" w:color="008080" w:fill="auto"/>
                </w:tcPr>
                <w:p w:rsidR="00A51B89" w:rsidRPr="006F66D2" w:rsidRDefault="00A51B89" w:rsidP="00A51B89">
                  <w:pPr>
                    <w:spacing w:before="0"/>
                    <w:rPr>
                      <w:rFonts w:ascii="Calibri" w:eastAsia="Times New Roman" w:hAnsi="Calibri" w:cs="Calibri"/>
                      <w:b/>
                      <w:snapToGrid w:val="0"/>
                    </w:rPr>
                  </w:pPr>
                </w:p>
              </w:tc>
              <w:tc>
                <w:tcPr>
                  <w:tcW w:w="2123" w:type="dxa"/>
                  <w:tcBorders>
                    <w:top w:val="single" w:sz="4" w:space="0" w:color="auto"/>
                    <w:left w:val="single" w:sz="4" w:space="0" w:color="auto"/>
                    <w:bottom w:val="single" w:sz="4" w:space="0" w:color="auto"/>
                  </w:tcBorders>
                  <w:shd w:val="solid" w:color="C0C0C0" w:fill="auto"/>
                </w:tcPr>
                <w:p w:rsidR="00A51B89" w:rsidRPr="006F66D2" w:rsidRDefault="00A51B89" w:rsidP="00A51B89">
                  <w:pPr>
                    <w:spacing w:before="0"/>
                    <w:rPr>
                      <w:rFonts w:ascii="Calibri" w:eastAsia="Times New Roman" w:hAnsi="Calibri" w:cs="Calibri"/>
                      <w:b/>
                      <w:snapToGrid w:val="0"/>
                    </w:rPr>
                  </w:pPr>
                </w:p>
              </w:tc>
            </w:tr>
            <w:tr w:rsidR="00A51B89" w:rsidRPr="006F66D2" w:rsidTr="00A51B89">
              <w:trPr>
                <w:trHeight w:val="223"/>
              </w:trPr>
              <w:tc>
                <w:tcPr>
                  <w:tcW w:w="3136" w:type="dxa"/>
                  <w:tcBorders>
                    <w:top w:val="single" w:sz="6" w:space="0" w:color="008080"/>
                    <w:left w:val="single" w:sz="6" w:space="0" w:color="008080"/>
                    <w:bottom w:val="single" w:sz="6" w:space="0" w:color="008080"/>
                    <w:right w:val="single" w:sz="6" w:space="0" w:color="008080"/>
                  </w:tcBorders>
                  <w:shd w:val="solid" w:color="FFFFFF" w:fill="auto"/>
                </w:tcPr>
                <w:p w:rsidR="00A51B89" w:rsidRPr="006F66D2" w:rsidRDefault="00A51B89" w:rsidP="00A51B89">
                  <w:pPr>
                    <w:spacing w:before="0"/>
                    <w:rPr>
                      <w:rFonts w:ascii="Calibri" w:eastAsia="Times New Roman" w:hAnsi="Calibri" w:cs="Calibri"/>
                      <w:b/>
                      <w:snapToGrid w:val="0"/>
                    </w:rPr>
                  </w:pPr>
                  <w:r w:rsidRPr="006F66D2">
                    <w:rPr>
                      <w:rFonts w:ascii="Calibri" w:eastAsia="Times New Roman" w:hAnsi="Calibri" w:cs="Calibri"/>
                      <w:b/>
                      <w:snapToGrid w:val="0"/>
                    </w:rPr>
                    <w:t>2. Cofinanţare privată, din care:</w:t>
                  </w:r>
                </w:p>
              </w:tc>
              <w:tc>
                <w:tcPr>
                  <w:tcW w:w="1836" w:type="dxa"/>
                  <w:tcBorders>
                    <w:top w:val="single" w:sz="4" w:space="0" w:color="auto"/>
                    <w:left w:val="single" w:sz="6" w:space="0" w:color="008080"/>
                    <w:bottom w:val="single" w:sz="4" w:space="0" w:color="auto"/>
                    <w:right w:val="single" w:sz="4" w:space="0" w:color="auto"/>
                  </w:tcBorders>
                  <w:shd w:val="solid" w:color="C0C0C0" w:fill="auto"/>
                </w:tcPr>
                <w:p w:rsidR="00A51B89" w:rsidRPr="006F66D2" w:rsidRDefault="00A51B89" w:rsidP="00A51B89">
                  <w:pPr>
                    <w:spacing w:before="0"/>
                    <w:rPr>
                      <w:rFonts w:ascii="Calibri" w:eastAsia="Times New Roman" w:hAnsi="Calibri" w:cs="Calibri"/>
                      <w:b/>
                      <w:snapToGrid w:val="0"/>
                    </w:rPr>
                  </w:pPr>
                </w:p>
              </w:tc>
              <w:tc>
                <w:tcPr>
                  <w:tcW w:w="2190" w:type="dxa"/>
                  <w:tcBorders>
                    <w:top w:val="single" w:sz="4" w:space="0" w:color="auto"/>
                    <w:left w:val="single" w:sz="4" w:space="0" w:color="auto"/>
                    <w:bottom w:val="single" w:sz="4" w:space="0" w:color="auto"/>
                    <w:right w:val="single" w:sz="4" w:space="0" w:color="auto"/>
                  </w:tcBorders>
                  <w:shd w:val="solid" w:color="C0C0C0" w:fill="auto"/>
                </w:tcPr>
                <w:p w:rsidR="00A51B89" w:rsidRPr="006F66D2" w:rsidRDefault="00A51B89" w:rsidP="00A51B89">
                  <w:pPr>
                    <w:spacing w:before="0"/>
                    <w:rPr>
                      <w:rFonts w:ascii="Calibri" w:eastAsia="Times New Roman" w:hAnsi="Calibri" w:cs="Calibri"/>
                      <w:b/>
                      <w:snapToGrid w:val="0"/>
                    </w:rPr>
                  </w:pPr>
                </w:p>
              </w:tc>
              <w:tc>
                <w:tcPr>
                  <w:tcW w:w="2123" w:type="dxa"/>
                  <w:tcBorders>
                    <w:top w:val="single" w:sz="4" w:space="0" w:color="auto"/>
                    <w:left w:val="single" w:sz="4" w:space="0" w:color="auto"/>
                    <w:bottom w:val="single" w:sz="4" w:space="0" w:color="auto"/>
                  </w:tcBorders>
                  <w:shd w:val="solid" w:color="C0C0C0" w:fill="auto"/>
                </w:tcPr>
                <w:p w:rsidR="00A51B89" w:rsidRPr="006F66D2" w:rsidRDefault="00A51B89" w:rsidP="00A51B89">
                  <w:pPr>
                    <w:spacing w:before="0"/>
                    <w:rPr>
                      <w:rFonts w:ascii="Calibri" w:eastAsia="Times New Roman" w:hAnsi="Calibri" w:cs="Calibri"/>
                      <w:b/>
                      <w:snapToGrid w:val="0"/>
                    </w:rPr>
                  </w:pPr>
                </w:p>
              </w:tc>
            </w:tr>
            <w:tr w:rsidR="00A51B89" w:rsidRPr="006F66D2" w:rsidTr="00A51B89">
              <w:trPr>
                <w:trHeight w:val="223"/>
              </w:trPr>
              <w:tc>
                <w:tcPr>
                  <w:tcW w:w="3136" w:type="dxa"/>
                  <w:tcBorders>
                    <w:top w:val="single" w:sz="6" w:space="0" w:color="008080"/>
                    <w:left w:val="single" w:sz="6" w:space="0" w:color="008080"/>
                    <w:bottom w:val="single" w:sz="6" w:space="0" w:color="008080"/>
                    <w:right w:val="single" w:sz="6" w:space="0" w:color="008080"/>
                  </w:tcBorders>
                  <w:shd w:val="solid" w:color="FFFFFF" w:fill="auto"/>
                </w:tcPr>
                <w:p w:rsidR="00A51B89" w:rsidRPr="006F66D2" w:rsidRDefault="00A51B89" w:rsidP="00A51B89">
                  <w:pPr>
                    <w:spacing w:before="0"/>
                    <w:rPr>
                      <w:rFonts w:ascii="Calibri" w:eastAsia="Times New Roman" w:hAnsi="Calibri" w:cs="Calibri"/>
                      <w:snapToGrid w:val="0"/>
                    </w:rPr>
                  </w:pPr>
                  <w:r w:rsidRPr="006F66D2">
                    <w:rPr>
                      <w:rFonts w:ascii="Calibri" w:eastAsia="Times New Roman" w:hAnsi="Calibri" w:cs="Calibri"/>
                      <w:snapToGrid w:val="0"/>
                    </w:rPr>
                    <w:t xml:space="preserve">    2.1  - autofinanţare</w:t>
                  </w:r>
                </w:p>
              </w:tc>
              <w:tc>
                <w:tcPr>
                  <w:tcW w:w="1836" w:type="dxa"/>
                  <w:tcBorders>
                    <w:top w:val="single" w:sz="4" w:space="0" w:color="auto"/>
                    <w:left w:val="single" w:sz="6" w:space="0" w:color="008080"/>
                    <w:bottom w:val="single" w:sz="4" w:space="0" w:color="auto"/>
                    <w:right w:val="single" w:sz="4" w:space="0" w:color="auto"/>
                  </w:tcBorders>
                  <w:shd w:val="solid" w:color="C0C0C0" w:fill="auto"/>
                </w:tcPr>
                <w:p w:rsidR="00A51B89" w:rsidRPr="006F66D2" w:rsidRDefault="00A51B89" w:rsidP="00A51B89">
                  <w:pPr>
                    <w:spacing w:before="0"/>
                    <w:rPr>
                      <w:rFonts w:ascii="Calibri" w:eastAsia="Times New Roman" w:hAnsi="Calibri" w:cs="Calibri"/>
                      <w:b/>
                      <w:snapToGrid w:val="0"/>
                    </w:rPr>
                  </w:pPr>
                </w:p>
              </w:tc>
              <w:tc>
                <w:tcPr>
                  <w:tcW w:w="2190" w:type="dxa"/>
                  <w:tcBorders>
                    <w:top w:val="single" w:sz="4" w:space="0" w:color="auto"/>
                    <w:left w:val="single" w:sz="4" w:space="0" w:color="auto"/>
                    <w:bottom w:val="single" w:sz="4" w:space="0" w:color="auto"/>
                    <w:right w:val="single" w:sz="4" w:space="0" w:color="auto"/>
                  </w:tcBorders>
                  <w:shd w:val="solid" w:color="C0C0C0" w:fill="auto"/>
                </w:tcPr>
                <w:p w:rsidR="00A51B89" w:rsidRPr="006F66D2" w:rsidRDefault="00A51B89" w:rsidP="00A51B89">
                  <w:pPr>
                    <w:spacing w:before="0"/>
                    <w:rPr>
                      <w:rFonts w:ascii="Calibri" w:eastAsia="Times New Roman" w:hAnsi="Calibri" w:cs="Calibri"/>
                      <w:b/>
                      <w:snapToGrid w:val="0"/>
                    </w:rPr>
                  </w:pPr>
                </w:p>
              </w:tc>
              <w:tc>
                <w:tcPr>
                  <w:tcW w:w="2123" w:type="dxa"/>
                  <w:tcBorders>
                    <w:top w:val="single" w:sz="4" w:space="0" w:color="auto"/>
                    <w:left w:val="single" w:sz="4" w:space="0" w:color="auto"/>
                    <w:bottom w:val="single" w:sz="4" w:space="0" w:color="auto"/>
                  </w:tcBorders>
                  <w:shd w:val="solid" w:color="C0C0C0" w:fill="auto"/>
                </w:tcPr>
                <w:p w:rsidR="00A51B89" w:rsidRPr="006F66D2" w:rsidRDefault="00A51B89" w:rsidP="00A51B89">
                  <w:pPr>
                    <w:spacing w:before="0"/>
                    <w:rPr>
                      <w:rFonts w:ascii="Calibri" w:eastAsia="Times New Roman" w:hAnsi="Calibri" w:cs="Calibri"/>
                      <w:b/>
                      <w:snapToGrid w:val="0"/>
                    </w:rPr>
                  </w:pPr>
                </w:p>
              </w:tc>
            </w:tr>
            <w:tr w:rsidR="00A51B89" w:rsidRPr="006F66D2" w:rsidTr="00A51B89">
              <w:trPr>
                <w:trHeight w:val="223"/>
              </w:trPr>
              <w:tc>
                <w:tcPr>
                  <w:tcW w:w="3136" w:type="dxa"/>
                  <w:tcBorders>
                    <w:top w:val="single" w:sz="6" w:space="0" w:color="008080"/>
                    <w:left w:val="single" w:sz="6" w:space="0" w:color="008080"/>
                    <w:bottom w:val="single" w:sz="6" w:space="0" w:color="008080"/>
                    <w:right w:val="single" w:sz="6" w:space="0" w:color="008080"/>
                  </w:tcBorders>
                  <w:shd w:val="solid" w:color="FFFFFF" w:fill="auto"/>
                </w:tcPr>
                <w:p w:rsidR="00A51B89" w:rsidRPr="006F66D2" w:rsidRDefault="00A51B89" w:rsidP="00A51B89">
                  <w:pPr>
                    <w:spacing w:before="0"/>
                    <w:rPr>
                      <w:rFonts w:ascii="Calibri" w:eastAsia="Times New Roman" w:hAnsi="Calibri" w:cs="Calibri"/>
                      <w:snapToGrid w:val="0"/>
                    </w:rPr>
                  </w:pPr>
                  <w:r w:rsidRPr="006F66D2">
                    <w:rPr>
                      <w:rFonts w:ascii="Calibri" w:eastAsia="Times New Roman" w:hAnsi="Calibri" w:cs="Calibri"/>
                      <w:snapToGrid w:val="0"/>
                    </w:rPr>
                    <w:t xml:space="preserve">    2.2  - împrumuturi</w:t>
                  </w:r>
                </w:p>
              </w:tc>
              <w:tc>
                <w:tcPr>
                  <w:tcW w:w="1836" w:type="dxa"/>
                  <w:tcBorders>
                    <w:top w:val="single" w:sz="4" w:space="0" w:color="auto"/>
                    <w:left w:val="single" w:sz="6" w:space="0" w:color="008080"/>
                    <w:bottom w:val="single" w:sz="4" w:space="0" w:color="auto"/>
                    <w:right w:val="single" w:sz="4" w:space="0" w:color="auto"/>
                  </w:tcBorders>
                  <w:shd w:val="solid" w:color="C0C0C0" w:fill="auto"/>
                </w:tcPr>
                <w:p w:rsidR="00A51B89" w:rsidRPr="006F66D2" w:rsidRDefault="00A51B89" w:rsidP="00A51B89">
                  <w:pPr>
                    <w:spacing w:before="0"/>
                    <w:rPr>
                      <w:rFonts w:ascii="Calibri" w:eastAsia="Times New Roman" w:hAnsi="Calibri" w:cs="Calibri"/>
                      <w:b/>
                      <w:snapToGrid w:val="0"/>
                    </w:rPr>
                  </w:pPr>
                </w:p>
              </w:tc>
              <w:tc>
                <w:tcPr>
                  <w:tcW w:w="2190" w:type="dxa"/>
                  <w:tcBorders>
                    <w:top w:val="single" w:sz="4" w:space="0" w:color="auto"/>
                    <w:left w:val="single" w:sz="4" w:space="0" w:color="auto"/>
                    <w:bottom w:val="single" w:sz="4" w:space="0" w:color="auto"/>
                    <w:right w:val="single" w:sz="4" w:space="0" w:color="auto"/>
                  </w:tcBorders>
                  <w:shd w:val="solid" w:color="C0C0C0" w:fill="auto"/>
                </w:tcPr>
                <w:p w:rsidR="00A51B89" w:rsidRPr="006F66D2" w:rsidRDefault="00A51B89" w:rsidP="00A51B89">
                  <w:pPr>
                    <w:spacing w:before="0"/>
                    <w:rPr>
                      <w:rFonts w:ascii="Calibri" w:eastAsia="Times New Roman" w:hAnsi="Calibri" w:cs="Calibri"/>
                      <w:b/>
                      <w:snapToGrid w:val="0"/>
                    </w:rPr>
                  </w:pPr>
                </w:p>
              </w:tc>
              <w:tc>
                <w:tcPr>
                  <w:tcW w:w="2123" w:type="dxa"/>
                  <w:tcBorders>
                    <w:top w:val="single" w:sz="4" w:space="0" w:color="auto"/>
                    <w:left w:val="single" w:sz="4" w:space="0" w:color="auto"/>
                    <w:bottom w:val="single" w:sz="4" w:space="0" w:color="auto"/>
                  </w:tcBorders>
                  <w:shd w:val="solid" w:color="C0C0C0" w:fill="auto"/>
                </w:tcPr>
                <w:p w:rsidR="00A51B89" w:rsidRPr="006F66D2" w:rsidRDefault="00A51B89" w:rsidP="00A51B89">
                  <w:pPr>
                    <w:spacing w:before="0"/>
                    <w:rPr>
                      <w:rFonts w:ascii="Calibri" w:eastAsia="Times New Roman" w:hAnsi="Calibri" w:cs="Calibri"/>
                      <w:b/>
                      <w:snapToGrid w:val="0"/>
                    </w:rPr>
                  </w:pPr>
                </w:p>
              </w:tc>
            </w:tr>
            <w:tr w:rsidR="00A51B89" w:rsidRPr="006F66D2" w:rsidTr="00A51B89">
              <w:trPr>
                <w:trHeight w:val="223"/>
              </w:trPr>
              <w:tc>
                <w:tcPr>
                  <w:tcW w:w="3136" w:type="dxa"/>
                  <w:tcBorders>
                    <w:top w:val="single" w:sz="6" w:space="0" w:color="008080"/>
                    <w:left w:val="single" w:sz="6" w:space="0" w:color="008080"/>
                    <w:bottom w:val="single" w:sz="6" w:space="0" w:color="008080"/>
                    <w:right w:val="single" w:sz="6" w:space="0" w:color="008080"/>
                  </w:tcBorders>
                  <w:shd w:val="solid" w:color="FFFFFF" w:fill="auto"/>
                </w:tcPr>
                <w:p w:rsidR="00A51B89" w:rsidRPr="006F66D2" w:rsidRDefault="00A51B89" w:rsidP="00A51B89">
                  <w:pPr>
                    <w:spacing w:before="0"/>
                    <w:rPr>
                      <w:rFonts w:ascii="Calibri" w:eastAsia="Times New Roman" w:hAnsi="Calibri" w:cs="Calibri"/>
                      <w:snapToGrid w:val="0"/>
                    </w:rPr>
                  </w:pPr>
                  <w:r w:rsidRPr="006F66D2">
                    <w:rPr>
                      <w:rFonts w:ascii="Calibri" w:eastAsia="Times New Roman" w:hAnsi="Calibri" w:cs="Calibri"/>
                      <w:b/>
                      <w:snapToGrid w:val="0"/>
                    </w:rPr>
                    <w:t>3. TOTAL PROIECT</w:t>
                  </w:r>
                </w:p>
              </w:tc>
              <w:tc>
                <w:tcPr>
                  <w:tcW w:w="1836" w:type="dxa"/>
                  <w:tcBorders>
                    <w:top w:val="single" w:sz="4" w:space="0" w:color="auto"/>
                    <w:left w:val="single" w:sz="6" w:space="0" w:color="008080"/>
                    <w:bottom w:val="single" w:sz="4" w:space="0" w:color="auto"/>
                    <w:right w:val="single" w:sz="4" w:space="0" w:color="auto"/>
                  </w:tcBorders>
                  <w:shd w:val="solid" w:color="C0C0C0" w:fill="auto"/>
                </w:tcPr>
                <w:p w:rsidR="00A51B89" w:rsidRPr="006F66D2" w:rsidRDefault="00A51B89" w:rsidP="00A51B89">
                  <w:pPr>
                    <w:spacing w:before="0"/>
                    <w:rPr>
                      <w:rFonts w:ascii="Calibri" w:eastAsia="Times New Roman" w:hAnsi="Calibri" w:cs="Calibri"/>
                      <w:b/>
                      <w:snapToGrid w:val="0"/>
                    </w:rPr>
                  </w:pPr>
                </w:p>
              </w:tc>
              <w:tc>
                <w:tcPr>
                  <w:tcW w:w="2190" w:type="dxa"/>
                  <w:tcBorders>
                    <w:top w:val="single" w:sz="4" w:space="0" w:color="auto"/>
                    <w:left w:val="single" w:sz="4" w:space="0" w:color="auto"/>
                    <w:bottom w:val="single" w:sz="4" w:space="0" w:color="auto"/>
                    <w:right w:val="single" w:sz="4" w:space="0" w:color="auto"/>
                  </w:tcBorders>
                  <w:shd w:val="solid" w:color="C0C0C0" w:fill="auto"/>
                </w:tcPr>
                <w:p w:rsidR="00A51B89" w:rsidRPr="006F66D2" w:rsidRDefault="00A51B89" w:rsidP="00A51B89">
                  <w:pPr>
                    <w:spacing w:before="0"/>
                    <w:rPr>
                      <w:rFonts w:ascii="Calibri" w:eastAsia="Times New Roman" w:hAnsi="Calibri" w:cs="Calibri"/>
                      <w:b/>
                      <w:snapToGrid w:val="0"/>
                    </w:rPr>
                  </w:pPr>
                </w:p>
              </w:tc>
              <w:tc>
                <w:tcPr>
                  <w:tcW w:w="2123" w:type="dxa"/>
                  <w:tcBorders>
                    <w:top w:val="single" w:sz="4" w:space="0" w:color="auto"/>
                    <w:left w:val="single" w:sz="4" w:space="0" w:color="auto"/>
                    <w:bottom w:val="single" w:sz="4" w:space="0" w:color="auto"/>
                  </w:tcBorders>
                  <w:shd w:val="solid" w:color="C0C0C0" w:fill="auto"/>
                </w:tcPr>
                <w:p w:rsidR="00A51B89" w:rsidRPr="006F66D2" w:rsidRDefault="00A51B89" w:rsidP="00A51B89">
                  <w:pPr>
                    <w:spacing w:before="0"/>
                    <w:rPr>
                      <w:rFonts w:ascii="Calibri" w:eastAsia="Times New Roman" w:hAnsi="Calibri" w:cs="Calibri"/>
                      <w:b/>
                      <w:snapToGrid w:val="0"/>
                    </w:rPr>
                  </w:pPr>
                </w:p>
              </w:tc>
            </w:tr>
            <w:tr w:rsidR="00A51B89" w:rsidRPr="006F66D2" w:rsidTr="00A51B89">
              <w:trPr>
                <w:trHeight w:val="223"/>
              </w:trPr>
              <w:tc>
                <w:tcPr>
                  <w:tcW w:w="3136" w:type="dxa"/>
                  <w:tcBorders>
                    <w:top w:val="single" w:sz="6" w:space="0" w:color="008080"/>
                    <w:left w:val="single" w:sz="6" w:space="0" w:color="008080"/>
                    <w:bottom w:val="single" w:sz="6" w:space="0" w:color="008080"/>
                    <w:right w:val="single" w:sz="6" w:space="0" w:color="008080"/>
                  </w:tcBorders>
                  <w:shd w:val="solid" w:color="FFFFFF" w:fill="auto"/>
                </w:tcPr>
                <w:p w:rsidR="00A51B89" w:rsidRPr="006F66D2" w:rsidRDefault="00A51B89" w:rsidP="00A51B89">
                  <w:pPr>
                    <w:spacing w:before="0"/>
                    <w:rPr>
                      <w:rFonts w:ascii="Calibri" w:eastAsia="Times New Roman" w:hAnsi="Calibri" w:cs="Calibri"/>
                      <w:snapToGrid w:val="0"/>
                    </w:rPr>
                  </w:pPr>
                  <w:r w:rsidRPr="006F66D2">
                    <w:rPr>
                      <w:rFonts w:ascii="Calibri" w:eastAsia="Times New Roman" w:hAnsi="Calibri" w:cs="Calibri"/>
                      <w:snapToGrid w:val="0"/>
                    </w:rPr>
                    <w:t>Procent contribuţie publică</w:t>
                  </w:r>
                </w:p>
              </w:tc>
              <w:tc>
                <w:tcPr>
                  <w:tcW w:w="1836" w:type="dxa"/>
                  <w:tcBorders>
                    <w:top w:val="single" w:sz="4" w:space="0" w:color="auto"/>
                    <w:left w:val="single" w:sz="6" w:space="0" w:color="008080"/>
                    <w:bottom w:val="single" w:sz="4" w:space="0" w:color="auto"/>
                    <w:right w:val="single" w:sz="4" w:space="0" w:color="auto"/>
                  </w:tcBorders>
                  <w:shd w:val="solid" w:color="C0C0C0" w:fill="auto"/>
                </w:tcPr>
                <w:p w:rsidR="00A51B89" w:rsidRPr="006F66D2" w:rsidRDefault="00A51B89" w:rsidP="00A51B89">
                  <w:pPr>
                    <w:spacing w:before="0"/>
                    <w:rPr>
                      <w:rFonts w:ascii="Calibri" w:eastAsia="Times New Roman" w:hAnsi="Calibri" w:cs="Calibri"/>
                      <w:b/>
                      <w:snapToGrid w:val="0"/>
                    </w:rPr>
                  </w:pPr>
                </w:p>
              </w:tc>
              <w:tc>
                <w:tcPr>
                  <w:tcW w:w="2190" w:type="dxa"/>
                  <w:tcBorders>
                    <w:top w:val="single" w:sz="4" w:space="0" w:color="auto"/>
                    <w:left w:val="single" w:sz="4" w:space="0" w:color="auto"/>
                    <w:bottom w:val="single" w:sz="4" w:space="0" w:color="auto"/>
                    <w:right w:val="single" w:sz="4" w:space="0" w:color="auto"/>
                  </w:tcBorders>
                  <w:shd w:val="solid" w:color="C0C0C0" w:fill="auto"/>
                </w:tcPr>
                <w:p w:rsidR="00A51B89" w:rsidRPr="006F66D2" w:rsidRDefault="00A51B89" w:rsidP="00A51B89">
                  <w:pPr>
                    <w:spacing w:before="0"/>
                    <w:rPr>
                      <w:rFonts w:ascii="Calibri" w:eastAsia="Times New Roman" w:hAnsi="Calibri" w:cs="Calibri"/>
                      <w:b/>
                      <w:snapToGrid w:val="0"/>
                    </w:rPr>
                  </w:pPr>
                </w:p>
              </w:tc>
              <w:tc>
                <w:tcPr>
                  <w:tcW w:w="2123" w:type="dxa"/>
                  <w:tcBorders>
                    <w:top w:val="single" w:sz="4" w:space="0" w:color="auto"/>
                    <w:left w:val="single" w:sz="4" w:space="0" w:color="auto"/>
                    <w:bottom w:val="single" w:sz="4" w:space="0" w:color="auto"/>
                  </w:tcBorders>
                  <w:shd w:val="solid" w:color="C0C0C0" w:fill="auto"/>
                </w:tcPr>
                <w:p w:rsidR="00A51B89" w:rsidRPr="006F66D2" w:rsidRDefault="00A51B89" w:rsidP="00A51B89">
                  <w:pPr>
                    <w:spacing w:before="0"/>
                    <w:rPr>
                      <w:rFonts w:ascii="Calibri" w:eastAsia="Times New Roman" w:hAnsi="Calibri" w:cs="Calibri"/>
                      <w:b/>
                      <w:snapToGrid w:val="0"/>
                    </w:rPr>
                  </w:pPr>
                </w:p>
              </w:tc>
            </w:tr>
            <w:tr w:rsidR="00A51B89" w:rsidRPr="006F66D2" w:rsidTr="00A51B89">
              <w:trPr>
                <w:trHeight w:val="223"/>
              </w:trPr>
              <w:tc>
                <w:tcPr>
                  <w:tcW w:w="3136" w:type="dxa"/>
                  <w:tcBorders>
                    <w:top w:val="single" w:sz="6" w:space="0" w:color="008080"/>
                    <w:left w:val="single" w:sz="6" w:space="0" w:color="008080"/>
                    <w:bottom w:val="single" w:sz="6" w:space="0" w:color="008080"/>
                    <w:right w:val="single" w:sz="6" w:space="0" w:color="008080"/>
                  </w:tcBorders>
                  <w:shd w:val="clear" w:color="auto" w:fill="808080"/>
                </w:tcPr>
                <w:p w:rsidR="00A51B89" w:rsidRPr="006F66D2" w:rsidRDefault="00A51B89" w:rsidP="00A51B89">
                  <w:pPr>
                    <w:spacing w:before="0"/>
                    <w:rPr>
                      <w:rFonts w:ascii="Calibri" w:eastAsia="Times New Roman" w:hAnsi="Calibri" w:cs="Calibri"/>
                      <w:snapToGrid w:val="0"/>
                    </w:rPr>
                  </w:pPr>
                  <w:r w:rsidRPr="006F66D2">
                    <w:rPr>
                      <w:rFonts w:ascii="Calibri" w:eastAsia="Times New Roman" w:hAnsi="Calibri" w:cs="Calibri"/>
                      <w:snapToGrid w:val="0"/>
                    </w:rPr>
                    <w:t>Avans solicitat</w:t>
                  </w:r>
                </w:p>
              </w:tc>
              <w:tc>
                <w:tcPr>
                  <w:tcW w:w="1836" w:type="dxa"/>
                  <w:tcBorders>
                    <w:top w:val="single" w:sz="4" w:space="0" w:color="auto"/>
                    <w:left w:val="single" w:sz="6" w:space="0" w:color="008080"/>
                    <w:bottom w:val="single" w:sz="4" w:space="0" w:color="auto"/>
                    <w:right w:val="single" w:sz="4" w:space="0" w:color="auto"/>
                  </w:tcBorders>
                  <w:shd w:val="clear" w:color="auto" w:fill="808080"/>
                </w:tcPr>
                <w:p w:rsidR="00A51B89" w:rsidRPr="006F66D2" w:rsidRDefault="00A51B89" w:rsidP="00A51B89">
                  <w:pPr>
                    <w:spacing w:before="0"/>
                    <w:rPr>
                      <w:rFonts w:ascii="Calibri" w:eastAsia="Times New Roman" w:hAnsi="Calibri" w:cs="Calibri"/>
                      <w:b/>
                      <w:snapToGrid w:val="0"/>
                    </w:rPr>
                  </w:pPr>
                </w:p>
              </w:tc>
              <w:tc>
                <w:tcPr>
                  <w:tcW w:w="2190" w:type="dxa"/>
                  <w:tcBorders>
                    <w:top w:val="single" w:sz="4" w:space="0" w:color="auto"/>
                    <w:left w:val="single" w:sz="4" w:space="0" w:color="auto"/>
                    <w:bottom w:val="single" w:sz="4" w:space="0" w:color="auto"/>
                    <w:right w:val="single" w:sz="4" w:space="0" w:color="auto"/>
                  </w:tcBorders>
                  <w:shd w:val="clear" w:color="auto" w:fill="808080"/>
                </w:tcPr>
                <w:p w:rsidR="00A51B89" w:rsidRPr="006F66D2" w:rsidRDefault="00A51B89" w:rsidP="00A51B89">
                  <w:pPr>
                    <w:spacing w:before="0"/>
                    <w:rPr>
                      <w:rFonts w:ascii="Calibri" w:eastAsia="Times New Roman" w:hAnsi="Calibri" w:cs="Calibri"/>
                      <w:b/>
                      <w:snapToGrid w:val="0"/>
                    </w:rPr>
                  </w:pPr>
                </w:p>
              </w:tc>
              <w:tc>
                <w:tcPr>
                  <w:tcW w:w="2123" w:type="dxa"/>
                  <w:tcBorders>
                    <w:top w:val="single" w:sz="4" w:space="0" w:color="auto"/>
                    <w:left w:val="single" w:sz="4" w:space="0" w:color="auto"/>
                    <w:bottom w:val="single" w:sz="4" w:space="0" w:color="auto"/>
                  </w:tcBorders>
                  <w:shd w:val="clear" w:color="auto" w:fill="808080"/>
                </w:tcPr>
                <w:p w:rsidR="00A51B89" w:rsidRPr="006F66D2" w:rsidRDefault="00A51B89" w:rsidP="00A51B89">
                  <w:pPr>
                    <w:spacing w:before="0"/>
                    <w:rPr>
                      <w:rFonts w:ascii="Calibri" w:eastAsia="Times New Roman" w:hAnsi="Calibri" w:cs="Calibri"/>
                      <w:b/>
                      <w:snapToGrid w:val="0"/>
                    </w:rPr>
                  </w:pPr>
                </w:p>
              </w:tc>
            </w:tr>
            <w:tr w:rsidR="00A51B89" w:rsidRPr="006F66D2" w:rsidTr="00A51B89">
              <w:trPr>
                <w:trHeight w:val="223"/>
              </w:trPr>
              <w:tc>
                <w:tcPr>
                  <w:tcW w:w="3136" w:type="dxa"/>
                  <w:tcBorders>
                    <w:top w:val="single" w:sz="6" w:space="0" w:color="008080"/>
                    <w:left w:val="single" w:sz="6" w:space="0" w:color="008080"/>
                    <w:bottom w:val="single" w:sz="6" w:space="0" w:color="008080"/>
                    <w:right w:val="single" w:sz="6" w:space="0" w:color="008080"/>
                  </w:tcBorders>
                  <w:shd w:val="clear" w:color="auto" w:fill="808080"/>
                </w:tcPr>
                <w:p w:rsidR="00A51B89" w:rsidRPr="006F66D2" w:rsidRDefault="00A51B89" w:rsidP="00A51B89">
                  <w:pPr>
                    <w:spacing w:before="0"/>
                    <w:rPr>
                      <w:rFonts w:ascii="Calibri" w:eastAsia="Times New Roman" w:hAnsi="Calibri" w:cs="Calibri"/>
                      <w:snapToGrid w:val="0"/>
                    </w:rPr>
                  </w:pPr>
                  <w:r w:rsidRPr="006F66D2">
                    <w:rPr>
                      <w:rFonts w:ascii="Calibri" w:eastAsia="Times New Roman" w:hAnsi="Calibri" w:cs="Calibri"/>
                      <w:snapToGrid w:val="0"/>
                    </w:rPr>
                    <w:t>Procent avans</w:t>
                  </w:r>
                </w:p>
              </w:tc>
              <w:tc>
                <w:tcPr>
                  <w:tcW w:w="1836" w:type="dxa"/>
                  <w:tcBorders>
                    <w:top w:val="single" w:sz="4" w:space="0" w:color="auto"/>
                    <w:left w:val="single" w:sz="6" w:space="0" w:color="008080"/>
                    <w:bottom w:val="single" w:sz="4" w:space="0" w:color="auto"/>
                    <w:right w:val="single" w:sz="4" w:space="0" w:color="auto"/>
                  </w:tcBorders>
                  <w:shd w:val="clear" w:color="auto" w:fill="808080"/>
                </w:tcPr>
                <w:p w:rsidR="00A51B89" w:rsidRPr="006F66D2" w:rsidRDefault="00A51B89" w:rsidP="00A51B89">
                  <w:pPr>
                    <w:spacing w:before="0"/>
                    <w:rPr>
                      <w:rFonts w:ascii="Calibri" w:eastAsia="Times New Roman" w:hAnsi="Calibri" w:cs="Calibri"/>
                      <w:b/>
                      <w:snapToGrid w:val="0"/>
                    </w:rPr>
                  </w:pPr>
                </w:p>
              </w:tc>
              <w:tc>
                <w:tcPr>
                  <w:tcW w:w="2190" w:type="dxa"/>
                  <w:tcBorders>
                    <w:top w:val="single" w:sz="4" w:space="0" w:color="auto"/>
                    <w:left w:val="single" w:sz="4" w:space="0" w:color="auto"/>
                    <w:bottom w:val="single" w:sz="4" w:space="0" w:color="auto"/>
                    <w:right w:val="single" w:sz="4" w:space="0" w:color="auto"/>
                  </w:tcBorders>
                  <w:shd w:val="clear" w:color="auto" w:fill="808080"/>
                </w:tcPr>
                <w:p w:rsidR="00A51B89" w:rsidRPr="006F66D2" w:rsidRDefault="00A51B89" w:rsidP="00A51B89">
                  <w:pPr>
                    <w:spacing w:before="0"/>
                    <w:rPr>
                      <w:rFonts w:ascii="Calibri" w:eastAsia="Times New Roman" w:hAnsi="Calibri" w:cs="Calibri"/>
                      <w:b/>
                      <w:snapToGrid w:val="0"/>
                    </w:rPr>
                  </w:pPr>
                </w:p>
              </w:tc>
              <w:tc>
                <w:tcPr>
                  <w:tcW w:w="2123" w:type="dxa"/>
                  <w:tcBorders>
                    <w:top w:val="single" w:sz="4" w:space="0" w:color="auto"/>
                    <w:left w:val="single" w:sz="4" w:space="0" w:color="auto"/>
                    <w:bottom w:val="single" w:sz="4" w:space="0" w:color="auto"/>
                  </w:tcBorders>
                  <w:shd w:val="clear" w:color="auto" w:fill="808080"/>
                </w:tcPr>
                <w:p w:rsidR="00A51B89" w:rsidRPr="006F66D2" w:rsidRDefault="00A51B89" w:rsidP="00A51B89">
                  <w:pPr>
                    <w:spacing w:before="0"/>
                    <w:rPr>
                      <w:rFonts w:ascii="Calibri" w:eastAsia="Times New Roman" w:hAnsi="Calibri" w:cs="Calibri"/>
                      <w:b/>
                      <w:snapToGrid w:val="0"/>
                    </w:rPr>
                  </w:pPr>
                </w:p>
              </w:tc>
            </w:tr>
          </w:tbl>
          <w:p w:rsidR="00A51B89" w:rsidRPr="00B14042" w:rsidRDefault="00A51B89" w:rsidP="00A51B89">
            <w:pPr>
              <w:overflowPunct w:val="0"/>
              <w:autoSpaceDE w:val="0"/>
              <w:autoSpaceDN w:val="0"/>
              <w:adjustRightInd w:val="0"/>
              <w:spacing w:before="0"/>
              <w:jc w:val="center"/>
              <w:textAlignment w:val="baseline"/>
              <w:rPr>
                <w:rFonts w:ascii="Calibri" w:eastAsia="Times New Roman" w:hAnsi="Calibri" w:cs="Calibri"/>
                <w:bCs/>
                <w:lang w:eastAsia="fr-FR"/>
              </w:rPr>
            </w:pPr>
          </w:p>
        </w:tc>
      </w:tr>
    </w:tbl>
    <w:p w:rsidR="006A35F4" w:rsidRDefault="006A35F4" w:rsidP="005125B8">
      <w:pPr>
        <w:spacing w:before="0" w:after="120"/>
        <w:rPr>
          <w:rFonts w:ascii="Calibri" w:eastAsia="Times New Roman" w:hAnsi="Calibri" w:cs="Calibri"/>
          <w:b/>
          <w:sz w:val="24"/>
          <w:szCs w:val="24"/>
        </w:rPr>
      </w:pPr>
    </w:p>
    <w:p w:rsidR="006A35F4" w:rsidRDefault="006A35F4" w:rsidP="005125B8">
      <w:pPr>
        <w:spacing w:before="0" w:after="120"/>
        <w:rPr>
          <w:rFonts w:ascii="Calibri" w:eastAsia="Times New Roman" w:hAnsi="Calibri" w:cs="Calibri"/>
          <w:b/>
          <w:sz w:val="24"/>
          <w:szCs w:val="24"/>
        </w:rPr>
      </w:pPr>
    </w:p>
    <w:p w:rsidR="00A51B89" w:rsidRDefault="00A51B89" w:rsidP="005125B8">
      <w:pPr>
        <w:spacing w:before="0" w:after="120"/>
        <w:rPr>
          <w:rFonts w:ascii="Calibri" w:eastAsia="Times New Roman" w:hAnsi="Calibri" w:cs="Calibri"/>
          <w:b/>
          <w:sz w:val="24"/>
          <w:szCs w:val="24"/>
        </w:rPr>
      </w:pPr>
      <w:r w:rsidRPr="005125B8">
        <w:rPr>
          <w:rFonts w:ascii="Calibri" w:eastAsia="Times New Roman" w:hAnsi="Calibri" w:cs="Calibri"/>
          <w:b/>
          <w:sz w:val="24"/>
          <w:szCs w:val="24"/>
        </w:rPr>
        <w:t xml:space="preserve">5.1 Planul financiar este corect completat şi respectă gradul de intervenţie publică? </w:t>
      </w:r>
    </w:p>
    <w:p w:rsidR="00CA1EA9" w:rsidRPr="00D51679" w:rsidRDefault="00CA1EA9" w:rsidP="00CA1EA9">
      <w:pPr>
        <w:pStyle w:val="Listparagraf"/>
        <w:numPr>
          <w:ilvl w:val="0"/>
          <w:numId w:val="33"/>
        </w:numPr>
        <w:spacing w:before="0" w:after="280" w:afterAutospacing="1"/>
        <w:ind w:right="1"/>
        <w:rPr>
          <w:rFonts w:eastAsia="Calibri" w:cs="Calibri"/>
          <w:noProof/>
          <w:sz w:val="24"/>
          <w:szCs w:val="24"/>
        </w:rPr>
      </w:pPr>
      <w:r w:rsidRPr="00D51679">
        <w:rPr>
          <w:rFonts w:eastAsia="Calibri" w:cs="Calibri"/>
          <w:noProof/>
          <w:sz w:val="24"/>
          <w:szCs w:val="24"/>
        </w:rPr>
        <w:t>Pentru proiectele care prevad achizitii simple in cadrul fermelor mici, rata sprijinului nu poate depasi 100.000 euro</w:t>
      </w:r>
    </w:p>
    <w:p w:rsidR="006A35F4" w:rsidRDefault="00A51B89" w:rsidP="00A51B89">
      <w:pPr>
        <w:spacing w:before="0"/>
        <w:rPr>
          <w:rFonts w:ascii="Calibri" w:eastAsia="Times New Roman" w:hAnsi="Calibri" w:cs="Times New Roman"/>
          <w:sz w:val="24"/>
          <w:szCs w:val="24"/>
        </w:rPr>
      </w:pPr>
      <w:r w:rsidRPr="00A51B89">
        <w:rPr>
          <w:rFonts w:ascii="Calibri" w:eastAsia="Times New Roman" w:hAnsi="Calibri" w:cs="Times New Roman"/>
          <w:sz w:val="24"/>
          <w:szCs w:val="24"/>
        </w:rPr>
        <w:t xml:space="preserve">Intensitatea sprijinului nerambursabil se va putea majora cu </w:t>
      </w:r>
      <w:r w:rsidRPr="00A51B89">
        <w:rPr>
          <w:rFonts w:ascii="Calibri" w:eastAsia="Times New Roman" w:hAnsi="Calibri" w:cs="Times New Roman"/>
          <w:b/>
          <w:sz w:val="24"/>
          <w:szCs w:val="24"/>
        </w:rPr>
        <w:t>20 puncte procentuale suplimentare</w:t>
      </w:r>
      <w:r w:rsidRPr="00A51B89">
        <w:rPr>
          <w:rFonts w:ascii="Calibri" w:eastAsia="Times New Roman" w:hAnsi="Calibri" w:cs="Times New Roman"/>
          <w:sz w:val="24"/>
          <w:szCs w:val="24"/>
        </w:rPr>
        <w:t xml:space="preserve">, dar rata sprijinului combinat nu poate depăși </w:t>
      </w:r>
      <w:r w:rsidRPr="00A51B89">
        <w:rPr>
          <w:rFonts w:ascii="Calibri" w:eastAsia="Times New Roman" w:hAnsi="Calibri" w:cs="Times New Roman"/>
          <w:b/>
          <w:sz w:val="24"/>
          <w:szCs w:val="24"/>
        </w:rPr>
        <w:t>90%</w:t>
      </w:r>
      <w:r w:rsidRPr="00A51B89">
        <w:rPr>
          <w:rFonts w:ascii="Calibri" w:eastAsia="Times New Roman" w:hAnsi="Calibri" w:cs="Times New Roman"/>
          <w:sz w:val="24"/>
          <w:szCs w:val="24"/>
        </w:rPr>
        <w:t xml:space="preserve"> în cazul </w:t>
      </w:r>
      <w:r w:rsidR="006A35F4">
        <w:rPr>
          <w:rFonts w:ascii="Calibri" w:eastAsia="Times New Roman" w:hAnsi="Calibri" w:cs="Times New Roman"/>
          <w:sz w:val="24"/>
          <w:szCs w:val="24"/>
        </w:rPr>
        <w:t>urmatoarele cazuri:</w:t>
      </w:r>
    </w:p>
    <w:p w:rsidR="006A35F4" w:rsidRDefault="006A35F4" w:rsidP="003A07CD">
      <w:pPr>
        <w:pStyle w:val="Listparagraf"/>
        <w:numPr>
          <w:ilvl w:val="0"/>
          <w:numId w:val="30"/>
        </w:numPr>
        <w:spacing w:beforeLines="60" w:before="144" w:afterLines="60" w:after="144"/>
        <w:ind w:right="1"/>
        <w:rPr>
          <w:rFonts w:eastAsia="Calibri" w:cs="Calibri"/>
          <w:b/>
          <w:noProof/>
          <w:sz w:val="24"/>
          <w:szCs w:val="24"/>
        </w:rPr>
      </w:pPr>
      <w:r w:rsidRPr="003D1BAF">
        <w:rPr>
          <w:rFonts w:eastAsia="Calibri" w:cs="Calibri"/>
          <w:b/>
          <w:noProof/>
          <w:sz w:val="24"/>
          <w:szCs w:val="24"/>
        </w:rPr>
        <w:t>Investițiilor colective realizate de formele asociative ale fermierilor (cooperative, grupuri de producători sau parteneriate sprijinite prin intermediul M16/parteneriatelor constituite în conformitate cu art. 35 din Reg. (UE) nr. 1305/2013);</w:t>
      </w:r>
    </w:p>
    <w:p w:rsidR="00B50501" w:rsidRPr="006662F4" w:rsidRDefault="00B50501" w:rsidP="006662F4">
      <w:pPr>
        <w:spacing w:before="0"/>
        <w:rPr>
          <w:rFonts w:ascii="Calibri" w:eastAsia="Times New Roman" w:hAnsi="Calibri" w:cs="Times New Roman"/>
          <w:sz w:val="24"/>
          <w:szCs w:val="24"/>
        </w:rPr>
      </w:pPr>
      <w:r w:rsidRPr="006662F4">
        <w:rPr>
          <w:rFonts w:ascii="Calibri" w:eastAsia="Times New Roman" w:hAnsi="Calibri" w:cs="Times New Roman"/>
          <w:b/>
          <w:color w:val="000000"/>
          <w:sz w:val="24"/>
          <w:szCs w:val="24"/>
        </w:rPr>
        <w:t>Investiţiile colective</w:t>
      </w:r>
      <w:r w:rsidRPr="006662F4">
        <w:rPr>
          <w:rFonts w:ascii="Calibri" w:eastAsia="Times New Roman" w:hAnsi="Calibri" w:cs="Times New Roman"/>
          <w:b/>
          <w:color w:val="0070C0"/>
          <w:sz w:val="24"/>
          <w:szCs w:val="24"/>
        </w:rPr>
        <w:t xml:space="preserve"> </w:t>
      </w:r>
      <w:r w:rsidRPr="006662F4">
        <w:rPr>
          <w:rFonts w:ascii="Calibri" w:eastAsia="Times New Roman" w:hAnsi="Calibri" w:cs="Times New Roman"/>
          <w:sz w:val="24"/>
          <w:szCs w:val="24"/>
        </w:rPr>
        <w:t>sunt investiţii realizate de către cooperative sau grupuri de producători legate de asigurarea cooperării între producători, prin promovarea unor investiţii în facilităţi comune, mai eficiente şi profitabile, cum sunt: echipamente, infrastructură şi altele. Aceste investiţii vor deservi interesele membrilor cooperativelor şi grupurilor de producători. Prin cooperative se înteleg solicitanţii cooperativele agricole şi societăţile cooperative agricole.</w:t>
      </w:r>
    </w:p>
    <w:p w:rsidR="006A35F4" w:rsidRPr="003D1BAF" w:rsidRDefault="006A35F4" w:rsidP="003A07CD">
      <w:pPr>
        <w:pStyle w:val="Listparagraf"/>
        <w:numPr>
          <w:ilvl w:val="0"/>
          <w:numId w:val="30"/>
        </w:numPr>
        <w:spacing w:beforeLines="150" w:before="360" w:afterLines="60" w:after="144"/>
        <w:ind w:left="714" w:hanging="357"/>
        <w:contextualSpacing w:val="0"/>
        <w:rPr>
          <w:rFonts w:eastAsia="Calibri" w:cs="Calibri"/>
          <w:b/>
          <w:noProof/>
          <w:sz w:val="24"/>
          <w:szCs w:val="24"/>
        </w:rPr>
      </w:pPr>
      <w:r w:rsidRPr="003D1BAF">
        <w:rPr>
          <w:rFonts w:eastAsia="Calibri" w:cs="Calibri"/>
          <w:b/>
          <w:noProof/>
          <w:sz w:val="24"/>
          <w:szCs w:val="24"/>
        </w:rPr>
        <w:t xml:space="preserve">Investiţiilor realizate de tinerii fermieri, cu vârsta sub 40 de ani, </w:t>
      </w:r>
      <w:r w:rsidR="00033F1E">
        <w:rPr>
          <w:rFonts w:eastAsia="Calibri" w:cs="Calibri"/>
          <w:b/>
          <w:noProof/>
          <w:sz w:val="24"/>
          <w:szCs w:val="24"/>
        </w:rPr>
        <w:t>inclusiv</w:t>
      </w:r>
      <w:r w:rsidRPr="003D1BAF">
        <w:rPr>
          <w:rFonts w:eastAsia="Calibri" w:cs="Calibri"/>
          <w:b/>
          <w:noProof/>
          <w:sz w:val="24"/>
          <w:szCs w:val="24"/>
        </w:rPr>
        <w:t xml:space="preserve"> data depunerii cererii de finanţare (așa cum sunt definiți la art. 2 al R (UE) nr. 1305/2013 sau cei care s-au stabilit în cei cinci ani anteriori solicitării sprijinului, în con</w:t>
      </w:r>
      <w:r w:rsidR="006662F4">
        <w:rPr>
          <w:rFonts w:eastAsia="Calibri" w:cs="Calibri"/>
          <w:b/>
          <w:noProof/>
          <w:sz w:val="24"/>
          <w:szCs w:val="24"/>
        </w:rPr>
        <w:t>formitate cu anexa II a R 1305)</w:t>
      </w:r>
    </w:p>
    <w:p w:rsidR="00033F1E" w:rsidRPr="00A51B89" w:rsidRDefault="00033F1E" w:rsidP="00033F1E">
      <w:pPr>
        <w:spacing w:before="0"/>
        <w:jc w:val="left"/>
        <w:rPr>
          <w:rFonts w:ascii="Calibri" w:eastAsia="Times New Roman" w:hAnsi="Calibri" w:cs="Times New Roman"/>
          <w:sz w:val="24"/>
          <w:szCs w:val="24"/>
        </w:rPr>
      </w:pPr>
      <w:r w:rsidRPr="00A51B89">
        <w:rPr>
          <w:rFonts w:ascii="Calibri" w:eastAsia="Times New Roman" w:hAnsi="Calibri" w:cs="Times New Roman"/>
          <w:sz w:val="24"/>
          <w:szCs w:val="24"/>
        </w:rPr>
        <w:t>Pentru acordarea majorării contribuţiei publice, expertul verifică dacă solicitantul se încadrează în una din următoarele categorii</w:t>
      </w:r>
      <w:r>
        <w:rPr>
          <w:rFonts w:ascii="Calibri" w:eastAsia="Times New Roman" w:hAnsi="Calibri" w:cs="Times New Roman"/>
          <w:sz w:val="24"/>
          <w:szCs w:val="24"/>
        </w:rPr>
        <w:t>:</w:t>
      </w:r>
    </w:p>
    <w:p w:rsidR="00033F1E" w:rsidRPr="00A51B89" w:rsidRDefault="00033F1E" w:rsidP="00137F2E">
      <w:pPr>
        <w:numPr>
          <w:ilvl w:val="0"/>
          <w:numId w:val="10"/>
        </w:numPr>
        <w:shd w:val="clear" w:color="auto" w:fill="FFFFFF"/>
        <w:tabs>
          <w:tab w:val="left" w:pos="284"/>
        </w:tabs>
        <w:spacing w:before="0"/>
        <w:jc w:val="left"/>
        <w:rPr>
          <w:rFonts w:ascii="Calibri" w:eastAsia="Times New Roman" w:hAnsi="Calibri" w:cs="Calibri"/>
          <w:i/>
          <w:color w:val="000000"/>
          <w:sz w:val="24"/>
          <w:szCs w:val="24"/>
        </w:rPr>
      </w:pPr>
      <w:r w:rsidRPr="00A51B89">
        <w:rPr>
          <w:rFonts w:ascii="Calibri" w:eastAsia="Times New Roman" w:hAnsi="Calibri" w:cs="Calibri"/>
          <w:i/>
          <w:sz w:val="24"/>
          <w:szCs w:val="24"/>
        </w:rPr>
        <w:lastRenderedPageBreak/>
        <w:t xml:space="preserve">Persoană fizică autorizată (PFA) înfiintata conform OUG nr.44/2008 cu vârsta </w:t>
      </w:r>
      <w:r w:rsidRPr="00A51B89">
        <w:rPr>
          <w:rFonts w:ascii="Calibri" w:eastAsia="Times New Roman" w:hAnsi="Calibri" w:cs="Times New Roman"/>
          <w:sz w:val="24"/>
          <w:szCs w:val="24"/>
        </w:rPr>
        <w:t>până la</w:t>
      </w:r>
      <w:r w:rsidRPr="00A51B89">
        <w:rPr>
          <w:rFonts w:ascii="Calibri" w:eastAsia="Times New Roman" w:hAnsi="Calibri" w:cs="Calibri"/>
          <w:i/>
          <w:sz w:val="24"/>
          <w:szCs w:val="24"/>
        </w:rPr>
        <w:t xml:space="preserve"> 40 de ani inclusiv la data depunerii cererii de finanţare a proiectului si care </w:t>
      </w:r>
      <w:r w:rsidRPr="00A51B89">
        <w:rPr>
          <w:rFonts w:ascii="Calibri" w:eastAsia="Times New Roman" w:hAnsi="Calibri" w:cs="Calibri"/>
          <w:color w:val="000000"/>
          <w:sz w:val="24"/>
          <w:szCs w:val="24"/>
        </w:rPr>
        <w:t>deține competențele și calificările profesionale adecvate</w:t>
      </w:r>
    </w:p>
    <w:p w:rsidR="00033F1E" w:rsidRPr="00A51B89" w:rsidRDefault="00033F1E" w:rsidP="00137F2E">
      <w:pPr>
        <w:numPr>
          <w:ilvl w:val="0"/>
          <w:numId w:val="10"/>
        </w:numPr>
        <w:shd w:val="clear" w:color="auto" w:fill="FFFFFF"/>
        <w:tabs>
          <w:tab w:val="left" w:pos="284"/>
        </w:tabs>
        <w:spacing w:before="0"/>
        <w:jc w:val="left"/>
        <w:rPr>
          <w:rFonts w:ascii="Calibri" w:eastAsia="Times New Roman" w:hAnsi="Calibri" w:cs="Calibri"/>
          <w:sz w:val="24"/>
          <w:szCs w:val="24"/>
        </w:rPr>
      </w:pPr>
      <w:r w:rsidRPr="00A51B89">
        <w:rPr>
          <w:rFonts w:ascii="Calibri" w:eastAsia="Times New Roman" w:hAnsi="Calibri" w:cs="Calibri"/>
          <w:i/>
          <w:color w:val="000000"/>
          <w:sz w:val="24"/>
          <w:szCs w:val="24"/>
        </w:rPr>
        <w:t>Intreprindere individuală înfiinţatăîn baza OUG nr.44/2008 al cărei titular are varsta</w:t>
      </w:r>
      <w:r w:rsidRPr="00A51B89">
        <w:rPr>
          <w:rFonts w:ascii="Calibri" w:eastAsia="Times New Roman" w:hAnsi="Calibri" w:cs="Calibri"/>
          <w:i/>
          <w:sz w:val="24"/>
          <w:szCs w:val="24"/>
        </w:rPr>
        <w:t xml:space="preserve"> </w:t>
      </w:r>
      <w:r w:rsidRPr="00A51B89">
        <w:rPr>
          <w:rFonts w:ascii="Calibri" w:eastAsia="Times New Roman" w:hAnsi="Calibri" w:cs="Times New Roman"/>
          <w:sz w:val="24"/>
          <w:szCs w:val="24"/>
        </w:rPr>
        <w:t>până la</w:t>
      </w:r>
      <w:r w:rsidRPr="00A51B89">
        <w:rPr>
          <w:rFonts w:ascii="Calibri" w:eastAsia="Times New Roman" w:hAnsi="Calibri" w:cs="Calibri"/>
          <w:i/>
          <w:sz w:val="24"/>
          <w:szCs w:val="24"/>
        </w:rPr>
        <w:t xml:space="preserve"> 40 de ani inclusiv la data depunerii cererii de finanţare a proiectului şi </w:t>
      </w:r>
      <w:r w:rsidRPr="00A51B89">
        <w:rPr>
          <w:rFonts w:ascii="Calibri" w:eastAsia="Times New Roman" w:hAnsi="Calibri" w:cs="Calibri"/>
          <w:color w:val="000000"/>
          <w:sz w:val="24"/>
          <w:szCs w:val="24"/>
        </w:rPr>
        <w:t>deține competențele și calificările profesionale adecvate</w:t>
      </w:r>
      <w:r w:rsidRPr="00A51B89">
        <w:rPr>
          <w:rFonts w:ascii="Calibri" w:eastAsia="Times New Roman" w:hAnsi="Calibri" w:cs="Calibri"/>
          <w:i/>
          <w:sz w:val="24"/>
          <w:szCs w:val="24"/>
        </w:rPr>
        <w:t xml:space="preserve">; </w:t>
      </w:r>
    </w:p>
    <w:p w:rsidR="00033F1E" w:rsidRPr="00A51B89" w:rsidRDefault="00033F1E" w:rsidP="00137F2E">
      <w:pPr>
        <w:numPr>
          <w:ilvl w:val="0"/>
          <w:numId w:val="10"/>
        </w:numPr>
        <w:shd w:val="clear" w:color="auto" w:fill="FFFFFF"/>
        <w:tabs>
          <w:tab w:val="left" w:pos="284"/>
        </w:tabs>
        <w:spacing w:before="0"/>
        <w:jc w:val="left"/>
        <w:rPr>
          <w:rFonts w:ascii="Calibri" w:eastAsia="Times New Roman" w:hAnsi="Calibri" w:cs="Calibri"/>
          <w:i/>
          <w:color w:val="000000"/>
          <w:sz w:val="24"/>
          <w:szCs w:val="24"/>
        </w:rPr>
      </w:pPr>
      <w:r w:rsidRPr="00A51B89">
        <w:rPr>
          <w:rFonts w:ascii="Calibri" w:eastAsia="Times New Roman" w:hAnsi="Calibri" w:cs="Calibri"/>
          <w:i/>
          <w:color w:val="000000"/>
          <w:sz w:val="24"/>
          <w:szCs w:val="24"/>
        </w:rPr>
        <w:t xml:space="preserve">Întreprinderea familială (IF) înfiinţată în baza OUG nr.44/2008 cu condiția ca tânărul fermier, solicitant al sprijinului cu vârsta </w:t>
      </w:r>
      <w:r w:rsidRPr="00A51B89">
        <w:rPr>
          <w:rFonts w:ascii="Calibri" w:eastAsia="Times New Roman" w:hAnsi="Calibri" w:cs="Times New Roman"/>
          <w:sz w:val="24"/>
          <w:szCs w:val="24"/>
        </w:rPr>
        <w:t>până la</w:t>
      </w:r>
      <w:r w:rsidRPr="00A51B89">
        <w:rPr>
          <w:rFonts w:ascii="Calibri" w:eastAsia="Times New Roman" w:hAnsi="Calibri" w:cs="Calibri"/>
          <w:i/>
          <w:color w:val="000000"/>
          <w:sz w:val="24"/>
          <w:szCs w:val="24"/>
        </w:rPr>
        <w:t xml:space="preserve"> 40 de ani inclusiv la data depunerii cererii de finanţare, cu  competențele și calificările profesionale adecvate să fie reprezentantul IF desemnat prin acordul de constituire și să exercite controlul efectiv asupra exploatației prin deținerea cotei majoritare din patrimoniul de afectațiune,</w:t>
      </w:r>
    </w:p>
    <w:p w:rsidR="00033F1E" w:rsidRPr="00A51B89" w:rsidRDefault="00033F1E" w:rsidP="00137F2E">
      <w:pPr>
        <w:numPr>
          <w:ilvl w:val="0"/>
          <w:numId w:val="10"/>
        </w:numPr>
        <w:shd w:val="clear" w:color="auto" w:fill="FFFFFF"/>
        <w:tabs>
          <w:tab w:val="left" w:pos="284"/>
        </w:tabs>
        <w:spacing w:before="0"/>
        <w:jc w:val="left"/>
        <w:rPr>
          <w:rFonts w:ascii="Calibri" w:eastAsia="Times New Roman" w:hAnsi="Calibri" w:cs="Calibri"/>
          <w:sz w:val="24"/>
          <w:szCs w:val="24"/>
        </w:rPr>
      </w:pPr>
      <w:r w:rsidRPr="00A51B89">
        <w:rPr>
          <w:rFonts w:ascii="Calibri" w:eastAsia="Times New Roman" w:hAnsi="Calibri" w:cs="Calibri"/>
          <w:i/>
          <w:sz w:val="24"/>
          <w:szCs w:val="24"/>
        </w:rPr>
        <w:t xml:space="preserve">Societate cu răspundere limitată cu asociat unic persoană fizică, care este si administratorul societăţii, (administrator unic)  cu vârsta </w:t>
      </w:r>
      <w:r w:rsidRPr="00A51B89">
        <w:rPr>
          <w:rFonts w:ascii="Calibri" w:eastAsia="Times New Roman" w:hAnsi="Calibri" w:cs="Times New Roman"/>
          <w:sz w:val="24"/>
          <w:szCs w:val="24"/>
        </w:rPr>
        <w:t xml:space="preserve">până la </w:t>
      </w:r>
      <w:r w:rsidRPr="00A51B89">
        <w:rPr>
          <w:rFonts w:ascii="Calibri" w:eastAsia="Times New Roman" w:hAnsi="Calibri" w:cs="Calibri"/>
          <w:i/>
          <w:sz w:val="24"/>
          <w:szCs w:val="24"/>
        </w:rPr>
        <w:t xml:space="preserve"> 40 ani inclusive la data depunerii cererii de finanţare care </w:t>
      </w:r>
      <w:r w:rsidRPr="00A51B89">
        <w:rPr>
          <w:rFonts w:ascii="Calibri" w:eastAsia="Times New Roman" w:hAnsi="Calibri" w:cs="Calibri"/>
          <w:color w:val="000000"/>
          <w:sz w:val="24"/>
          <w:szCs w:val="24"/>
        </w:rPr>
        <w:t>deține competențele și calificările profesionale adecvate</w:t>
      </w:r>
      <w:r w:rsidRPr="00A51B89">
        <w:rPr>
          <w:rFonts w:ascii="Calibri" w:eastAsia="Times New Roman" w:hAnsi="Calibri" w:cs="Calibri"/>
          <w:i/>
          <w:sz w:val="24"/>
          <w:szCs w:val="24"/>
        </w:rPr>
        <w:t>.</w:t>
      </w:r>
    </w:p>
    <w:p w:rsidR="00033F1E" w:rsidRPr="00A51B89" w:rsidRDefault="00033F1E" w:rsidP="00137F2E">
      <w:pPr>
        <w:numPr>
          <w:ilvl w:val="0"/>
          <w:numId w:val="10"/>
        </w:numPr>
        <w:shd w:val="clear" w:color="auto" w:fill="FFFFFF"/>
        <w:tabs>
          <w:tab w:val="left" w:pos="284"/>
        </w:tabs>
        <w:spacing w:before="0"/>
        <w:jc w:val="left"/>
        <w:rPr>
          <w:rFonts w:ascii="Calibri" w:eastAsia="Times New Roman" w:hAnsi="Calibri" w:cs="Calibri"/>
          <w:sz w:val="24"/>
          <w:szCs w:val="24"/>
        </w:rPr>
      </w:pPr>
      <w:r w:rsidRPr="00A51B89">
        <w:rPr>
          <w:rFonts w:ascii="Calibri" w:eastAsia="Times New Roman" w:hAnsi="Calibri" w:cs="Calibri"/>
          <w:i/>
          <w:sz w:val="24"/>
          <w:szCs w:val="24"/>
        </w:rPr>
        <w:t xml:space="preserve">Societate cu răspundere limitată  cu mai mulți asociați, cu condiția ca tânărul fermier, solicitant al sprijinului, să exercite controlul efectiv asupra exploatației prin deținerea pachetului majoritar al părţilor sociale și deţinerea funcţiei de administrator unic al  societății comerciale respective şi să aibe </w:t>
      </w:r>
      <w:r w:rsidRPr="00A51B89">
        <w:rPr>
          <w:rFonts w:ascii="Calibri" w:eastAsia="Times New Roman" w:hAnsi="Calibri" w:cs="Calibri"/>
          <w:i/>
          <w:color w:val="000000"/>
          <w:sz w:val="24"/>
          <w:szCs w:val="24"/>
        </w:rPr>
        <w:t>competențele și calificările profesionale adecvate</w:t>
      </w:r>
      <w:r w:rsidRPr="00A51B89">
        <w:rPr>
          <w:rFonts w:ascii="Calibri" w:eastAsia="Times New Roman" w:hAnsi="Calibri" w:cs="Calibri"/>
          <w:i/>
          <w:sz w:val="24"/>
          <w:szCs w:val="24"/>
        </w:rPr>
        <w:t>.</w:t>
      </w:r>
    </w:p>
    <w:p w:rsidR="00033F1E" w:rsidRPr="00A51B89" w:rsidRDefault="00033F1E" w:rsidP="00033F1E">
      <w:pPr>
        <w:spacing w:before="120" w:after="120"/>
        <w:rPr>
          <w:rFonts w:ascii="Calibri" w:eastAsia="Times New Roman" w:hAnsi="Calibri" w:cs="Calibri"/>
          <w:color w:val="000000"/>
          <w:sz w:val="24"/>
          <w:szCs w:val="24"/>
        </w:rPr>
      </w:pPr>
      <w:r w:rsidRPr="00A51B89">
        <w:rPr>
          <w:rFonts w:ascii="Calibri" w:eastAsia="Times New Roman" w:hAnsi="Calibri" w:cs="Calibri"/>
          <w:color w:val="000000"/>
          <w:sz w:val="24"/>
          <w:szCs w:val="24"/>
        </w:rPr>
        <w:t xml:space="preserve">Prin competențele și calificările profesionale adecvate se înţelege absolvirea a minimum 8 clase plus calificare în domeniul agricol/agroalimentar/veterinar/economie agrară/mecanică agricolă, după caz, în conformitate cu obiectivele vizate prin proiect demonstrată prin </w:t>
      </w:r>
      <w:r w:rsidRPr="00A51B89">
        <w:rPr>
          <w:rFonts w:ascii="Calibri" w:eastAsia="Times New Roman" w:hAnsi="Calibri" w:cs="Calibri"/>
          <w:sz w:val="24"/>
          <w:szCs w:val="24"/>
        </w:rPr>
        <w:t>diploma/certificat de calificare ce atestă formarea profesională/certificat de competențe emis de un centru de evaluare si certificare a competentelor profesionale obtinute pe alte căi decât cele formale, care trebuie să fie autorizat de Autoritatea Natională pentru Calificări care conferă un nivel minim de calificare în domeniu agricol/</w:t>
      </w:r>
      <w:r w:rsidRPr="00A51B89">
        <w:rPr>
          <w:rFonts w:ascii="Calibri" w:eastAsia="Times New Roman" w:hAnsi="Calibri" w:cs="Calibri"/>
          <w:color w:val="000000"/>
          <w:sz w:val="24"/>
          <w:szCs w:val="24"/>
        </w:rPr>
        <w:t>agroalimentar/veterinar/mecanică agricolă. Verificarea se va face cu doc. 11.1 sau 11.2 sau 11.3 sau 11.4.</w:t>
      </w:r>
    </w:p>
    <w:p w:rsidR="00033F1E" w:rsidRPr="00A51B89" w:rsidRDefault="00033F1E" w:rsidP="00033F1E">
      <w:pPr>
        <w:spacing w:before="0"/>
        <w:rPr>
          <w:rFonts w:ascii="Calibri" w:eastAsia="Times New Roman" w:hAnsi="Calibri" w:cs="Times New Roman"/>
          <w:i/>
          <w:sz w:val="24"/>
          <w:szCs w:val="24"/>
        </w:rPr>
      </w:pPr>
      <w:r w:rsidRPr="00A51B89">
        <w:rPr>
          <w:rFonts w:ascii="Calibri" w:eastAsia="Times New Roman" w:hAnsi="Calibri" w:cs="Times New Roman"/>
          <w:sz w:val="24"/>
          <w:szCs w:val="24"/>
        </w:rPr>
        <w:t xml:space="preserve">Pentru toate categoriile mentionate </w:t>
      </w:r>
      <w:r w:rsidRPr="00A51B89">
        <w:rPr>
          <w:rFonts w:ascii="Calibri" w:eastAsia="Times New Roman" w:hAnsi="Calibri" w:cs="Times New Roman"/>
          <w:color w:val="000000"/>
          <w:sz w:val="24"/>
          <w:szCs w:val="24"/>
        </w:rPr>
        <w:t>anterior</w:t>
      </w:r>
      <w:r w:rsidRPr="00A51B89">
        <w:rPr>
          <w:rFonts w:ascii="Calibri" w:eastAsia="Times New Roman" w:hAnsi="Calibri" w:cs="Times New Roman"/>
          <w:i/>
          <w:sz w:val="24"/>
          <w:szCs w:val="24"/>
        </w:rPr>
        <w:t xml:space="preserve"> </w:t>
      </w:r>
      <w:r w:rsidRPr="00A51B89">
        <w:rPr>
          <w:rFonts w:ascii="Calibri" w:eastAsia="Times New Roman" w:hAnsi="Calibri" w:cs="Times New Roman"/>
          <w:sz w:val="24"/>
          <w:szCs w:val="24"/>
        </w:rPr>
        <w:t xml:space="preserve">se verifică dacă tânărul fermier </w:t>
      </w:r>
      <w:r w:rsidRPr="00A51B89">
        <w:rPr>
          <w:rFonts w:ascii="Calibri" w:eastAsia="Times New Roman" w:hAnsi="Calibri" w:cs="Times New Roman"/>
          <w:i/>
          <w:sz w:val="24"/>
          <w:szCs w:val="24"/>
        </w:rPr>
        <w:t xml:space="preserve">s-a stabilit pentru prima dată </w:t>
      </w:r>
      <w:r w:rsidRPr="00A51B89">
        <w:rPr>
          <w:rFonts w:ascii="Calibri" w:eastAsia="Times New Roman" w:hAnsi="Calibri" w:cs="Times New Roman"/>
          <w:i/>
          <w:color w:val="000000"/>
          <w:sz w:val="24"/>
          <w:szCs w:val="24"/>
        </w:rPr>
        <w:t>într-o exploatație agricolă ca șef al respectivei exploatații în ultimii cinci ani anteriori cererii de sprijin, respectiv,</w:t>
      </w:r>
    </w:p>
    <w:p w:rsidR="00033F1E" w:rsidRPr="00A51B89" w:rsidRDefault="00033F1E" w:rsidP="00033F1E">
      <w:pPr>
        <w:spacing w:before="0" w:after="200"/>
        <w:ind w:left="720"/>
        <w:contextualSpacing/>
        <w:rPr>
          <w:rFonts w:ascii="Calibri" w:eastAsia="Calibri" w:hAnsi="Calibri" w:cs="Times New Roman"/>
          <w:sz w:val="24"/>
          <w:szCs w:val="24"/>
        </w:rPr>
      </w:pPr>
      <w:r w:rsidRPr="00A51B89">
        <w:rPr>
          <w:rFonts w:ascii="Calibri" w:eastAsia="Calibri" w:hAnsi="Calibri" w:cs="Times New Roman"/>
          <w:sz w:val="24"/>
          <w:szCs w:val="24"/>
        </w:rPr>
        <w:t xml:space="preserve">- se verifică în ONRC dacă tânărul fermier </w:t>
      </w:r>
      <w:r w:rsidRPr="00A51B89">
        <w:rPr>
          <w:rFonts w:ascii="Calibri" w:eastAsia="Calibri" w:hAnsi="Calibri" w:cs="Times New Roman"/>
          <w:b/>
          <w:sz w:val="24"/>
          <w:szCs w:val="24"/>
        </w:rPr>
        <w:t>a mai condus  o forma de organizare juridică cu activitate agricolă</w:t>
      </w:r>
      <w:r w:rsidRPr="00A51B89">
        <w:rPr>
          <w:rFonts w:ascii="Calibri" w:eastAsia="Calibri" w:hAnsi="Calibri" w:cs="Times New Roman"/>
          <w:sz w:val="24"/>
          <w:szCs w:val="24"/>
        </w:rPr>
        <w:t xml:space="preserve"> ( fapt dovedit prin deținerea cotei majoritare a părţilor sociale/ cotei majoritare din patrimoniul de afectațiune în cadrul altei entități juridice și a poziției de administrator unic al exploatației înregistrată la APIA pe numele respectivei entităţi juridice), caz în care nu se mai încadrează în categoria tinerilor instalaţi pentru prima dată, si</w:t>
      </w:r>
    </w:p>
    <w:p w:rsidR="00033F1E" w:rsidRPr="00A51B89" w:rsidRDefault="002D732C" w:rsidP="00DE125A">
      <w:pPr>
        <w:spacing w:before="0"/>
        <w:ind w:left="720"/>
        <w:rPr>
          <w:rFonts w:ascii="Calibri" w:eastAsia="Calibri" w:hAnsi="Calibri" w:cs="Times New Roman"/>
          <w:i/>
          <w:sz w:val="24"/>
          <w:szCs w:val="24"/>
        </w:rPr>
      </w:pPr>
      <w:r>
        <w:rPr>
          <w:rFonts w:ascii="Calibri" w:eastAsia="Calibri" w:hAnsi="Calibri" w:cs="Times New Roman"/>
          <w:color w:val="000000"/>
          <w:sz w:val="24"/>
          <w:szCs w:val="24"/>
        </w:rPr>
        <w:t>- s</w:t>
      </w:r>
      <w:r w:rsidR="00033F1E" w:rsidRPr="002D732C">
        <w:rPr>
          <w:rFonts w:ascii="Calibri" w:eastAsia="Calibri" w:hAnsi="Calibri" w:cs="Times New Roman"/>
          <w:color w:val="000000"/>
          <w:sz w:val="24"/>
          <w:szCs w:val="24"/>
        </w:rPr>
        <w:t>e verifică</w:t>
      </w:r>
      <w:r w:rsidR="00033F1E" w:rsidRPr="00A51B89">
        <w:rPr>
          <w:rFonts w:ascii="Calibri" w:eastAsia="Calibri" w:hAnsi="Calibri" w:cs="Times New Roman"/>
          <w:i/>
          <w:color w:val="000000"/>
          <w:sz w:val="24"/>
          <w:szCs w:val="24"/>
        </w:rPr>
        <w:t xml:space="preserve"> </w:t>
      </w:r>
      <w:r w:rsidR="00033F1E" w:rsidRPr="00A51B89">
        <w:rPr>
          <w:rFonts w:ascii="Calibri" w:eastAsia="Calibri" w:hAnsi="Calibri" w:cs="Times New Roman"/>
          <w:b/>
          <w:sz w:val="24"/>
          <w:szCs w:val="24"/>
        </w:rPr>
        <w:t>data</w:t>
      </w:r>
      <w:r w:rsidR="00033F1E" w:rsidRPr="00A51B89">
        <w:rPr>
          <w:rFonts w:ascii="Calibri" w:eastAsia="Calibri" w:hAnsi="Calibri" w:cs="Times New Roman"/>
          <w:sz w:val="24"/>
          <w:szCs w:val="24"/>
        </w:rPr>
        <w:t xml:space="preserve"> la care acesta a devenit şeful exploataţiei agricole vizată de proiect şi dacă au trecut cel mult cinci ani până la depunerea cererii de finanţare. </w:t>
      </w:r>
    </w:p>
    <w:p w:rsidR="00DE125A" w:rsidRDefault="00033F1E" w:rsidP="00DE125A">
      <w:pPr>
        <w:tabs>
          <w:tab w:val="left" w:pos="284"/>
        </w:tabs>
        <w:spacing w:before="120"/>
        <w:rPr>
          <w:rFonts w:ascii="Calibri" w:eastAsia="Times New Roman" w:hAnsi="Calibri" w:cs="Times New Roman"/>
          <w:sz w:val="24"/>
          <w:szCs w:val="24"/>
        </w:rPr>
      </w:pPr>
      <w:r w:rsidRPr="00A51B89">
        <w:rPr>
          <w:rFonts w:ascii="Calibri" w:eastAsia="Times New Roman" w:hAnsi="Calibri" w:cs="Times New Roman"/>
          <w:sz w:val="24"/>
          <w:szCs w:val="24"/>
        </w:rPr>
        <w:lastRenderedPageBreak/>
        <w:t xml:space="preserve">Data instalării pentru prima dată ca şef de exploataţie este data la care tânărul fermier figurează în ONRC </w:t>
      </w:r>
      <w:r w:rsidRPr="00A51B89">
        <w:rPr>
          <w:rFonts w:ascii="Calibri" w:eastAsia="Times New Roman" w:hAnsi="Calibri" w:cs="Calibri"/>
          <w:sz w:val="24"/>
          <w:szCs w:val="24"/>
        </w:rPr>
        <w:t xml:space="preserve">că a </w:t>
      </w:r>
      <w:r w:rsidRPr="00A51B89">
        <w:rPr>
          <w:rFonts w:ascii="Calibri" w:eastAsia="Times New Roman" w:hAnsi="Calibri" w:cs="Times New Roman"/>
          <w:sz w:val="24"/>
          <w:szCs w:val="24"/>
        </w:rPr>
        <w:t xml:space="preserve">preluat controlul efectiv asupra exploatației înregistrată la APIA </w:t>
      </w:r>
      <w:r w:rsidRPr="00A51B89">
        <w:rPr>
          <w:rFonts w:ascii="Calibri" w:eastAsia="Times New Roman" w:hAnsi="Calibri" w:cs="Calibri"/>
          <w:sz w:val="24"/>
          <w:szCs w:val="24"/>
        </w:rPr>
        <w:t>ca asociat unic/majorit</w:t>
      </w:r>
      <w:r w:rsidRPr="00A51B89">
        <w:rPr>
          <w:rFonts w:ascii="Calibri" w:eastAsia="Times New Roman" w:hAnsi="Calibri" w:cs="Times New Roman"/>
          <w:sz w:val="24"/>
          <w:szCs w:val="24"/>
        </w:rPr>
        <w:t xml:space="preserve">ar și unic administrator al respectivei entități (oricare ar fi statutul juridic) respectiv </w:t>
      </w:r>
      <w:r w:rsidRPr="00A51B89">
        <w:rPr>
          <w:rFonts w:ascii="Arial" w:eastAsia="Times New Roman" w:hAnsi="Arial" w:cs="Times New Roman"/>
          <w:sz w:val="24"/>
          <w:szCs w:val="24"/>
        </w:rPr>
        <w:t>titular PFA, II/reprezentant legal în cazul IF</w:t>
      </w:r>
      <w:r w:rsidRPr="00A51B89">
        <w:rPr>
          <w:rFonts w:ascii="Calibri" w:eastAsia="Times New Roman" w:hAnsi="Calibri" w:cs="Times New Roman"/>
          <w:sz w:val="24"/>
          <w:szCs w:val="24"/>
        </w:rPr>
        <w:t xml:space="preserve"> . Dacă data înregistrării în ONRC a tânărului fermier, diferă de data înregistrării exploataţiei la APIA pe numele solicitantului, termenul de 5 ani se va calcula începând cu cea mai recentă înregistrare dintre cele două, faţă de momentul depunerii. Se va avea în vedere data la care exploataţia a fost înregistrată la APIA şi nu data la care solicitantul a obţinut RO-ul de la APIA.</w:t>
      </w:r>
    </w:p>
    <w:p w:rsidR="00DE125A" w:rsidRDefault="00033F1E" w:rsidP="00DE125A">
      <w:pPr>
        <w:tabs>
          <w:tab w:val="left" w:pos="284"/>
        </w:tabs>
        <w:spacing w:before="120"/>
        <w:rPr>
          <w:rFonts w:ascii="Calibri" w:eastAsia="Times New Roman" w:hAnsi="Calibri" w:cs="Times New Roman"/>
          <w:sz w:val="24"/>
          <w:szCs w:val="24"/>
        </w:rPr>
      </w:pPr>
      <w:r w:rsidRPr="00A51B89">
        <w:rPr>
          <w:rFonts w:ascii="Calibri" w:eastAsia="Times New Roman" w:hAnsi="Calibri" w:cs="Times New Roman"/>
          <w:sz w:val="24"/>
          <w:szCs w:val="24"/>
          <w:lang w:eastAsia="ro-RO"/>
        </w:rPr>
        <w:t xml:space="preserve">Daca din ONRC reiese ca tanarul fermier conduce mai multe entități juridice cu activitate agricolă înscrisă la APIA, poate beneficia de sprijin majorat pentru calitatea de tânăr, </w:t>
      </w:r>
      <w:r w:rsidRPr="00A51B89">
        <w:rPr>
          <w:rFonts w:ascii="Calibri" w:eastAsia="Times New Roman" w:hAnsi="Calibri" w:cs="Times New Roman"/>
          <w:b/>
          <w:bCs/>
          <w:sz w:val="24"/>
          <w:szCs w:val="24"/>
          <w:lang w:eastAsia="ro-RO"/>
        </w:rPr>
        <w:t>doar în cazul acelei exploatații în care a avut loc instalarea sa ca sef de exploatație pentru prima dată, cu respectarea tuturor cerintelor</w:t>
      </w:r>
      <w:r w:rsidRPr="00A51B89">
        <w:rPr>
          <w:rFonts w:ascii="Calibri" w:eastAsia="Times New Roman" w:hAnsi="Calibri" w:cs="Times New Roman"/>
          <w:sz w:val="24"/>
          <w:szCs w:val="24"/>
          <w:lang w:eastAsia="ro-RO"/>
        </w:rPr>
        <w:t xml:space="preserve"> aplicabile tanarului (varsta, calificare si termen de 5 ani de la data instalarii).</w:t>
      </w:r>
    </w:p>
    <w:p w:rsidR="00033F1E" w:rsidRPr="00A51B89" w:rsidRDefault="00033F1E" w:rsidP="00DE125A">
      <w:pPr>
        <w:tabs>
          <w:tab w:val="left" w:pos="284"/>
        </w:tabs>
        <w:spacing w:before="120"/>
        <w:rPr>
          <w:rFonts w:ascii="Calibri" w:eastAsia="Times New Roman" w:hAnsi="Calibri" w:cs="Times New Roman"/>
          <w:sz w:val="24"/>
          <w:szCs w:val="24"/>
        </w:rPr>
      </w:pPr>
      <w:r w:rsidRPr="00A51B89">
        <w:rPr>
          <w:rFonts w:ascii="Calibri" w:eastAsia="Times New Roman" w:hAnsi="Calibri" w:cs="Times New Roman"/>
          <w:sz w:val="24"/>
          <w:szCs w:val="24"/>
        </w:rPr>
        <w:t xml:space="preserve">Din punct de vedere al varstei, se incadreaza in definitia tanarului fermier sef de exploatatie, inclusiv tanarul fermier care depune o cerere de finantare cu o zi inainte de </w:t>
      </w:r>
      <w:r w:rsidRPr="00A51B89">
        <w:rPr>
          <w:rFonts w:ascii="Calibri" w:eastAsia="Times New Roman" w:hAnsi="Calibri" w:cs="Times New Roman"/>
          <w:i/>
          <w:iCs/>
          <w:sz w:val="24"/>
          <w:szCs w:val="24"/>
        </w:rPr>
        <w:t>împlinirea vârstei de 41 de ani.</w:t>
      </w:r>
    </w:p>
    <w:p w:rsidR="006A35F4" w:rsidRPr="003D1BAF" w:rsidRDefault="006A35F4" w:rsidP="003A07CD">
      <w:pPr>
        <w:pStyle w:val="Listparagraf"/>
        <w:numPr>
          <w:ilvl w:val="0"/>
          <w:numId w:val="30"/>
        </w:numPr>
        <w:spacing w:beforeLines="60" w:before="144" w:afterLines="60" w:after="144"/>
        <w:ind w:right="1"/>
        <w:rPr>
          <w:rFonts w:eastAsia="Calibri" w:cs="Calibri"/>
          <w:b/>
          <w:noProof/>
          <w:sz w:val="24"/>
          <w:szCs w:val="24"/>
        </w:rPr>
      </w:pPr>
      <w:r w:rsidRPr="003D1BAF">
        <w:rPr>
          <w:rFonts w:eastAsia="Calibri" w:cs="Calibri"/>
          <w:b/>
          <w:noProof/>
          <w:sz w:val="24"/>
          <w:szCs w:val="24"/>
        </w:rPr>
        <w:t>Investiții în zone care se confruntă cu constrângeri naturale și cu alte constrângeri specifice, menționate</w:t>
      </w:r>
      <w:r w:rsidR="002D732C">
        <w:rPr>
          <w:rFonts w:eastAsia="Calibri" w:cs="Calibri"/>
          <w:b/>
          <w:noProof/>
          <w:sz w:val="24"/>
          <w:szCs w:val="24"/>
        </w:rPr>
        <w:t xml:space="preserve"> la art. 32 R(UE) nr. 1305/2013</w:t>
      </w:r>
    </w:p>
    <w:p w:rsidR="00A51B89" w:rsidRPr="00A51B89" w:rsidRDefault="00B50501" w:rsidP="00B50501">
      <w:pPr>
        <w:spacing w:before="0"/>
        <w:rPr>
          <w:rFonts w:ascii="Calibri" w:eastAsia="Times New Roman" w:hAnsi="Calibri" w:cs="Calibri"/>
          <w:color w:val="000000"/>
          <w:sz w:val="24"/>
          <w:szCs w:val="24"/>
          <w:lang w:eastAsia="ro-RO"/>
        </w:rPr>
      </w:pPr>
      <w:r>
        <w:rPr>
          <w:rFonts w:ascii="Calibri" w:eastAsia="Times New Roman" w:hAnsi="Calibri" w:cs="Times New Roman"/>
          <w:sz w:val="24"/>
          <w:szCs w:val="24"/>
        </w:rPr>
        <w:t>I</w:t>
      </w:r>
      <w:r w:rsidR="00A51B89" w:rsidRPr="00A51B89">
        <w:rPr>
          <w:rFonts w:ascii="Calibri" w:eastAsia="Times New Roman" w:hAnsi="Calibri" w:cs="Times New Roman"/>
          <w:sz w:val="24"/>
          <w:szCs w:val="24"/>
        </w:rPr>
        <w:t xml:space="preserve">ntensitatea sprijinului se va majora cu 20 puncte procentuale  dacă  amplasarea investiției și, acolo unde este cazul, peste 50% din terenurile agricole ale exploataţiei  agricole  se află în una din localităţile  în dreptul cărora există menţiunea  </w:t>
      </w:r>
      <w:r w:rsidR="00A51B89" w:rsidRPr="00A51B89">
        <w:rPr>
          <w:rFonts w:ascii="Calibri" w:eastAsia="Times New Roman" w:hAnsi="Calibri" w:cs="Calibri"/>
          <w:color w:val="000000"/>
          <w:sz w:val="24"/>
          <w:szCs w:val="24"/>
          <w:lang w:eastAsia="ro-RO"/>
        </w:rPr>
        <w:t>ANC ZM</w:t>
      </w:r>
      <w:r w:rsidR="002D1CB8">
        <w:rPr>
          <w:rFonts w:ascii="Calibri" w:eastAsia="Times New Roman" w:hAnsi="Calibri" w:cs="Calibri"/>
          <w:color w:val="000000"/>
          <w:sz w:val="24"/>
          <w:szCs w:val="24"/>
          <w:lang w:eastAsia="ro-RO"/>
        </w:rPr>
        <w:t xml:space="preserve"> în Anexa 5</w:t>
      </w:r>
      <w:r w:rsidR="00A51B89" w:rsidRPr="00A51B89">
        <w:rPr>
          <w:rFonts w:ascii="Calibri" w:eastAsia="Times New Roman" w:hAnsi="Calibri" w:cs="Calibri"/>
          <w:color w:val="000000"/>
          <w:sz w:val="24"/>
          <w:szCs w:val="24"/>
          <w:lang w:eastAsia="ro-RO"/>
        </w:rPr>
        <w:t xml:space="preserve"> la Ghidul Solicitantului. </w:t>
      </w:r>
    </w:p>
    <w:p w:rsidR="00A51B89" w:rsidRDefault="00A51B89" w:rsidP="00A51B89">
      <w:pPr>
        <w:spacing w:before="0"/>
        <w:rPr>
          <w:rFonts w:ascii="Calibri" w:eastAsia="Times New Roman" w:hAnsi="Calibri" w:cs="Calibri"/>
          <w:color w:val="000000"/>
          <w:sz w:val="24"/>
          <w:szCs w:val="24"/>
          <w:lang w:eastAsia="ro-RO"/>
        </w:rPr>
      </w:pPr>
      <w:r w:rsidRPr="00A51B89">
        <w:rPr>
          <w:rFonts w:ascii="Calibri" w:eastAsia="Times New Roman" w:hAnsi="Calibri" w:cs="Times New Roman"/>
          <w:sz w:val="24"/>
          <w:szCs w:val="24"/>
        </w:rPr>
        <w:t>În cazul solicitanților care vizează prin proiect achiziţia de mașini și utilaje agricole, trebuie ca peste 50% din terenurile agricole ale exploataţiei să se regăsească</w:t>
      </w:r>
      <w:r w:rsidRPr="00A51B89">
        <w:rPr>
          <w:rFonts w:ascii="Calibri" w:eastAsia="Times New Roman" w:hAnsi="Calibri" w:cs="Calibri"/>
          <w:color w:val="000000"/>
          <w:sz w:val="24"/>
          <w:szCs w:val="24"/>
          <w:lang w:eastAsia="ro-RO"/>
        </w:rPr>
        <w:t xml:space="preserve">  </w:t>
      </w:r>
      <w:r w:rsidRPr="00A51B89">
        <w:rPr>
          <w:rFonts w:ascii="Calibri" w:eastAsia="Times New Roman" w:hAnsi="Calibri" w:cs="Times New Roman"/>
          <w:sz w:val="24"/>
          <w:szCs w:val="24"/>
        </w:rPr>
        <w:t xml:space="preserve">în una din localităţile  în dreptul cărora există menţiunea </w:t>
      </w:r>
      <w:r w:rsidRPr="00A51B89">
        <w:rPr>
          <w:rFonts w:ascii="Calibri" w:eastAsia="Times New Roman" w:hAnsi="Calibri" w:cs="Calibri"/>
          <w:color w:val="000000"/>
          <w:sz w:val="24"/>
          <w:szCs w:val="24"/>
          <w:lang w:eastAsia="ro-RO"/>
        </w:rPr>
        <w:t xml:space="preserve">ANC ZM </w:t>
      </w:r>
      <w:r w:rsidR="002D1CB8">
        <w:rPr>
          <w:rFonts w:ascii="Calibri" w:eastAsia="Times New Roman" w:hAnsi="Calibri" w:cs="Calibri"/>
          <w:color w:val="000000"/>
          <w:sz w:val="24"/>
          <w:szCs w:val="24"/>
          <w:lang w:eastAsia="ro-RO"/>
        </w:rPr>
        <w:t>în Anexa 5</w:t>
      </w:r>
      <w:r w:rsidRPr="00A51B89">
        <w:rPr>
          <w:rFonts w:ascii="Calibri" w:eastAsia="Times New Roman" w:hAnsi="Calibri" w:cs="Calibri"/>
          <w:color w:val="000000"/>
          <w:sz w:val="24"/>
          <w:szCs w:val="24"/>
          <w:lang w:eastAsia="ro-RO"/>
        </w:rPr>
        <w:t xml:space="preserve"> la Ghidul Solicitantului.</w:t>
      </w:r>
    </w:p>
    <w:p w:rsidR="00CA1EA9" w:rsidRPr="00CA1EA9" w:rsidRDefault="00CA1EA9" w:rsidP="00CA1EA9">
      <w:pPr>
        <w:pStyle w:val="Listparagraf"/>
        <w:numPr>
          <w:ilvl w:val="0"/>
          <w:numId w:val="30"/>
        </w:numPr>
        <w:spacing w:before="0"/>
        <w:rPr>
          <w:rFonts w:ascii="Calibri" w:eastAsia="Times New Roman" w:hAnsi="Calibri" w:cs="Calibri"/>
          <w:color w:val="000000"/>
          <w:sz w:val="24"/>
          <w:szCs w:val="24"/>
          <w:lang w:eastAsia="ro-RO"/>
        </w:rPr>
      </w:pPr>
      <w:r w:rsidRPr="00CA1EA9">
        <w:rPr>
          <w:rFonts w:ascii="Calibri" w:eastAsia="Times New Roman" w:hAnsi="Calibri" w:cs="Calibri"/>
          <w:color w:val="000000"/>
          <w:sz w:val="24"/>
          <w:szCs w:val="24"/>
          <w:lang w:eastAsia="ro-RO"/>
        </w:rPr>
        <w:t>Operatiuni sprijinite in cadrul PEI</w:t>
      </w:r>
    </w:p>
    <w:p w:rsidR="00CA1EA9" w:rsidRPr="00CA1EA9" w:rsidRDefault="00CA1EA9" w:rsidP="00CA1EA9">
      <w:pPr>
        <w:pStyle w:val="Frspaiere"/>
        <w:spacing w:line="276" w:lineRule="auto"/>
        <w:jc w:val="both"/>
        <w:rPr>
          <w:b/>
          <w:sz w:val="24"/>
          <w:szCs w:val="24"/>
        </w:rPr>
      </w:pPr>
      <w:r w:rsidRPr="00CA1EA9">
        <w:rPr>
          <w:b/>
          <w:sz w:val="24"/>
          <w:szCs w:val="24"/>
        </w:rPr>
        <w:t>Această majorare a intensității sprijinului nerambursabil se va aplica doar în cazul solicitanților care aplică pe sM 16.1.</w:t>
      </w:r>
      <w:r>
        <w:rPr>
          <w:b/>
          <w:sz w:val="24"/>
          <w:szCs w:val="24"/>
        </w:rPr>
        <w:t xml:space="preserve">  sau masuri LEADER similare</w:t>
      </w:r>
      <w:r w:rsidRPr="00CA1EA9">
        <w:rPr>
          <w:b/>
          <w:sz w:val="24"/>
          <w:szCs w:val="24"/>
        </w:rPr>
        <w:t xml:space="preserve"> proiecte ce vizează investitii similare sM 4.1, şi nu  solicitanţilor pe măsura 4.1. </w:t>
      </w:r>
    </w:p>
    <w:p w:rsidR="00CA1EA9" w:rsidRDefault="00CA1EA9" w:rsidP="00CA1EA9">
      <w:pPr>
        <w:pStyle w:val="Listparagraf"/>
        <w:spacing w:before="0"/>
        <w:rPr>
          <w:rFonts w:ascii="Calibri" w:eastAsia="Times New Roman" w:hAnsi="Calibri" w:cs="Calibri"/>
          <w:b/>
          <w:color w:val="000000"/>
          <w:sz w:val="24"/>
          <w:szCs w:val="24"/>
          <w:lang w:eastAsia="ro-RO"/>
        </w:rPr>
      </w:pPr>
    </w:p>
    <w:p w:rsidR="00CA1EA9" w:rsidRPr="00D51679" w:rsidRDefault="00CA1EA9" w:rsidP="00D51679">
      <w:pPr>
        <w:spacing w:before="0"/>
        <w:rPr>
          <w:rFonts w:ascii="Calibri" w:eastAsia="Times New Roman" w:hAnsi="Calibri" w:cs="Calibri"/>
          <w:b/>
          <w:color w:val="000000"/>
          <w:sz w:val="24"/>
          <w:szCs w:val="24"/>
          <w:lang w:eastAsia="ro-RO"/>
        </w:rPr>
      </w:pPr>
    </w:p>
    <w:p w:rsidR="00A51B89" w:rsidRPr="00A51B89" w:rsidRDefault="00A51B89" w:rsidP="002D732C">
      <w:pPr>
        <w:spacing w:before="360" w:after="120"/>
        <w:rPr>
          <w:rFonts w:ascii="Calibri" w:eastAsia="Times New Roman" w:hAnsi="Calibri" w:cs="Calibri"/>
          <w:b/>
          <w:sz w:val="24"/>
          <w:szCs w:val="24"/>
        </w:rPr>
      </w:pPr>
      <w:r w:rsidRPr="00A51B89">
        <w:rPr>
          <w:rFonts w:ascii="Calibri" w:eastAsia="Times New Roman" w:hAnsi="Calibri" w:cs="Calibri"/>
          <w:b/>
          <w:sz w:val="24"/>
          <w:szCs w:val="24"/>
        </w:rPr>
        <w:t>5.2 Proiectul se încadreaza în plafonul maxim al sprijinului public nerambursabil?</w:t>
      </w:r>
    </w:p>
    <w:p w:rsidR="003B084B" w:rsidRDefault="00A51B89" w:rsidP="003B084B">
      <w:pPr>
        <w:spacing w:before="120" w:after="120"/>
        <w:rPr>
          <w:rFonts w:ascii="Calibri" w:eastAsia="Times New Roman" w:hAnsi="Calibri" w:cs="Calibri"/>
          <w:sz w:val="24"/>
          <w:szCs w:val="24"/>
        </w:rPr>
      </w:pPr>
      <w:r w:rsidRPr="00A51B89">
        <w:rPr>
          <w:rFonts w:ascii="Calibri" w:eastAsia="Times New Roman" w:hAnsi="Calibri" w:cs="Calibri"/>
          <w:sz w:val="24"/>
          <w:szCs w:val="24"/>
        </w:rPr>
        <w:t>Expertul verifica in Planul financiar, randul „Ajutor public nerambursabil”, coloana 1, daca cheltuielile eligibile corespund cu plafonul maxim precizat la punctul 5.1 şi sunt in conformitate cu conditiile precizate.</w:t>
      </w:r>
    </w:p>
    <w:p w:rsidR="003B084B" w:rsidRDefault="00A51B89" w:rsidP="003B084B">
      <w:pPr>
        <w:spacing w:before="120" w:after="120"/>
        <w:rPr>
          <w:rFonts w:ascii="Calibri" w:eastAsia="Times New Roman" w:hAnsi="Calibri" w:cs="Calibri"/>
          <w:sz w:val="24"/>
          <w:szCs w:val="24"/>
        </w:rPr>
      </w:pPr>
      <w:r w:rsidRPr="00A51B89">
        <w:rPr>
          <w:rFonts w:ascii="Calibri" w:eastAsia="Times New Roman" w:hAnsi="Calibri" w:cs="Calibri"/>
          <w:sz w:val="24"/>
          <w:szCs w:val="24"/>
        </w:rPr>
        <w:t>Daca valoarea eligibila a proiectului se incadreaza in plafonul maxim al sprijinului public nerambursabil, expertul bifează in caseta corespunzatoare DA.</w:t>
      </w:r>
    </w:p>
    <w:p w:rsidR="003B084B" w:rsidRDefault="00A51B89" w:rsidP="003B084B">
      <w:pPr>
        <w:spacing w:before="120" w:after="120"/>
        <w:rPr>
          <w:rFonts w:ascii="Calibri" w:eastAsia="Times New Roman" w:hAnsi="Calibri" w:cs="Calibri"/>
          <w:sz w:val="24"/>
          <w:szCs w:val="24"/>
        </w:rPr>
      </w:pPr>
      <w:r w:rsidRPr="00A51B89">
        <w:rPr>
          <w:rFonts w:ascii="Calibri" w:eastAsia="Times New Roman" w:hAnsi="Calibri" w:cs="Calibri"/>
          <w:sz w:val="24"/>
          <w:szCs w:val="24"/>
        </w:rPr>
        <w:lastRenderedPageBreak/>
        <w:t xml:space="preserve">În cazul investiţiilor care vizează si procesare si/sau comercializare, </w:t>
      </w:r>
      <w:r w:rsidRPr="00A51B89">
        <w:rPr>
          <w:rFonts w:ascii="Calibri" w:eastAsia="Times New Roman" w:hAnsi="Calibri" w:cs="Times New Roman"/>
          <w:sz w:val="24"/>
          <w:szCs w:val="24"/>
        </w:rPr>
        <w:t xml:space="preserve">se va completa </w:t>
      </w:r>
      <w:r w:rsidRPr="00A51B89">
        <w:rPr>
          <w:rFonts w:ascii="Calibri" w:eastAsia="Times New Roman" w:hAnsi="Calibri" w:cs="Times New Roman"/>
          <w:b/>
          <w:sz w:val="24"/>
          <w:szCs w:val="24"/>
        </w:rPr>
        <w:t>Planul Financiar Procesare şi/sau Comercializare</w:t>
      </w:r>
      <w:r w:rsidRPr="00A51B89">
        <w:rPr>
          <w:rFonts w:ascii="Calibri" w:eastAsia="Times New Roman" w:hAnsi="Calibri" w:cs="Times New Roman"/>
          <w:sz w:val="24"/>
          <w:szCs w:val="24"/>
        </w:rPr>
        <w:t>, cu respectarea procentului aferent, precum şi Planul Financiar Totalizator, verificand încadrarea valorii eligibile totale a proiectului în plafonul maxim prevăzut în cadrul tipului I, II sau III în care se încadrează cererea de finanţare.</w:t>
      </w:r>
    </w:p>
    <w:p w:rsidR="00A51B89" w:rsidRPr="00A51B89" w:rsidRDefault="00A51B89" w:rsidP="00A51B89">
      <w:pPr>
        <w:tabs>
          <w:tab w:val="left" w:pos="0"/>
        </w:tabs>
        <w:spacing w:before="0"/>
        <w:rPr>
          <w:rFonts w:ascii="Calibri" w:eastAsia="Times New Roman" w:hAnsi="Calibri" w:cs="Calibri"/>
          <w:sz w:val="24"/>
          <w:szCs w:val="24"/>
        </w:rPr>
      </w:pPr>
      <w:r w:rsidRPr="00A51B89">
        <w:rPr>
          <w:rFonts w:ascii="Calibri" w:eastAsia="Times New Roman" w:hAnsi="Calibri" w:cs="Calibri"/>
          <w:sz w:val="24"/>
          <w:szCs w:val="24"/>
        </w:rPr>
        <w:t>Daca valoarea eligibila a proiectului depaseste plafonul maxim al sprijinului public nerambursabil, expertul bifează in caseta corespunzatoare NU şi îşi motivează poziţia în linia prevăzută în acest scop la rubrica Observaţii.</w:t>
      </w:r>
    </w:p>
    <w:p w:rsidR="00A51B89" w:rsidRPr="00A51B89" w:rsidRDefault="00A51B89" w:rsidP="003B084B">
      <w:pPr>
        <w:tabs>
          <w:tab w:val="left" w:pos="0"/>
        </w:tabs>
        <w:spacing w:before="360" w:after="120"/>
        <w:rPr>
          <w:rFonts w:ascii="Calibri" w:eastAsia="Times New Roman" w:hAnsi="Calibri" w:cs="Calibri"/>
          <w:b/>
          <w:sz w:val="24"/>
          <w:szCs w:val="24"/>
        </w:rPr>
      </w:pPr>
      <w:r w:rsidRPr="00A51B89">
        <w:rPr>
          <w:rFonts w:ascii="Calibri" w:eastAsia="Times New Roman" w:hAnsi="Calibri" w:cs="Calibri"/>
          <w:b/>
          <w:sz w:val="24"/>
          <w:szCs w:val="24"/>
        </w:rPr>
        <w:t>5.3 Avansul solicitat se încadreaza într-un cuantum de până la 50% din ajutorul public nerambursabil?</w:t>
      </w:r>
    </w:p>
    <w:p w:rsidR="00A51B89" w:rsidRPr="00A51B89" w:rsidRDefault="00A51B89" w:rsidP="00A51B89">
      <w:pPr>
        <w:tabs>
          <w:tab w:val="left" w:pos="0"/>
        </w:tabs>
        <w:spacing w:before="0"/>
        <w:rPr>
          <w:rFonts w:ascii="Calibri" w:eastAsia="Times New Roman" w:hAnsi="Calibri" w:cs="Calibri"/>
          <w:sz w:val="24"/>
          <w:szCs w:val="24"/>
        </w:rPr>
      </w:pPr>
      <w:r w:rsidRPr="00A51B89">
        <w:rPr>
          <w:rFonts w:ascii="Calibri" w:eastAsia="Times New Roman" w:hAnsi="Calibri" w:cs="Calibri"/>
          <w:sz w:val="24"/>
          <w:szCs w:val="24"/>
        </w:rPr>
        <w:t>Expertul verifica daca avansul cerut de catre solicitant reprezinta cel mult 50% din ajutorul public pentru investiţii. Daca da, expertul inscrie valoarea in Planul financiar şi bifează caseta DA. In caz contrar, expertul completeaza cu valoarea corecta, modificata a avansului, bifează caseta NU şi înştiinţează solic</w:t>
      </w:r>
      <w:r w:rsidR="00CA1EA9">
        <w:rPr>
          <w:rFonts w:ascii="Calibri" w:eastAsia="Times New Roman" w:hAnsi="Calibri" w:cs="Calibri"/>
          <w:sz w:val="24"/>
          <w:szCs w:val="24"/>
        </w:rPr>
        <w:t>itantul asupra modificarilor</w:t>
      </w:r>
      <w:r w:rsidRPr="00A51B89">
        <w:rPr>
          <w:rFonts w:ascii="Calibri" w:eastAsia="Times New Roman" w:hAnsi="Calibri" w:cs="Calibri"/>
          <w:sz w:val="24"/>
          <w:szCs w:val="24"/>
        </w:rPr>
        <w:t>.</w:t>
      </w:r>
    </w:p>
    <w:p w:rsidR="00A51B89" w:rsidRPr="00A51B89" w:rsidRDefault="00A51B89" w:rsidP="00A51B89">
      <w:pPr>
        <w:tabs>
          <w:tab w:val="left" w:pos="0"/>
        </w:tabs>
        <w:spacing w:before="0"/>
        <w:rPr>
          <w:rFonts w:ascii="Calibri" w:eastAsia="Times New Roman" w:hAnsi="Calibri" w:cs="Calibri"/>
          <w:sz w:val="24"/>
          <w:szCs w:val="24"/>
        </w:rPr>
      </w:pPr>
      <w:r w:rsidRPr="00A51B89">
        <w:rPr>
          <w:rFonts w:ascii="Calibri" w:eastAsia="Times New Roman" w:hAnsi="Calibri" w:cs="Calibri"/>
          <w:sz w:val="24"/>
          <w:szCs w:val="24"/>
        </w:rPr>
        <w:t>In cazul in care potentialul beneficiar nu a solicitat avans, expertul bifează caseta Nu este cazul.</w:t>
      </w:r>
    </w:p>
    <w:p w:rsidR="003B084B" w:rsidRDefault="003B084B" w:rsidP="00A51B89">
      <w:pPr>
        <w:spacing w:before="0"/>
        <w:rPr>
          <w:rFonts w:ascii="Calibri" w:eastAsia="Times New Roman" w:hAnsi="Calibri" w:cs="Calibri"/>
          <w:b/>
          <w:sz w:val="24"/>
          <w:szCs w:val="24"/>
        </w:rPr>
        <w:sectPr w:rsidR="003B084B" w:rsidSect="00492507">
          <w:pgSz w:w="11906" w:h="16838"/>
          <w:pgMar w:top="1417" w:right="849" w:bottom="1417" w:left="1417" w:header="142" w:footer="0" w:gutter="0"/>
          <w:cols w:space="708"/>
          <w:docGrid w:linePitch="360"/>
        </w:sectPr>
      </w:pPr>
    </w:p>
    <w:p w:rsidR="00A51B89" w:rsidRPr="00A51B89" w:rsidRDefault="00A51B89" w:rsidP="00A51B89">
      <w:pPr>
        <w:spacing w:before="0"/>
        <w:rPr>
          <w:rFonts w:ascii="Calibri" w:eastAsia="Times New Roman" w:hAnsi="Calibri" w:cs="Calibri"/>
          <w:b/>
          <w:sz w:val="24"/>
          <w:szCs w:val="24"/>
        </w:rPr>
      </w:pPr>
      <w:r w:rsidRPr="00A51B89">
        <w:rPr>
          <w:rFonts w:ascii="Calibri" w:eastAsia="Times New Roman" w:hAnsi="Calibri" w:cs="Calibri"/>
          <w:b/>
          <w:sz w:val="24"/>
          <w:szCs w:val="24"/>
        </w:rPr>
        <w:lastRenderedPageBreak/>
        <w:t>6.Verificarea condiţiilor artificiale</w:t>
      </w:r>
    </w:p>
    <w:p w:rsidR="00A51B89" w:rsidRPr="00A51B89" w:rsidRDefault="00A51B89" w:rsidP="00A51B89">
      <w:pPr>
        <w:spacing w:before="0"/>
        <w:rPr>
          <w:rFonts w:ascii="Calibri" w:eastAsia="Times New Roman" w:hAnsi="Calibri" w:cs="Calibri"/>
          <w:b/>
          <w:sz w:val="24"/>
          <w:szCs w:val="24"/>
        </w:rPr>
      </w:pPr>
    </w:p>
    <w:p w:rsidR="00A51B89" w:rsidRPr="00A51B89" w:rsidRDefault="00A51B89" w:rsidP="00A51B89">
      <w:pPr>
        <w:spacing w:before="0"/>
        <w:rPr>
          <w:rFonts w:ascii="Calibri" w:eastAsia="Times New Roman" w:hAnsi="Calibri" w:cs="Calibri"/>
          <w:b/>
          <w:sz w:val="24"/>
          <w:szCs w:val="24"/>
        </w:rPr>
      </w:pPr>
      <w:r w:rsidRPr="00A51B89">
        <w:rPr>
          <w:rFonts w:ascii="Calibri" w:eastAsia="Times New Roman" w:hAnsi="Calibri" w:cs="Calibri"/>
          <w:b/>
          <w:sz w:val="24"/>
          <w:szCs w:val="24"/>
        </w:rPr>
        <w:t>I. Secțiunea A – Indicatori de avertizare</w:t>
      </w:r>
    </w:p>
    <w:p w:rsidR="00A51B89" w:rsidRPr="00A51B89" w:rsidRDefault="00A51B89" w:rsidP="00A51B89">
      <w:pPr>
        <w:spacing w:before="0"/>
        <w:rPr>
          <w:rFonts w:ascii="Calibri" w:eastAsia="Times New Roman" w:hAnsi="Calibri" w:cs="Calibri"/>
          <w:sz w:val="24"/>
          <w:szCs w:val="24"/>
        </w:rPr>
      </w:pPr>
    </w:p>
    <w:p w:rsidR="00A51B89" w:rsidRPr="00A51B89" w:rsidRDefault="00A51B89" w:rsidP="00A51B89">
      <w:pPr>
        <w:spacing w:before="0"/>
        <w:rPr>
          <w:rFonts w:ascii="Calibri" w:eastAsia="Times New Roman" w:hAnsi="Calibri" w:cs="Calibri"/>
          <w:b/>
          <w:sz w:val="24"/>
          <w:szCs w:val="24"/>
        </w:rPr>
      </w:pPr>
      <w:r w:rsidRPr="00A51B89">
        <w:rPr>
          <w:rFonts w:ascii="Calibri" w:eastAsia="Times New Roman" w:hAnsi="Calibri" w:cs="Calibri"/>
          <w:sz w:val="24"/>
          <w:szCs w:val="24"/>
        </w:rPr>
        <w:t xml:space="preserve">Expertul care realizează evaluarea Cererii de Finanțare va completa inițial </w:t>
      </w:r>
      <w:r w:rsidRPr="00A51B89">
        <w:rPr>
          <w:rFonts w:ascii="Calibri" w:eastAsia="Times New Roman" w:hAnsi="Calibri" w:cs="Calibri"/>
          <w:b/>
          <w:sz w:val="24"/>
          <w:szCs w:val="24"/>
        </w:rPr>
        <w:t xml:space="preserve">„secțiunea A Indicatori de avertizare”. </w:t>
      </w:r>
    </w:p>
    <w:p w:rsidR="00A51B89" w:rsidRPr="00A51B89" w:rsidRDefault="00A51B89" w:rsidP="0000085B">
      <w:pPr>
        <w:spacing w:before="360" w:after="120"/>
        <w:rPr>
          <w:rFonts w:ascii="Calibri" w:eastAsia="Times New Roman" w:hAnsi="Calibri" w:cs="Calibri"/>
          <w:sz w:val="24"/>
          <w:szCs w:val="24"/>
        </w:rPr>
      </w:pPr>
      <w:r w:rsidRPr="00A51B89">
        <w:rPr>
          <w:rFonts w:ascii="Calibri" w:eastAsia="Times New Roman" w:hAnsi="Calibri" w:cs="Calibri"/>
          <w:b/>
          <w:sz w:val="24"/>
          <w:szCs w:val="24"/>
        </w:rPr>
        <w:t>1</w:t>
      </w:r>
      <w:r w:rsidR="0000085B">
        <w:rPr>
          <w:rFonts w:ascii="Calibri" w:eastAsia="Times New Roman" w:hAnsi="Calibri" w:cs="Calibri"/>
          <w:b/>
          <w:sz w:val="24"/>
          <w:szCs w:val="24"/>
        </w:rPr>
        <w:t>.</w:t>
      </w:r>
      <w:r w:rsidRPr="00A51B89">
        <w:rPr>
          <w:rFonts w:ascii="Calibri" w:eastAsia="Times New Roman" w:hAnsi="Calibri" w:cs="Calibri"/>
          <w:b/>
          <w:sz w:val="24"/>
          <w:szCs w:val="24"/>
        </w:rPr>
        <w:t xml:space="preserve"> Reprezentanții legali/ asociații/ actionarii administratorii/ solicitantului sunt asociați/ administratori/ acționari ai altor societăți care au același tip de activitate* cu cel al proiectului analizat?</w:t>
      </w:r>
    </w:p>
    <w:p w:rsidR="00A51B89" w:rsidRPr="00A51B89" w:rsidRDefault="00A51B89" w:rsidP="0000085B">
      <w:pPr>
        <w:spacing w:before="0"/>
        <w:rPr>
          <w:rFonts w:ascii="Calibri" w:eastAsia="Times New Roman" w:hAnsi="Calibri" w:cs="Calibri"/>
          <w:sz w:val="24"/>
          <w:szCs w:val="24"/>
        </w:rPr>
      </w:pPr>
      <w:r w:rsidRPr="00A51B89">
        <w:rPr>
          <w:rFonts w:ascii="Calibri" w:eastAsia="Times New Roman" w:hAnsi="Calibri" w:cs="Calibri"/>
          <w:sz w:val="24"/>
          <w:szCs w:val="24"/>
        </w:rPr>
        <w:t>Se realizează verificarea în RECOM pentru identificarea societății/societăților cu același tip de activitate cu cel al societății care implementează proiectul analizat și care au reprezentanții legali /asociați /administratori /acționari comuni. Pentru aceasta se realizează următorii pași:</w:t>
      </w:r>
    </w:p>
    <w:p w:rsidR="00A51B89" w:rsidRPr="00A51B89" w:rsidRDefault="00A51B89" w:rsidP="00137F2E">
      <w:pPr>
        <w:numPr>
          <w:ilvl w:val="0"/>
          <w:numId w:val="18"/>
        </w:numPr>
        <w:spacing w:before="0"/>
        <w:contextualSpacing/>
        <w:rPr>
          <w:rFonts w:ascii="Calibri" w:eastAsia="Calibri" w:hAnsi="Calibri" w:cs="Calibri"/>
          <w:sz w:val="24"/>
          <w:szCs w:val="24"/>
        </w:rPr>
      </w:pPr>
      <w:r w:rsidRPr="00A51B89">
        <w:rPr>
          <w:rFonts w:ascii="Calibri" w:eastAsia="Calibri" w:hAnsi="Calibri" w:cs="Calibri"/>
          <w:sz w:val="24"/>
          <w:szCs w:val="24"/>
        </w:rPr>
        <w:t xml:space="preserve">Se identifică în extrasul ONRC descărcat din RECOM </w:t>
      </w:r>
      <w:r w:rsidRPr="00A51B89">
        <w:rPr>
          <w:rFonts w:ascii="Calibri" w:eastAsia="Calibri" w:hAnsi="Calibri" w:cs="Calibri"/>
          <w:b/>
          <w:sz w:val="24"/>
          <w:szCs w:val="24"/>
        </w:rPr>
        <w:t>asociații/actionarii și administratorii societății</w:t>
      </w:r>
      <w:r w:rsidRPr="00A51B89">
        <w:rPr>
          <w:rFonts w:ascii="Calibri" w:eastAsia="Calibri" w:hAnsi="Calibri" w:cs="Calibri"/>
          <w:sz w:val="24"/>
          <w:szCs w:val="24"/>
        </w:rPr>
        <w:t xml:space="preserve"> (ai solicitantului), iar din Cererea de Finantare se identifică </w:t>
      </w:r>
      <w:r w:rsidRPr="00A51B89">
        <w:rPr>
          <w:rFonts w:ascii="Calibri" w:eastAsia="Calibri" w:hAnsi="Calibri" w:cs="Calibri"/>
          <w:b/>
          <w:sz w:val="24"/>
          <w:szCs w:val="24"/>
        </w:rPr>
        <w:t>responsabilul legal al proiectului</w:t>
      </w:r>
      <w:r w:rsidRPr="00A51B89">
        <w:rPr>
          <w:rFonts w:ascii="Calibri" w:eastAsia="Calibri" w:hAnsi="Calibri" w:cs="Calibri"/>
          <w:sz w:val="24"/>
          <w:szCs w:val="24"/>
        </w:rPr>
        <w:t>. Extrasul din RECOM se printează și se atașează Dosarului administrativ.</w:t>
      </w:r>
    </w:p>
    <w:p w:rsidR="00A51B89" w:rsidRPr="00A51B89" w:rsidRDefault="00A51B89" w:rsidP="00137F2E">
      <w:pPr>
        <w:numPr>
          <w:ilvl w:val="0"/>
          <w:numId w:val="18"/>
        </w:numPr>
        <w:spacing w:before="0"/>
        <w:contextualSpacing/>
        <w:rPr>
          <w:rFonts w:ascii="Calibri" w:eastAsia="Calibri" w:hAnsi="Calibri" w:cs="Calibri"/>
          <w:sz w:val="24"/>
          <w:szCs w:val="24"/>
        </w:rPr>
      </w:pPr>
      <w:r w:rsidRPr="00A51B89">
        <w:rPr>
          <w:rFonts w:ascii="Calibri" w:eastAsia="Calibri" w:hAnsi="Calibri" w:cs="Calibri"/>
          <w:sz w:val="24"/>
          <w:szCs w:val="24"/>
        </w:rPr>
        <w:t xml:space="preserve">Se verifică în RECOM dacă reprezentanții legali /asociați /administratori /acționarii astfel identificați sunt asociați /administratori /acționari în alte societatăți. Dacă se identifică astfel de societăți se descarcă din RECOM extrasul ONRC aferent fiecăreia, acestea se printează si se atașează dosarului administrativ. </w:t>
      </w:r>
    </w:p>
    <w:p w:rsidR="00A51B89" w:rsidRPr="00A51B89" w:rsidRDefault="00A51B89" w:rsidP="00137F2E">
      <w:pPr>
        <w:numPr>
          <w:ilvl w:val="0"/>
          <w:numId w:val="18"/>
        </w:numPr>
        <w:spacing w:before="0" w:after="200"/>
        <w:contextualSpacing/>
        <w:rPr>
          <w:rFonts w:ascii="Calibri" w:eastAsia="Calibri" w:hAnsi="Calibri" w:cs="Calibri"/>
          <w:sz w:val="24"/>
          <w:szCs w:val="24"/>
        </w:rPr>
      </w:pPr>
      <w:r w:rsidRPr="00A51B89">
        <w:rPr>
          <w:rFonts w:ascii="Calibri" w:eastAsia="Calibri" w:hAnsi="Calibri" w:cs="Calibri"/>
          <w:sz w:val="24"/>
          <w:szCs w:val="24"/>
        </w:rPr>
        <w:t xml:space="preserve">Dacă una sau mai multe din aceste societăți  desfașoară același tip de activitate cu solicitantul acest fapt se menționează în rubrica „observații” si se pune bifă în coloana </w:t>
      </w:r>
      <w:r w:rsidRPr="00A51B89">
        <w:rPr>
          <w:rFonts w:ascii="Calibri" w:eastAsia="Calibri" w:hAnsi="Calibri" w:cs="Calibri"/>
          <w:b/>
          <w:sz w:val="24"/>
          <w:szCs w:val="24"/>
        </w:rPr>
        <w:t>„DA”.</w:t>
      </w:r>
      <w:r w:rsidRPr="00A51B89">
        <w:rPr>
          <w:rFonts w:ascii="Calibri" w:eastAsia="Calibri" w:hAnsi="Calibri" w:cs="Calibri"/>
          <w:sz w:val="24"/>
          <w:szCs w:val="24"/>
        </w:rPr>
        <w:t xml:space="preserve"> Dacă nu se identifică o astfel de situație se pune bifă în coloana </w:t>
      </w:r>
      <w:r w:rsidRPr="00A51B89">
        <w:rPr>
          <w:rFonts w:ascii="Calibri" w:eastAsia="Calibri" w:hAnsi="Calibri" w:cs="Calibri"/>
          <w:b/>
          <w:sz w:val="24"/>
          <w:szCs w:val="24"/>
        </w:rPr>
        <w:t xml:space="preserve">„NU”. </w:t>
      </w:r>
    </w:p>
    <w:p w:rsidR="00A51B89" w:rsidRPr="00A51B89" w:rsidRDefault="00A51B89" w:rsidP="00137F2E">
      <w:pPr>
        <w:numPr>
          <w:ilvl w:val="0"/>
          <w:numId w:val="18"/>
        </w:numPr>
        <w:spacing w:before="0" w:after="200"/>
        <w:contextualSpacing/>
        <w:rPr>
          <w:rFonts w:ascii="Calibri" w:eastAsia="Calibri" w:hAnsi="Calibri" w:cs="Calibri"/>
          <w:sz w:val="24"/>
          <w:szCs w:val="24"/>
        </w:rPr>
      </w:pPr>
      <w:r w:rsidRPr="00A51B89">
        <w:rPr>
          <w:rFonts w:ascii="Calibri" w:eastAsia="Calibri" w:hAnsi="Calibri" w:cs="Calibri"/>
          <w:sz w:val="24"/>
          <w:szCs w:val="24"/>
        </w:rPr>
        <w:t>*„același tip de activitate” reprezintă acea situație în care două sau mai multe entități economice desfășoară activități autorizate identificate prin aceeași clasă CAEN (nivel 4 cifre) și realizează produse/servicii/lucrari similare</w:t>
      </w:r>
    </w:p>
    <w:p w:rsidR="00A51B89" w:rsidRPr="001032A7" w:rsidRDefault="001032A7" w:rsidP="001032A7">
      <w:pPr>
        <w:spacing w:before="360"/>
        <w:rPr>
          <w:rFonts w:ascii="Calibri" w:eastAsia="Times New Roman" w:hAnsi="Calibri" w:cs="Calibri"/>
          <w:b/>
          <w:sz w:val="24"/>
          <w:szCs w:val="24"/>
        </w:rPr>
      </w:pPr>
      <w:r>
        <w:rPr>
          <w:rFonts w:ascii="Calibri" w:eastAsia="Times New Roman" w:hAnsi="Calibri" w:cs="Calibri"/>
          <w:b/>
          <w:sz w:val="24"/>
          <w:szCs w:val="24"/>
        </w:rPr>
        <w:t xml:space="preserve">2. </w:t>
      </w:r>
      <w:r w:rsidR="00A51B89" w:rsidRPr="001032A7">
        <w:rPr>
          <w:rFonts w:ascii="Calibri" w:eastAsia="Times New Roman" w:hAnsi="Calibri" w:cs="Calibri"/>
          <w:b/>
          <w:sz w:val="24"/>
          <w:szCs w:val="24"/>
        </w:rPr>
        <w:t xml:space="preserve">Există utilități, spații de producție/ procesare/ depozitare, aferente proiectului analizat,  folosite în </w:t>
      </w:r>
      <w:r w:rsidRPr="001032A7">
        <w:rPr>
          <w:rFonts w:ascii="Calibri" w:eastAsia="Times New Roman" w:hAnsi="Calibri" w:cs="Calibri"/>
          <w:b/>
          <w:sz w:val="24"/>
          <w:szCs w:val="24"/>
        </w:rPr>
        <w:t>comun cu alte entităţi juridice</w:t>
      </w:r>
      <w:r w:rsidR="00A51B89" w:rsidRPr="001032A7">
        <w:rPr>
          <w:rFonts w:ascii="Calibri" w:eastAsia="Times New Roman" w:hAnsi="Calibri" w:cs="Calibri"/>
          <w:b/>
          <w:sz w:val="24"/>
          <w:szCs w:val="24"/>
        </w:rPr>
        <w:t>?</w:t>
      </w:r>
    </w:p>
    <w:p w:rsidR="00094B1C" w:rsidRDefault="00A51B89" w:rsidP="001032A7">
      <w:pPr>
        <w:spacing w:before="120" w:after="120"/>
        <w:rPr>
          <w:rFonts w:ascii="Calibri" w:eastAsia="Times New Roman" w:hAnsi="Calibri" w:cs="Calibri"/>
          <w:sz w:val="24"/>
          <w:szCs w:val="24"/>
        </w:rPr>
      </w:pPr>
      <w:r w:rsidRPr="00A51B89">
        <w:rPr>
          <w:rFonts w:ascii="Calibri" w:eastAsia="Times New Roman" w:hAnsi="Calibri" w:cs="Calibri"/>
          <w:sz w:val="24"/>
          <w:szCs w:val="24"/>
        </w:rPr>
        <w:t>Se verifică informația în partea scrisă a Studiului de Fezabilitate și în documentele care atestă dreptul de proprietate/folosință depuse la dosarul cererii de finanțare. De asemenea dacă se consideră necesar se va realiza o verificare la fața locului unde se urmărește  identificarea unor astfel de situații.</w:t>
      </w:r>
    </w:p>
    <w:p w:rsidR="00A51B89" w:rsidRPr="00A51B89" w:rsidRDefault="00A51B89" w:rsidP="001032A7">
      <w:pPr>
        <w:spacing w:before="120" w:after="120"/>
        <w:rPr>
          <w:rFonts w:ascii="Calibri" w:eastAsia="Times New Roman" w:hAnsi="Calibri" w:cs="Calibri"/>
          <w:sz w:val="24"/>
          <w:szCs w:val="24"/>
        </w:rPr>
      </w:pPr>
      <w:r w:rsidRPr="00A51B89">
        <w:rPr>
          <w:rFonts w:ascii="Calibri" w:eastAsia="Times New Roman" w:hAnsi="Calibri" w:cs="Calibri"/>
          <w:sz w:val="24"/>
          <w:szCs w:val="24"/>
        </w:rPr>
        <w:t xml:space="preserve">Dacă se constată astfel de indicii acestea vor fi prezentate detaliat în rubrica  „observații” (în cazul elementelor constatate pe teren se atașează și fotografii relevante care vor fi atașate dosarului administrativ) și se pune bifă în coloana </w:t>
      </w:r>
      <w:r w:rsidRPr="00A51B89">
        <w:rPr>
          <w:rFonts w:ascii="Calibri" w:eastAsia="Times New Roman" w:hAnsi="Calibri" w:cs="Calibri"/>
          <w:b/>
          <w:sz w:val="24"/>
          <w:szCs w:val="24"/>
        </w:rPr>
        <w:t xml:space="preserve">„DA”. </w:t>
      </w:r>
      <w:r w:rsidRPr="00A51B89">
        <w:rPr>
          <w:rFonts w:ascii="Calibri" w:eastAsia="Times New Roman" w:hAnsi="Calibri" w:cs="Calibri"/>
          <w:sz w:val="24"/>
          <w:szCs w:val="24"/>
        </w:rPr>
        <w:t xml:space="preserve">Dacă nu se identifică o astfel de situație se pune bifă în coloana </w:t>
      </w:r>
      <w:r w:rsidRPr="00A51B89">
        <w:rPr>
          <w:rFonts w:ascii="Calibri" w:eastAsia="Times New Roman" w:hAnsi="Calibri" w:cs="Calibri"/>
          <w:b/>
          <w:sz w:val="24"/>
          <w:szCs w:val="24"/>
        </w:rPr>
        <w:t xml:space="preserve">„NU”. </w:t>
      </w:r>
    </w:p>
    <w:p w:rsidR="00A51B89" w:rsidRPr="00A51B89" w:rsidRDefault="00A51B89" w:rsidP="00A51B89">
      <w:pPr>
        <w:spacing w:before="0"/>
        <w:rPr>
          <w:rFonts w:ascii="Calibri" w:eastAsia="Times New Roman" w:hAnsi="Calibri" w:cs="Calibri"/>
          <w:b/>
          <w:sz w:val="24"/>
          <w:szCs w:val="24"/>
        </w:rPr>
      </w:pPr>
    </w:p>
    <w:p w:rsidR="00A51B89" w:rsidRPr="00A51B89" w:rsidRDefault="00A51B89" w:rsidP="00A51B89">
      <w:pPr>
        <w:spacing w:before="0"/>
        <w:rPr>
          <w:rFonts w:ascii="Calibri" w:eastAsia="Times New Roman" w:hAnsi="Calibri" w:cs="Calibri"/>
          <w:b/>
          <w:sz w:val="24"/>
          <w:szCs w:val="24"/>
        </w:rPr>
      </w:pPr>
      <w:r w:rsidRPr="00A51B89">
        <w:rPr>
          <w:rFonts w:ascii="Calibri" w:eastAsia="Times New Roman" w:hAnsi="Calibri" w:cs="Calibri"/>
          <w:b/>
          <w:sz w:val="24"/>
          <w:szCs w:val="24"/>
        </w:rPr>
        <w:lastRenderedPageBreak/>
        <w:t>3</w:t>
      </w:r>
      <w:r w:rsidR="00094B1C">
        <w:rPr>
          <w:rFonts w:ascii="Calibri" w:eastAsia="Times New Roman" w:hAnsi="Calibri" w:cs="Calibri"/>
          <w:b/>
          <w:sz w:val="24"/>
          <w:szCs w:val="24"/>
        </w:rPr>
        <w:t>.</w:t>
      </w:r>
      <w:r w:rsidRPr="00A51B89">
        <w:rPr>
          <w:rFonts w:ascii="Calibri" w:eastAsia="Times New Roman" w:hAnsi="Calibri" w:cs="Calibri"/>
          <w:b/>
          <w:sz w:val="24"/>
          <w:szCs w:val="24"/>
        </w:rPr>
        <w:t xml:space="preserve"> Există legături între vânzătorul/ arendatorul/ locatorul clădirii/terenului destinat realizării proiectului sau al terenurilor/efectivelor de animale/infrastructurii de producție luate în considerare pentru ca</w:t>
      </w:r>
      <w:r w:rsidR="00094B1C">
        <w:rPr>
          <w:rFonts w:ascii="Calibri" w:eastAsia="Times New Roman" w:hAnsi="Calibri" w:cs="Calibri"/>
          <w:b/>
          <w:sz w:val="24"/>
          <w:szCs w:val="24"/>
        </w:rPr>
        <w:t>lcularea SO-ului și  solicitant</w:t>
      </w:r>
      <w:r w:rsidRPr="00A51B89">
        <w:rPr>
          <w:rFonts w:ascii="Calibri" w:eastAsia="Times New Roman" w:hAnsi="Calibri" w:cs="Calibri"/>
          <w:b/>
          <w:sz w:val="24"/>
          <w:szCs w:val="24"/>
        </w:rPr>
        <w:t>?</w:t>
      </w:r>
    </w:p>
    <w:p w:rsidR="00CE143D" w:rsidRDefault="00A51B89" w:rsidP="00CE143D">
      <w:pPr>
        <w:spacing w:before="120" w:after="120"/>
        <w:rPr>
          <w:rFonts w:ascii="Calibri" w:eastAsia="Times New Roman" w:hAnsi="Calibri" w:cs="Calibri"/>
          <w:sz w:val="24"/>
          <w:szCs w:val="24"/>
        </w:rPr>
      </w:pPr>
      <w:r w:rsidRPr="00A51B89">
        <w:rPr>
          <w:rFonts w:ascii="Calibri" w:eastAsia="Times New Roman" w:hAnsi="Calibri" w:cs="Calibri"/>
          <w:sz w:val="24"/>
          <w:szCs w:val="24"/>
        </w:rPr>
        <w:t xml:space="preserve">Se verifică în actele de proprietate/folosință ale terenului/clădirii destinat/destinată implementării proiectului. Se urmărește identificarea situației în care terenul/clădirea a/au fost achiziționat/ achiziționată/ achiziționate de la o entitate juridică  care are </w:t>
      </w:r>
      <w:r w:rsidRPr="00A51B89">
        <w:rPr>
          <w:rFonts w:ascii="Calibri" w:eastAsia="Times New Roman" w:hAnsi="Calibri" w:cs="Calibri"/>
          <w:b/>
          <w:sz w:val="24"/>
          <w:szCs w:val="24"/>
        </w:rPr>
        <w:t>același tip de activitate</w:t>
      </w:r>
      <w:r w:rsidRPr="00A51B89">
        <w:rPr>
          <w:rFonts w:ascii="Calibri" w:eastAsia="Times New Roman" w:hAnsi="Calibri" w:cs="Calibri"/>
          <w:sz w:val="24"/>
          <w:szCs w:val="24"/>
        </w:rPr>
        <w:t xml:space="preserve">* cu solicitantul sau de la o persoana fizică asociat/administrator într-o societate care are </w:t>
      </w:r>
      <w:r w:rsidRPr="00A51B89">
        <w:rPr>
          <w:rFonts w:ascii="Calibri" w:eastAsia="Times New Roman" w:hAnsi="Calibri" w:cs="Calibri"/>
          <w:b/>
          <w:sz w:val="24"/>
          <w:szCs w:val="24"/>
        </w:rPr>
        <w:t>același tip de activitate</w:t>
      </w:r>
      <w:r w:rsidRPr="00A51B89">
        <w:rPr>
          <w:rFonts w:ascii="Calibri" w:eastAsia="Times New Roman" w:hAnsi="Calibri" w:cs="Calibri"/>
          <w:sz w:val="24"/>
          <w:szCs w:val="24"/>
        </w:rPr>
        <w:t>* cu solicitantul.</w:t>
      </w:r>
    </w:p>
    <w:p w:rsidR="00A51B89" w:rsidRPr="00CE143D" w:rsidRDefault="00A51B89" w:rsidP="00CE143D">
      <w:pPr>
        <w:spacing w:before="120" w:after="120"/>
        <w:rPr>
          <w:rFonts w:ascii="Calibri" w:eastAsia="Times New Roman" w:hAnsi="Calibri" w:cs="Calibri"/>
          <w:sz w:val="24"/>
          <w:szCs w:val="24"/>
        </w:rPr>
      </w:pPr>
      <w:r w:rsidRPr="00A51B89">
        <w:rPr>
          <w:rFonts w:ascii="Calibri" w:eastAsia="Times New Roman" w:hAnsi="Calibri" w:cs="Calibri"/>
          <w:sz w:val="24"/>
          <w:szCs w:val="24"/>
        </w:rPr>
        <w:t xml:space="preserve">Dacă se identifică astfel de indicii acestea sunt prezentate detaliat în rubrica „observații” și se pune bifă în coloana </w:t>
      </w:r>
      <w:r w:rsidRPr="00A51B89">
        <w:rPr>
          <w:rFonts w:ascii="Calibri" w:eastAsia="Times New Roman" w:hAnsi="Calibri" w:cs="Calibri"/>
          <w:b/>
          <w:sz w:val="24"/>
          <w:szCs w:val="24"/>
        </w:rPr>
        <w:t xml:space="preserve">„DA”. </w:t>
      </w:r>
      <w:r w:rsidRPr="00A51B89">
        <w:rPr>
          <w:rFonts w:ascii="Calibri" w:eastAsia="Times New Roman" w:hAnsi="Calibri" w:cs="Calibri"/>
          <w:sz w:val="24"/>
          <w:szCs w:val="24"/>
        </w:rPr>
        <w:t xml:space="preserve">Dacă nu se identifică o astfel de situație se pune bifă în coloana </w:t>
      </w:r>
      <w:r w:rsidRPr="00A51B89">
        <w:rPr>
          <w:rFonts w:ascii="Calibri" w:eastAsia="Times New Roman" w:hAnsi="Calibri" w:cs="Calibri"/>
          <w:b/>
          <w:sz w:val="24"/>
          <w:szCs w:val="24"/>
        </w:rPr>
        <w:t>„NU”.</w:t>
      </w:r>
    </w:p>
    <w:p w:rsidR="00A51B89" w:rsidRPr="00A51B89" w:rsidRDefault="00CE143D" w:rsidP="00CE143D">
      <w:pPr>
        <w:spacing w:before="360" w:after="120"/>
        <w:rPr>
          <w:rFonts w:ascii="Calibri" w:eastAsia="Times New Roman" w:hAnsi="Calibri" w:cs="Calibri"/>
          <w:b/>
          <w:i/>
          <w:sz w:val="24"/>
          <w:szCs w:val="24"/>
        </w:rPr>
      </w:pPr>
      <w:r>
        <w:rPr>
          <w:rFonts w:ascii="Calibri" w:eastAsia="Times New Roman" w:hAnsi="Calibri" w:cs="Calibri"/>
          <w:b/>
          <w:sz w:val="24"/>
          <w:szCs w:val="24"/>
        </w:rPr>
        <w:t>4.</w:t>
      </w:r>
      <w:r w:rsidR="00A51B89" w:rsidRPr="00A51B89">
        <w:rPr>
          <w:rFonts w:ascii="Calibri" w:eastAsia="Times New Roman" w:hAnsi="Calibri" w:cs="Calibri"/>
          <w:b/>
          <w:sz w:val="24"/>
          <w:szCs w:val="24"/>
        </w:rPr>
        <w:t xml:space="preserve"> Activitatea propusă prin proiect este depend</w:t>
      </w:r>
      <w:r>
        <w:rPr>
          <w:rFonts w:ascii="Calibri" w:eastAsia="Times New Roman" w:hAnsi="Calibri" w:cs="Calibri"/>
          <w:b/>
          <w:sz w:val="24"/>
          <w:szCs w:val="24"/>
        </w:rPr>
        <w:t>entă de activitatea unui terț (</w:t>
      </w:r>
      <w:r w:rsidR="00A51B89" w:rsidRPr="00A51B89">
        <w:rPr>
          <w:rFonts w:ascii="Calibri" w:eastAsia="Times New Roman" w:hAnsi="Calibri" w:cs="Calibri"/>
          <w:b/>
          <w:sz w:val="24"/>
          <w:szCs w:val="24"/>
        </w:rPr>
        <w:t>persoana juridică) și/sau crează avantaje unui terț (persoană juridică)?</w:t>
      </w:r>
      <w:r w:rsidR="00A51B89" w:rsidRPr="00A51B89">
        <w:rPr>
          <w:rFonts w:ascii="Calibri" w:eastAsia="Times New Roman" w:hAnsi="Calibri" w:cs="Calibri"/>
          <w:i/>
          <w:sz w:val="24"/>
          <w:szCs w:val="24"/>
        </w:rPr>
        <w:t xml:space="preserve">   </w:t>
      </w:r>
    </w:p>
    <w:p w:rsidR="00A51B89" w:rsidRPr="00A51B89" w:rsidRDefault="00A51B89" w:rsidP="00CE143D">
      <w:pPr>
        <w:spacing w:before="0"/>
        <w:rPr>
          <w:rFonts w:ascii="Calibri" w:eastAsia="Times New Roman" w:hAnsi="Calibri" w:cs="Calibri"/>
          <w:sz w:val="24"/>
          <w:szCs w:val="24"/>
        </w:rPr>
      </w:pPr>
      <w:r w:rsidRPr="00A51B89">
        <w:rPr>
          <w:rFonts w:ascii="Calibri" w:eastAsia="Times New Roman" w:hAnsi="Calibri" w:cs="Calibri"/>
          <w:sz w:val="24"/>
          <w:szCs w:val="24"/>
        </w:rPr>
        <w:t>Se verifică dacă activitatea proiectului este independentă din punct de vedere operațional si economic față de activitatea altor socitetăți și/sau dacă solicitantul crează prin investiția finanțată prin FEADR, un avantaj pentru o altă societate în ceea ce privește activitatea acesteia prin analiza previziunilor financiare și elementelor precizate în Studiul de Fezabilitate. Dacă se consideră necesar, se va realiza verificare la fața locului unde se va urmări verificarea   existenței unor astfel de situații, realizându-se și fotografii relevante, care vor fi atasate la dosarul administrativ.</w:t>
      </w:r>
    </w:p>
    <w:p w:rsidR="00CE143D" w:rsidRDefault="00CE143D" w:rsidP="00CE143D">
      <w:pPr>
        <w:spacing w:before="0"/>
        <w:rPr>
          <w:rFonts w:ascii="Calibri" w:eastAsia="Times New Roman" w:hAnsi="Calibri" w:cs="Calibri"/>
          <w:sz w:val="24"/>
          <w:szCs w:val="24"/>
        </w:rPr>
      </w:pPr>
    </w:p>
    <w:p w:rsidR="00A51B89" w:rsidRPr="00A51B89" w:rsidRDefault="00A51B89" w:rsidP="00CE143D">
      <w:pPr>
        <w:spacing w:before="0"/>
        <w:rPr>
          <w:rFonts w:ascii="Calibri" w:eastAsia="Times New Roman" w:hAnsi="Calibri" w:cs="Calibri"/>
          <w:b/>
          <w:sz w:val="24"/>
          <w:szCs w:val="24"/>
        </w:rPr>
      </w:pPr>
      <w:r w:rsidRPr="00A51B89">
        <w:rPr>
          <w:rFonts w:ascii="Calibri" w:eastAsia="Times New Roman" w:hAnsi="Calibri" w:cs="Calibri"/>
          <w:sz w:val="24"/>
          <w:szCs w:val="24"/>
        </w:rPr>
        <w:t xml:space="preserve">Dacă pe parcursul verificărilor documentară și/sau pe teren rezultă indicii din care rezultă ca se regăsește unul din aceste două cazuri,  acestea sunt prezentate detaliat în rubrica „observații” și se pune bifă în coloana </w:t>
      </w:r>
      <w:r w:rsidRPr="00A51B89">
        <w:rPr>
          <w:rFonts w:ascii="Calibri" w:eastAsia="Times New Roman" w:hAnsi="Calibri" w:cs="Calibri"/>
          <w:b/>
          <w:sz w:val="24"/>
          <w:szCs w:val="24"/>
        </w:rPr>
        <w:t xml:space="preserve">„DA”. </w:t>
      </w:r>
      <w:r w:rsidRPr="00A51B89">
        <w:rPr>
          <w:rFonts w:ascii="Calibri" w:eastAsia="Times New Roman" w:hAnsi="Calibri" w:cs="Calibri"/>
          <w:sz w:val="24"/>
          <w:szCs w:val="24"/>
        </w:rPr>
        <w:t xml:space="preserve">Dacă nu se identifică o astfel de situație se pune bifă în coloana </w:t>
      </w:r>
      <w:r w:rsidRPr="00A51B89">
        <w:rPr>
          <w:rFonts w:ascii="Calibri" w:eastAsia="Times New Roman" w:hAnsi="Calibri" w:cs="Calibri"/>
          <w:b/>
          <w:sz w:val="24"/>
          <w:szCs w:val="24"/>
        </w:rPr>
        <w:t>„NU”.</w:t>
      </w:r>
    </w:p>
    <w:p w:rsidR="00CE143D" w:rsidRDefault="00A51B89" w:rsidP="00CE143D">
      <w:pPr>
        <w:spacing w:before="120" w:after="120"/>
        <w:rPr>
          <w:rFonts w:ascii="Calibri" w:eastAsia="Times New Roman" w:hAnsi="Calibri" w:cs="Calibri"/>
          <w:b/>
          <w:i/>
          <w:sz w:val="24"/>
          <w:szCs w:val="24"/>
        </w:rPr>
      </w:pPr>
      <w:r w:rsidRPr="00A51B89">
        <w:rPr>
          <w:rFonts w:ascii="Calibri" w:eastAsia="Times New Roman" w:hAnsi="Calibri" w:cs="Calibri"/>
          <w:b/>
          <w:i/>
          <w:sz w:val="24"/>
          <w:szCs w:val="24"/>
        </w:rPr>
        <w:t xml:space="preserve">*„același tip de activitate” </w:t>
      </w:r>
      <w:r w:rsidRPr="00A51B89">
        <w:rPr>
          <w:rFonts w:ascii="Calibri" w:eastAsia="Times New Roman" w:hAnsi="Calibri" w:cs="Calibri"/>
          <w:i/>
          <w:sz w:val="24"/>
          <w:szCs w:val="24"/>
        </w:rPr>
        <w:t>reprezintă acea situație în care două sau mai multe entități economice desfășoară activități autorizate identificate prin aceeași clasă CAEN (nivel 4 cifre) și realizează produse/servicii/lucrari similare</w:t>
      </w:r>
    </w:p>
    <w:p w:rsidR="00CE143D" w:rsidRDefault="00A51B89" w:rsidP="00CE143D">
      <w:pPr>
        <w:spacing w:before="120" w:after="120"/>
        <w:rPr>
          <w:rFonts w:ascii="Calibri" w:eastAsia="Times New Roman" w:hAnsi="Calibri" w:cs="Calibri"/>
          <w:b/>
          <w:i/>
          <w:sz w:val="24"/>
          <w:szCs w:val="24"/>
        </w:rPr>
      </w:pPr>
      <w:r w:rsidRPr="00A51B89">
        <w:rPr>
          <w:rFonts w:ascii="Calibri" w:eastAsia="Times New Roman" w:hAnsi="Calibri" w:cs="Calibri"/>
          <w:sz w:val="24"/>
          <w:szCs w:val="24"/>
        </w:rPr>
        <w:t xml:space="preserve">În situația în care solicitantul precizează în Studiu de Fezabiliate  faptul că a preluat </w:t>
      </w:r>
      <w:r w:rsidRPr="00A51B89">
        <w:rPr>
          <w:rFonts w:ascii="Calibri" w:eastAsia="Times New Roman" w:hAnsi="Calibri" w:cs="Calibri"/>
          <w:b/>
          <w:sz w:val="24"/>
          <w:szCs w:val="24"/>
        </w:rPr>
        <w:t>peste 50%</w:t>
      </w:r>
      <w:r w:rsidRPr="00A51B89">
        <w:rPr>
          <w:rFonts w:ascii="Calibri" w:eastAsia="Times New Roman" w:hAnsi="Calibri" w:cs="Calibri"/>
          <w:sz w:val="24"/>
          <w:szCs w:val="24"/>
        </w:rPr>
        <w:t xml:space="preserve"> din terenul aferent exploatației agricole la care se referă solicitarea de fonduri, de la un singur terț ( persoana juridică sau nu), acest fapt se va menționa la rubrica  Observații, cu solicitarea verifcării în implementare a unei eventuale existențe de condiții artificiale.  </w:t>
      </w:r>
    </w:p>
    <w:p w:rsidR="00A51B89" w:rsidRPr="00CE143D" w:rsidRDefault="00A51B89" w:rsidP="00CE143D">
      <w:pPr>
        <w:spacing w:before="120" w:after="120"/>
        <w:rPr>
          <w:rFonts w:ascii="Calibri" w:eastAsia="Times New Roman" w:hAnsi="Calibri" w:cs="Calibri"/>
          <w:b/>
          <w:i/>
          <w:sz w:val="24"/>
          <w:szCs w:val="24"/>
        </w:rPr>
      </w:pPr>
      <w:r w:rsidRPr="00A51B89">
        <w:rPr>
          <w:rFonts w:ascii="Calibri" w:eastAsia="Times New Roman" w:hAnsi="Calibri" w:cs="Calibri"/>
          <w:bCs/>
          <w:sz w:val="24"/>
          <w:szCs w:val="24"/>
        </w:rPr>
        <w:t xml:space="preserve">În cazul în care există minim o bifă pe </w:t>
      </w:r>
      <w:r w:rsidRPr="00A51B89">
        <w:rPr>
          <w:rFonts w:ascii="Calibri" w:eastAsia="Times New Roman" w:hAnsi="Calibri" w:cs="Calibri"/>
          <w:sz w:val="24"/>
          <w:szCs w:val="24"/>
        </w:rPr>
        <w:t xml:space="preserve">coloana </w:t>
      </w:r>
      <w:r w:rsidRPr="00A51B89">
        <w:rPr>
          <w:rFonts w:ascii="Calibri" w:eastAsia="Times New Roman" w:hAnsi="Calibri" w:cs="Calibri"/>
          <w:b/>
          <w:sz w:val="24"/>
          <w:szCs w:val="24"/>
        </w:rPr>
        <w:t xml:space="preserve">„DA” </w:t>
      </w:r>
      <w:r w:rsidRPr="00A51B89">
        <w:rPr>
          <w:rFonts w:ascii="Calibri" w:eastAsia="Times New Roman" w:hAnsi="Calibri" w:cs="Calibri"/>
          <w:sz w:val="24"/>
          <w:szCs w:val="24"/>
        </w:rPr>
        <w:t xml:space="preserve">în </w:t>
      </w:r>
      <w:r w:rsidRPr="00A51B89">
        <w:rPr>
          <w:rFonts w:ascii="Calibri" w:eastAsia="Times New Roman" w:hAnsi="Calibri" w:cs="Calibri"/>
          <w:b/>
          <w:sz w:val="24"/>
          <w:szCs w:val="24"/>
        </w:rPr>
        <w:t xml:space="preserve">„Secțiunea A” </w:t>
      </w:r>
      <w:r w:rsidRPr="00A51B89">
        <w:rPr>
          <w:rFonts w:ascii="Calibri" w:eastAsia="Times New Roman" w:hAnsi="Calibri" w:cs="Calibri"/>
          <w:sz w:val="24"/>
          <w:szCs w:val="24"/>
        </w:rPr>
        <w:t>se va trece la completarea</w:t>
      </w:r>
      <w:r w:rsidRPr="00A51B89">
        <w:rPr>
          <w:rFonts w:ascii="Calibri" w:eastAsia="Times New Roman" w:hAnsi="Calibri" w:cs="Calibri"/>
          <w:b/>
          <w:sz w:val="24"/>
          <w:szCs w:val="24"/>
        </w:rPr>
        <w:t xml:space="preserve">  „Secțiunii B” </w:t>
      </w:r>
      <w:r w:rsidRPr="00A51B89">
        <w:rPr>
          <w:rFonts w:ascii="Calibri" w:eastAsia="Times New Roman" w:hAnsi="Calibri" w:cs="Calibri"/>
          <w:sz w:val="24"/>
          <w:szCs w:val="24"/>
        </w:rPr>
        <w:t>verificându-se dacă proiectul se încadrează în una dintre premisele de creare condiții artificiale sau  în situația în care expertul evaluator descoperă indicii care conduc la suspiciunea existenței de condiții artificiale, altele decât cele enumerate în secțiunea A și pe care le detaliază la rubrica observații</w:t>
      </w:r>
      <w:r w:rsidRPr="00A51B89">
        <w:rPr>
          <w:rFonts w:ascii="Calibri" w:eastAsia="Times New Roman" w:hAnsi="Calibri" w:cs="Calibri"/>
          <w:b/>
          <w:sz w:val="24"/>
          <w:szCs w:val="24"/>
        </w:rPr>
        <w:t>.</w:t>
      </w:r>
    </w:p>
    <w:p w:rsidR="00A51B89" w:rsidRPr="00A51B89" w:rsidRDefault="00A51B89" w:rsidP="00A51B89">
      <w:pPr>
        <w:spacing w:before="0"/>
        <w:rPr>
          <w:rFonts w:ascii="Calibri" w:eastAsia="Times New Roman" w:hAnsi="Calibri" w:cs="Calibri"/>
          <w:b/>
          <w:sz w:val="24"/>
          <w:szCs w:val="24"/>
          <w:u w:val="single"/>
        </w:rPr>
      </w:pPr>
    </w:p>
    <w:p w:rsidR="00A51B89" w:rsidRPr="00A51B89" w:rsidRDefault="00A51B89" w:rsidP="00A51B89">
      <w:pPr>
        <w:spacing w:before="0"/>
        <w:jc w:val="left"/>
        <w:rPr>
          <w:rFonts w:ascii="Calibri" w:eastAsia="Times New Roman" w:hAnsi="Calibri" w:cs="Calibri"/>
          <w:b/>
          <w:bCs/>
          <w:sz w:val="24"/>
          <w:szCs w:val="24"/>
          <w:u w:val="single"/>
        </w:rPr>
      </w:pPr>
      <w:r w:rsidRPr="00A51B89">
        <w:rPr>
          <w:rFonts w:ascii="Calibri" w:eastAsia="Times New Roman" w:hAnsi="Calibri" w:cs="Calibri"/>
          <w:b/>
          <w:sz w:val="24"/>
          <w:szCs w:val="24"/>
          <w:u w:val="single"/>
        </w:rPr>
        <w:lastRenderedPageBreak/>
        <w:t xml:space="preserve">II.  Secțiunea B – </w:t>
      </w:r>
      <w:r w:rsidRPr="00A51B89">
        <w:rPr>
          <w:rFonts w:ascii="Calibri" w:eastAsia="Times New Roman" w:hAnsi="Calibri" w:cs="Calibri"/>
          <w:b/>
          <w:bCs/>
          <w:sz w:val="24"/>
          <w:szCs w:val="24"/>
          <w:u w:val="single"/>
        </w:rPr>
        <w:t xml:space="preserve">Încadrarea într-o situație de creare  de Condiții artificiale. </w:t>
      </w:r>
    </w:p>
    <w:p w:rsidR="00A51B89" w:rsidRPr="00A51B89" w:rsidRDefault="00A51B89" w:rsidP="004618ED">
      <w:pPr>
        <w:spacing w:after="240"/>
        <w:rPr>
          <w:rFonts w:ascii="Calibri" w:eastAsia="Times New Roman" w:hAnsi="Calibri" w:cs="Calibri"/>
          <w:b/>
          <w:bCs/>
          <w:sz w:val="24"/>
          <w:szCs w:val="24"/>
        </w:rPr>
      </w:pPr>
      <w:r w:rsidRPr="00A51B89">
        <w:rPr>
          <w:rFonts w:ascii="Calibri" w:eastAsia="Times New Roman" w:hAnsi="Calibri" w:cs="Calibri"/>
          <w:b/>
          <w:sz w:val="24"/>
          <w:szCs w:val="24"/>
        </w:rPr>
        <w:t>Premisa 1 - Crearea unei entități juridice noi (solicitant de fonduri) de catre asociati/actionari majoritari, administrator/i, ai altor entități economice cu acelasi tip de activitate ca cel propus a fi  finanțabil prin proiect.</w:t>
      </w:r>
    </w:p>
    <w:p w:rsidR="00A51B89" w:rsidRPr="00A51B89" w:rsidRDefault="00A51B89" w:rsidP="004618ED">
      <w:pPr>
        <w:spacing w:before="0"/>
        <w:rPr>
          <w:rFonts w:ascii="Calibri" w:eastAsia="Times New Roman" w:hAnsi="Calibri" w:cs="Calibri"/>
          <w:i/>
          <w:sz w:val="24"/>
          <w:szCs w:val="24"/>
        </w:rPr>
      </w:pPr>
      <w:r w:rsidRPr="00A51B89">
        <w:rPr>
          <w:rFonts w:ascii="Calibri" w:eastAsia="Times New Roman" w:hAnsi="Calibri" w:cs="Calibri"/>
          <w:sz w:val="24"/>
          <w:szCs w:val="24"/>
        </w:rPr>
        <w:t xml:space="preserve">Se urmărește identificarea unor elemente care pot conduce la concluzia că, o entitate juridică existentă </w:t>
      </w:r>
      <w:r w:rsidRPr="00A51B89">
        <w:rPr>
          <w:rFonts w:ascii="Calibri" w:eastAsia="Times New Roman" w:hAnsi="Calibri" w:cs="Calibri"/>
          <w:b/>
          <w:sz w:val="24"/>
          <w:szCs w:val="24"/>
        </w:rPr>
        <w:t>(care intră sub incidența restricțiilor de eligibilitate)</w:t>
      </w:r>
      <w:r w:rsidRPr="00A51B89">
        <w:rPr>
          <w:rFonts w:ascii="Calibri" w:eastAsia="Times New Roman" w:hAnsi="Calibri" w:cs="Calibri"/>
          <w:sz w:val="24"/>
          <w:szCs w:val="24"/>
        </w:rPr>
        <w:t xml:space="preserve"> /asociatii/acționarii /administratorii ai acesteia a/au creat o altă societate prin care acceseaza fondurile FEADR eludănd astfel  criteriile restrictive</w:t>
      </w:r>
      <w:r w:rsidRPr="00A51B89">
        <w:rPr>
          <w:rFonts w:ascii="Calibri" w:eastAsia="Times New Roman" w:hAnsi="Calibri" w:cs="Calibri"/>
          <w:i/>
          <w:sz w:val="24"/>
          <w:szCs w:val="24"/>
        </w:rPr>
        <w:t xml:space="preserve"> </w:t>
      </w:r>
    </w:p>
    <w:p w:rsidR="00A51B89" w:rsidRPr="00A51B89" w:rsidRDefault="00A51B89" w:rsidP="004618ED">
      <w:pPr>
        <w:spacing w:before="120"/>
        <w:rPr>
          <w:rFonts w:ascii="Calibri" w:eastAsia="Times New Roman" w:hAnsi="Calibri" w:cs="Calibri"/>
          <w:sz w:val="24"/>
          <w:szCs w:val="24"/>
        </w:rPr>
      </w:pPr>
      <w:r w:rsidRPr="00A51B89">
        <w:rPr>
          <w:rFonts w:ascii="Calibri" w:eastAsia="Times New Roman" w:hAnsi="Calibri" w:cs="Calibri"/>
          <w:sz w:val="24"/>
          <w:szCs w:val="24"/>
        </w:rPr>
        <w:t>Restricțiile de eligibilitate sub incidența cărora poate intra o e</w:t>
      </w:r>
      <w:r w:rsidR="004618ED">
        <w:rPr>
          <w:rFonts w:ascii="Calibri" w:eastAsia="Times New Roman" w:hAnsi="Calibri" w:cs="Calibri"/>
          <w:sz w:val="24"/>
          <w:szCs w:val="24"/>
        </w:rPr>
        <w:t>ntitate juridică existentă sunt</w:t>
      </w:r>
      <w:r w:rsidRPr="00A51B89">
        <w:rPr>
          <w:rFonts w:ascii="Calibri" w:eastAsia="Times New Roman" w:hAnsi="Calibri" w:cs="Calibri"/>
          <w:sz w:val="24"/>
          <w:szCs w:val="24"/>
        </w:rPr>
        <w:t>:</w:t>
      </w:r>
    </w:p>
    <w:p w:rsidR="004618ED" w:rsidRDefault="00A51B89" w:rsidP="00137F2E">
      <w:pPr>
        <w:pStyle w:val="Listparagraf"/>
        <w:numPr>
          <w:ilvl w:val="0"/>
          <w:numId w:val="31"/>
        </w:numPr>
        <w:spacing w:before="0"/>
        <w:rPr>
          <w:rFonts w:ascii="Calibri" w:eastAsia="Times New Roman" w:hAnsi="Calibri" w:cs="Calibri"/>
          <w:sz w:val="24"/>
          <w:szCs w:val="24"/>
        </w:rPr>
      </w:pPr>
      <w:r w:rsidRPr="004618ED">
        <w:rPr>
          <w:rFonts w:ascii="Calibri" w:eastAsia="Times New Roman" w:hAnsi="Calibri" w:cs="Calibri"/>
          <w:sz w:val="24"/>
          <w:szCs w:val="24"/>
        </w:rPr>
        <w:t>Aceasta nu se încadreaza în categoria solicitanților eligibili pentru finanțare așa cum sunt ei desemnați în Ghidul Solicitantului.</w:t>
      </w:r>
    </w:p>
    <w:p w:rsidR="004618ED" w:rsidRDefault="00A51B89" w:rsidP="00137F2E">
      <w:pPr>
        <w:pStyle w:val="Listparagraf"/>
        <w:numPr>
          <w:ilvl w:val="0"/>
          <w:numId w:val="31"/>
        </w:numPr>
        <w:spacing w:before="0"/>
        <w:rPr>
          <w:rFonts w:ascii="Calibri" w:eastAsia="Times New Roman" w:hAnsi="Calibri" w:cs="Calibri"/>
          <w:sz w:val="24"/>
          <w:szCs w:val="24"/>
        </w:rPr>
      </w:pPr>
      <w:r w:rsidRPr="004618ED">
        <w:rPr>
          <w:rFonts w:ascii="Calibri" w:eastAsia="Times New Roman" w:hAnsi="Calibri" w:cs="Calibri"/>
          <w:sz w:val="24"/>
          <w:szCs w:val="24"/>
        </w:rPr>
        <w:t>Profitul mediu anual al acesteia (ca medie a ultimilor trei ani fiscali) depășește de 4 ori valoarea sprijinului solicitat.</w:t>
      </w:r>
    </w:p>
    <w:p w:rsidR="00A51B89" w:rsidRPr="004618ED" w:rsidRDefault="00A51B89" w:rsidP="00137F2E">
      <w:pPr>
        <w:pStyle w:val="Listparagraf"/>
        <w:numPr>
          <w:ilvl w:val="0"/>
          <w:numId w:val="31"/>
        </w:numPr>
        <w:spacing w:before="0"/>
        <w:rPr>
          <w:rFonts w:ascii="Calibri" w:eastAsia="Times New Roman" w:hAnsi="Calibri" w:cs="Calibri"/>
          <w:sz w:val="24"/>
          <w:szCs w:val="24"/>
        </w:rPr>
      </w:pPr>
      <w:r w:rsidRPr="004618ED">
        <w:rPr>
          <w:rFonts w:ascii="Calibri" w:eastAsia="Times New Roman" w:hAnsi="Calibri" w:cs="Calibri"/>
          <w:sz w:val="24"/>
          <w:szCs w:val="24"/>
        </w:rPr>
        <w:t xml:space="preserve">Aceasta este înregistrat în Registrul debitorilor AFIR ( pâna la contractare acesta trebuie să achite debitul catre AFIR). </w:t>
      </w:r>
    </w:p>
    <w:p w:rsidR="00A51B89" w:rsidRPr="00A51B89" w:rsidRDefault="00A51B89" w:rsidP="00A51B89">
      <w:pPr>
        <w:spacing w:before="0"/>
        <w:jc w:val="left"/>
        <w:rPr>
          <w:rFonts w:ascii="Calibri" w:eastAsia="Times New Roman" w:hAnsi="Calibri" w:cs="Calibri"/>
          <w:bCs/>
          <w:sz w:val="24"/>
          <w:szCs w:val="24"/>
        </w:rPr>
      </w:pPr>
      <w:r w:rsidRPr="00A51B89">
        <w:rPr>
          <w:rFonts w:ascii="Calibri" w:eastAsia="Times New Roman" w:hAnsi="Calibri" w:cs="Calibri"/>
          <w:sz w:val="24"/>
          <w:szCs w:val="24"/>
        </w:rPr>
        <w:tab/>
      </w:r>
    </w:p>
    <w:p w:rsidR="00A51B89" w:rsidRPr="00A51B89" w:rsidRDefault="00A51B89" w:rsidP="00A51B89">
      <w:pPr>
        <w:spacing w:before="0"/>
        <w:jc w:val="left"/>
        <w:rPr>
          <w:rFonts w:ascii="Calibri" w:eastAsia="Times New Roman" w:hAnsi="Calibri" w:cs="Calibri"/>
          <w:b/>
          <w:sz w:val="24"/>
          <w:szCs w:val="24"/>
        </w:rPr>
      </w:pPr>
      <w:r w:rsidRPr="00A51B89">
        <w:rPr>
          <w:rFonts w:ascii="Calibri" w:eastAsia="Times New Roman" w:hAnsi="Calibri" w:cs="Calibri"/>
          <w:b/>
          <w:sz w:val="24"/>
          <w:szCs w:val="24"/>
        </w:rPr>
        <w:t>III.  Concluzii finale</w:t>
      </w:r>
    </w:p>
    <w:p w:rsidR="004618ED" w:rsidRDefault="00A51B89" w:rsidP="004618ED">
      <w:pPr>
        <w:spacing w:before="120" w:after="120"/>
        <w:rPr>
          <w:rFonts w:ascii="Calibri" w:eastAsia="Calibri" w:hAnsi="Calibri" w:cs="Calibri"/>
          <w:sz w:val="24"/>
          <w:szCs w:val="24"/>
        </w:rPr>
      </w:pPr>
      <w:r w:rsidRPr="00A51B89">
        <w:rPr>
          <w:rFonts w:ascii="Calibri" w:eastAsia="Calibri" w:hAnsi="Calibri" w:cs="Calibri"/>
          <w:sz w:val="24"/>
          <w:szCs w:val="24"/>
        </w:rPr>
        <w:t>Solicitantul a creat condiţii artificiale necesare pentru a beneficia de plăţi (sprijin) şi a obţine astfel un avantaj care contravine obiectivelor măsurii?</w:t>
      </w:r>
    </w:p>
    <w:p w:rsidR="00A51B89" w:rsidRPr="004618ED" w:rsidRDefault="00A51B89" w:rsidP="004618ED">
      <w:pPr>
        <w:spacing w:before="120" w:after="120"/>
        <w:rPr>
          <w:rFonts w:ascii="Calibri" w:eastAsia="Calibri" w:hAnsi="Calibri" w:cs="Calibri"/>
          <w:sz w:val="24"/>
          <w:szCs w:val="24"/>
        </w:rPr>
      </w:pPr>
      <w:r w:rsidRPr="00A51B89">
        <w:rPr>
          <w:rFonts w:ascii="Calibri" w:eastAsia="Times New Roman" w:hAnsi="Calibri" w:cs="Calibri"/>
          <w:sz w:val="24"/>
          <w:szCs w:val="24"/>
        </w:rPr>
        <w:t>În situația în care se constată încadrarea proiectului verificat în premisa de creare condiții artificiale, se va descrie în mod detaliat modul în care au fost create condiții artificale pentru îndeplinirea criteriului de eligibilitate sau de selecție, se va bifa căsuţa DA iar cererea de finanţare va fi declarată neeligibilă. În caz contrar se va bifa căsuţa NU.</w:t>
      </w:r>
    </w:p>
    <w:p w:rsidR="00A51B89" w:rsidRPr="00A51B89" w:rsidRDefault="00A51B89" w:rsidP="00A51B89">
      <w:pPr>
        <w:rPr>
          <w:sz w:val="24"/>
          <w:szCs w:val="24"/>
        </w:rPr>
      </w:pPr>
    </w:p>
    <w:sectPr w:rsidR="00A51B89" w:rsidRPr="00A51B89" w:rsidSect="00492507">
      <w:pgSz w:w="11906" w:h="16838"/>
      <w:pgMar w:top="1417" w:right="849" w:bottom="1417" w:left="1417" w:header="142"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F2AFB" w:rsidRDefault="001F2AFB" w:rsidP="005A6483">
      <w:pPr>
        <w:spacing w:before="0" w:line="240" w:lineRule="auto"/>
      </w:pPr>
      <w:r>
        <w:separator/>
      </w:r>
    </w:p>
  </w:endnote>
  <w:endnote w:type="continuationSeparator" w:id="0">
    <w:p w:rsidR="001F2AFB" w:rsidRDefault="001F2AFB" w:rsidP="005A6483">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Optima">
    <w:panose1 w:val="00000000000000000000"/>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EUAlbertina">
    <w:altName w:val="Times New Roman"/>
    <w:panose1 w:val="00000000000000000000"/>
    <w:charset w:val="00"/>
    <w:family w:val="roman"/>
    <w:notTrueType/>
    <w:pitch w:val="default"/>
    <w:sig w:usb0="00000001" w:usb1="00000000" w:usb2="00000000" w:usb3="00000000" w:csb0="00000003" w:csb1="00000000"/>
  </w:font>
  <w:font w:name="Trebuchet MS">
    <w:panose1 w:val="020B0603020202020204"/>
    <w:charset w:val="00"/>
    <w:family w:val="swiss"/>
    <w:pitch w:val="variable"/>
    <w:sig w:usb0="00000687" w:usb1="00000000" w:usb2="00000000" w:usb3="00000000" w:csb0="0000009F" w:csb1="00000000"/>
  </w:font>
  <w:font w:name="PMingLiU">
    <w:altName w:val="新細明體"/>
    <w:panose1 w:val="02010601000101010101"/>
    <w:charset w:val="88"/>
    <w:family w:val="auto"/>
    <w:notTrueType/>
    <w:pitch w:val="variable"/>
    <w:sig w:usb0="00000001" w:usb1="08080000" w:usb2="00000010"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6365136"/>
      <w:docPartObj>
        <w:docPartGallery w:val="Page Numbers (Bottom of Page)"/>
        <w:docPartUnique/>
      </w:docPartObj>
    </w:sdtPr>
    <w:sdtContent>
      <w:p w:rsidR="00A50C09" w:rsidRDefault="00A50C09">
        <w:pPr>
          <w:pStyle w:val="Subsol"/>
          <w:jc w:val="right"/>
        </w:pPr>
        <w:r>
          <w:fldChar w:fldCharType="begin"/>
        </w:r>
        <w:r>
          <w:instrText xml:space="preserve"> PAGE   \* MERGEFORMAT </w:instrText>
        </w:r>
        <w:r>
          <w:fldChar w:fldCharType="separate"/>
        </w:r>
        <w:r w:rsidR="00A30E58">
          <w:rPr>
            <w:noProof/>
          </w:rPr>
          <w:t>33</w:t>
        </w:r>
        <w:r>
          <w:rPr>
            <w:noProof/>
          </w:rPr>
          <w:fldChar w:fldCharType="end"/>
        </w:r>
      </w:p>
      <w:p w:rsidR="00A50C09" w:rsidRPr="00995D9C" w:rsidRDefault="00A50C09" w:rsidP="00995D9C">
        <w:pPr>
          <w:spacing w:before="0" w:line="240" w:lineRule="auto"/>
          <w:ind w:left="-567"/>
          <w:jc w:val="left"/>
          <w:rPr>
            <w:rFonts w:ascii="Times New Roman" w:eastAsia="Calibri" w:hAnsi="Times New Roman" w:cs="Times New Roman"/>
            <w:noProof/>
            <w:color w:val="244061" w:themeColor="accent1" w:themeShade="80"/>
            <w:sz w:val="16"/>
          </w:rPr>
        </w:pPr>
        <w:r w:rsidRPr="00995D9C">
          <w:rPr>
            <w:rFonts w:ascii="Times New Roman" w:eastAsia="Calibri" w:hAnsi="Times New Roman" w:cs="Times New Roman"/>
            <w:noProof/>
            <w:color w:val="244061" w:themeColor="accent1" w:themeShade="80"/>
            <w:sz w:val="16"/>
          </w:rPr>
          <w:t>ASOCIATIA GRUPUL DE ACŢIUNE LOCALĂ "</w:t>
        </w:r>
        <w:r>
          <w:rPr>
            <w:rFonts w:ascii="Times New Roman" w:eastAsia="Calibri" w:hAnsi="Times New Roman" w:cs="Times New Roman"/>
            <w:noProof/>
            <w:color w:val="244061" w:themeColor="accent1" w:themeShade="80"/>
            <w:sz w:val="16"/>
          </w:rPr>
          <w:t xml:space="preserve">VEDEA – GAVANU – BURDEA </w:t>
        </w:r>
        <w:r w:rsidRPr="00995D9C">
          <w:rPr>
            <w:rFonts w:ascii="Times New Roman" w:eastAsia="Calibri" w:hAnsi="Times New Roman" w:cs="Times New Roman"/>
            <w:noProof/>
            <w:color w:val="244061" w:themeColor="accent1" w:themeShade="80"/>
            <w:sz w:val="16"/>
          </w:rPr>
          <w:t>"</w:t>
        </w:r>
      </w:p>
      <w:p w:rsidR="00A50C09" w:rsidRPr="00995D9C" w:rsidRDefault="00A50C09" w:rsidP="00995D9C">
        <w:pPr>
          <w:spacing w:before="0" w:line="240" w:lineRule="auto"/>
          <w:ind w:left="-567"/>
          <w:jc w:val="left"/>
          <w:rPr>
            <w:rFonts w:ascii="Times New Roman" w:eastAsia="Calibri" w:hAnsi="Times New Roman" w:cs="Times New Roman"/>
            <w:noProof/>
            <w:color w:val="244061" w:themeColor="accent1" w:themeShade="80"/>
            <w:sz w:val="16"/>
          </w:rPr>
        </w:pPr>
        <w:r w:rsidRPr="00995D9C">
          <w:rPr>
            <w:rFonts w:ascii="Times New Roman" w:eastAsia="Calibri" w:hAnsi="Times New Roman" w:cs="Times New Roman"/>
            <w:noProof/>
            <w:color w:val="244061" w:themeColor="accent1" w:themeShade="80"/>
            <w:sz w:val="16"/>
          </w:rPr>
          <w:t xml:space="preserve">Comuna </w:t>
        </w:r>
        <w:r>
          <w:rPr>
            <w:rFonts w:ascii="Times New Roman" w:eastAsia="Calibri" w:hAnsi="Times New Roman" w:cs="Times New Roman"/>
            <w:noProof/>
            <w:color w:val="244061" w:themeColor="accent1" w:themeShade="80"/>
            <w:sz w:val="16"/>
          </w:rPr>
          <w:t>Ghimpeteni</w:t>
        </w:r>
        <w:r w:rsidRPr="00995D9C">
          <w:rPr>
            <w:rFonts w:ascii="Times New Roman" w:eastAsia="Calibri" w:hAnsi="Times New Roman" w:cs="Times New Roman"/>
            <w:noProof/>
            <w:color w:val="244061" w:themeColor="accent1" w:themeShade="80"/>
            <w:sz w:val="16"/>
          </w:rPr>
          <w:t xml:space="preserve">, judeţul </w:t>
        </w:r>
        <w:r>
          <w:rPr>
            <w:rFonts w:ascii="Times New Roman" w:eastAsia="Calibri" w:hAnsi="Times New Roman" w:cs="Times New Roman"/>
            <w:noProof/>
            <w:color w:val="244061" w:themeColor="accent1" w:themeShade="80"/>
            <w:sz w:val="16"/>
          </w:rPr>
          <w:t>Olt</w:t>
        </w:r>
        <w:r w:rsidRPr="00995D9C">
          <w:rPr>
            <w:rFonts w:ascii="Times New Roman" w:eastAsia="Calibri" w:hAnsi="Times New Roman" w:cs="Times New Roman"/>
            <w:noProof/>
            <w:color w:val="244061" w:themeColor="accent1" w:themeShade="80"/>
            <w:sz w:val="16"/>
          </w:rPr>
          <w:t xml:space="preserve"> </w:t>
        </w:r>
      </w:p>
      <w:p w:rsidR="00A50C09" w:rsidRPr="00995D9C" w:rsidRDefault="00A50C09" w:rsidP="00995D9C">
        <w:pPr>
          <w:spacing w:before="0" w:line="240" w:lineRule="auto"/>
          <w:ind w:left="-567"/>
          <w:jc w:val="left"/>
          <w:rPr>
            <w:rFonts w:ascii="Times New Roman" w:eastAsia="Calibri" w:hAnsi="Times New Roman" w:cs="Times New Roman"/>
            <w:color w:val="244061" w:themeColor="accent1" w:themeShade="80"/>
            <w:sz w:val="16"/>
          </w:rPr>
        </w:pPr>
      </w:p>
    </w:sdtContent>
  </w:sdt>
  <w:p w:rsidR="00A50C09" w:rsidRDefault="00A50C09">
    <w:pPr>
      <w:pStyle w:val="Subsol"/>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286991"/>
      <w:docPartObj>
        <w:docPartGallery w:val="Page Numbers (Bottom of Page)"/>
        <w:docPartUnique/>
      </w:docPartObj>
    </w:sdtPr>
    <w:sdtEndPr>
      <w:rPr>
        <w:color w:val="7F7F7F" w:themeColor="background1" w:themeShade="7F"/>
        <w:spacing w:val="60"/>
      </w:rPr>
    </w:sdtEndPr>
    <w:sdtContent>
      <w:p w:rsidR="00A50C09" w:rsidRDefault="00A50C09">
        <w:pPr>
          <w:pStyle w:val="Subsol"/>
          <w:pBdr>
            <w:top w:val="single" w:sz="4" w:space="1" w:color="D9D9D9" w:themeColor="background1" w:themeShade="D9"/>
          </w:pBdr>
          <w:jc w:val="right"/>
        </w:pPr>
        <w:r>
          <w:fldChar w:fldCharType="begin"/>
        </w:r>
        <w:r>
          <w:instrText xml:space="preserve"> PAGE   \* MERGEFORMAT </w:instrText>
        </w:r>
        <w:r>
          <w:fldChar w:fldCharType="separate"/>
        </w:r>
        <w:r w:rsidR="0046157E">
          <w:rPr>
            <w:noProof/>
          </w:rPr>
          <w:t>65</w:t>
        </w:r>
        <w:r>
          <w:rPr>
            <w:noProof/>
          </w:rPr>
          <w:fldChar w:fldCharType="end"/>
        </w:r>
        <w:r>
          <w:t xml:space="preserve"> | </w:t>
        </w:r>
        <w:r>
          <w:rPr>
            <w:color w:val="7F7F7F" w:themeColor="background1" w:themeShade="7F"/>
            <w:spacing w:val="60"/>
          </w:rPr>
          <w:t>Page</w:t>
        </w:r>
      </w:p>
    </w:sdtContent>
  </w:sdt>
  <w:p w:rsidR="00A50C09" w:rsidRDefault="00A50C09">
    <w:pPr>
      <w:pStyle w:val="Subsol"/>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6365171"/>
      <w:docPartObj>
        <w:docPartGallery w:val="Page Numbers (Bottom of Page)"/>
        <w:docPartUnique/>
      </w:docPartObj>
    </w:sdtPr>
    <w:sdtContent>
      <w:p w:rsidR="00A50C09" w:rsidRDefault="00A50C09">
        <w:pPr>
          <w:pStyle w:val="Subsol"/>
          <w:jc w:val="right"/>
        </w:pPr>
        <w:r>
          <w:fldChar w:fldCharType="begin"/>
        </w:r>
        <w:r>
          <w:instrText xml:space="preserve"> PAGE   \* MERGEFORMAT </w:instrText>
        </w:r>
        <w:r>
          <w:fldChar w:fldCharType="separate"/>
        </w:r>
        <w:r w:rsidR="0046157E">
          <w:rPr>
            <w:noProof/>
          </w:rPr>
          <w:t>73</w:t>
        </w:r>
        <w:r>
          <w:rPr>
            <w:noProof/>
          </w:rPr>
          <w:fldChar w:fldCharType="end"/>
        </w:r>
      </w:p>
      <w:p w:rsidR="00A50C09" w:rsidRPr="00BE114B" w:rsidRDefault="00A50C09" w:rsidP="00BE114B">
        <w:pPr>
          <w:spacing w:before="0" w:line="240" w:lineRule="auto"/>
          <w:ind w:left="-567"/>
          <w:jc w:val="left"/>
          <w:rPr>
            <w:rFonts w:ascii="Times New Roman" w:eastAsia="Calibri" w:hAnsi="Times New Roman" w:cs="Times New Roman"/>
            <w:noProof/>
            <w:color w:val="244061" w:themeColor="accent1" w:themeShade="80"/>
            <w:sz w:val="16"/>
          </w:rPr>
        </w:pPr>
        <w:r w:rsidRPr="00BE114B">
          <w:rPr>
            <w:rFonts w:ascii="Times New Roman" w:eastAsia="Calibri" w:hAnsi="Times New Roman" w:cs="Times New Roman"/>
            <w:noProof/>
            <w:color w:val="244061" w:themeColor="accent1" w:themeShade="80"/>
            <w:sz w:val="16"/>
          </w:rPr>
          <w:t>ASOCIATIA GRUPUL DE ACŢIUNE LOCALĂ "</w:t>
        </w:r>
        <w:r>
          <w:rPr>
            <w:rFonts w:ascii="Times New Roman" w:eastAsia="Calibri" w:hAnsi="Times New Roman" w:cs="Times New Roman"/>
            <w:noProof/>
            <w:color w:val="244061" w:themeColor="accent1" w:themeShade="80"/>
            <w:sz w:val="16"/>
          </w:rPr>
          <w:t>VEDEA – GAVANU - BURDEA</w:t>
        </w:r>
        <w:r w:rsidRPr="00BE114B">
          <w:rPr>
            <w:rFonts w:ascii="Times New Roman" w:eastAsia="Calibri" w:hAnsi="Times New Roman" w:cs="Times New Roman"/>
            <w:noProof/>
            <w:color w:val="244061" w:themeColor="accent1" w:themeShade="80"/>
            <w:sz w:val="16"/>
          </w:rPr>
          <w:t>"</w:t>
        </w:r>
      </w:p>
      <w:p w:rsidR="00A50C09" w:rsidRPr="00BE114B" w:rsidRDefault="00A50C09" w:rsidP="00BE114B">
        <w:pPr>
          <w:spacing w:before="0" w:line="240" w:lineRule="auto"/>
          <w:ind w:left="-567"/>
          <w:jc w:val="left"/>
          <w:rPr>
            <w:rFonts w:ascii="Times New Roman" w:eastAsia="Calibri" w:hAnsi="Times New Roman" w:cs="Times New Roman"/>
            <w:noProof/>
            <w:color w:val="244061" w:themeColor="accent1" w:themeShade="80"/>
            <w:sz w:val="16"/>
          </w:rPr>
        </w:pPr>
        <w:r w:rsidRPr="00BE114B">
          <w:rPr>
            <w:rFonts w:ascii="Times New Roman" w:eastAsia="Calibri" w:hAnsi="Times New Roman" w:cs="Times New Roman"/>
            <w:noProof/>
            <w:color w:val="244061" w:themeColor="accent1" w:themeShade="80"/>
            <w:sz w:val="16"/>
          </w:rPr>
          <w:t xml:space="preserve">Comuna </w:t>
        </w:r>
        <w:r>
          <w:rPr>
            <w:rFonts w:ascii="Times New Roman" w:eastAsia="Calibri" w:hAnsi="Times New Roman" w:cs="Times New Roman"/>
            <w:noProof/>
            <w:color w:val="244061" w:themeColor="accent1" w:themeShade="80"/>
            <w:sz w:val="16"/>
          </w:rPr>
          <w:t>Ghimpeteni</w:t>
        </w:r>
        <w:r w:rsidRPr="00BE114B">
          <w:rPr>
            <w:rFonts w:ascii="Times New Roman" w:eastAsia="Calibri" w:hAnsi="Times New Roman" w:cs="Times New Roman"/>
            <w:noProof/>
            <w:color w:val="244061" w:themeColor="accent1" w:themeShade="80"/>
            <w:sz w:val="16"/>
          </w:rPr>
          <w:t xml:space="preserve">, judeţul </w:t>
        </w:r>
        <w:r>
          <w:rPr>
            <w:rFonts w:ascii="Times New Roman" w:eastAsia="Calibri" w:hAnsi="Times New Roman" w:cs="Times New Roman"/>
            <w:noProof/>
            <w:color w:val="244061" w:themeColor="accent1" w:themeShade="80"/>
            <w:sz w:val="16"/>
          </w:rPr>
          <w:t>Olt</w:t>
        </w:r>
        <w:r w:rsidRPr="00BE114B">
          <w:rPr>
            <w:rFonts w:ascii="Times New Roman" w:eastAsia="Calibri" w:hAnsi="Times New Roman" w:cs="Times New Roman"/>
            <w:noProof/>
            <w:color w:val="244061" w:themeColor="accent1" w:themeShade="80"/>
            <w:sz w:val="16"/>
          </w:rPr>
          <w:t xml:space="preserve"> </w:t>
        </w:r>
      </w:p>
      <w:p w:rsidR="00A50C09" w:rsidRPr="00BE114B" w:rsidRDefault="00A50C09" w:rsidP="00BE114B">
        <w:pPr>
          <w:spacing w:before="0" w:line="240" w:lineRule="auto"/>
          <w:ind w:left="-567"/>
          <w:jc w:val="left"/>
          <w:rPr>
            <w:rFonts w:ascii="Times New Roman" w:eastAsia="Calibri" w:hAnsi="Times New Roman" w:cs="Times New Roman"/>
            <w:color w:val="244061" w:themeColor="accent1" w:themeShade="80"/>
            <w:sz w:val="16"/>
          </w:rPr>
        </w:pPr>
      </w:p>
    </w:sdtContent>
  </w:sdt>
  <w:p w:rsidR="00A50C09" w:rsidRDefault="00A50C09">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F2AFB" w:rsidRDefault="001F2AFB" w:rsidP="005A6483">
      <w:pPr>
        <w:spacing w:before="0" w:line="240" w:lineRule="auto"/>
      </w:pPr>
      <w:r>
        <w:separator/>
      </w:r>
    </w:p>
  </w:footnote>
  <w:footnote w:type="continuationSeparator" w:id="0">
    <w:p w:rsidR="001F2AFB" w:rsidRDefault="001F2AFB" w:rsidP="005A6483">
      <w:pPr>
        <w:spacing w:before="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50C09" w:rsidRPr="00B21961" w:rsidRDefault="00A50C09" w:rsidP="00B21961">
    <w:pPr>
      <w:spacing w:line="240" w:lineRule="auto"/>
      <w:rPr>
        <w:rFonts w:ascii="Times New Roman" w:hAnsi="Times New Roman"/>
        <w:noProof/>
        <w:sz w:val="24"/>
        <w:szCs w:val="24"/>
        <w:lang w:eastAsia="ro-RO"/>
      </w:rPr>
    </w:pPr>
    <w:r>
      <w:rPr>
        <w:noProof/>
        <w:lang w:eastAsia="ro-RO"/>
      </w:rPr>
      <w:drawing>
        <wp:anchor distT="0" distB="0" distL="114300" distR="114300" simplePos="0" relativeHeight="251663360" behindDoc="0" locked="0" layoutInCell="1" allowOverlap="1">
          <wp:simplePos x="0" y="0"/>
          <wp:positionH relativeFrom="column">
            <wp:posOffset>5447665</wp:posOffset>
          </wp:positionH>
          <wp:positionV relativeFrom="paragraph">
            <wp:posOffset>-9525</wp:posOffset>
          </wp:positionV>
          <wp:extent cx="700405" cy="581660"/>
          <wp:effectExtent l="19050" t="0" r="4445" b="0"/>
          <wp:wrapSquare wrapText="bothSides"/>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1312" behindDoc="0" locked="0" layoutInCell="1" allowOverlap="1">
          <wp:simplePos x="0" y="0"/>
          <wp:positionH relativeFrom="column">
            <wp:posOffset>4527550</wp:posOffset>
          </wp:positionH>
          <wp:positionV relativeFrom="paragraph">
            <wp:posOffset>-9525</wp:posOffset>
          </wp:positionV>
          <wp:extent cx="843280" cy="546100"/>
          <wp:effectExtent l="19050" t="0" r="0" b="0"/>
          <wp:wrapSquare wrapText="bothSides"/>
          <wp:docPr id="2" name="Picture 44" descr="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anchor distT="36576" distB="36576" distL="36576" distR="36576" simplePos="0" relativeHeight="251659264" behindDoc="0" locked="0" layoutInCell="1" allowOverlap="1">
          <wp:simplePos x="0" y="0"/>
          <wp:positionH relativeFrom="column">
            <wp:posOffset>3457575</wp:posOffset>
          </wp:positionH>
          <wp:positionV relativeFrom="paragraph">
            <wp:posOffset>-132080</wp:posOffset>
          </wp:positionV>
          <wp:extent cx="1377315" cy="913130"/>
          <wp:effectExtent l="19050" t="0" r="0" b="0"/>
          <wp:wrapSquare wrapText="bothSides"/>
          <wp:docPr id="3" name="Picture 1"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a:effectLst/>
                </pic:spPr>
              </pic:pic>
            </a:graphicData>
          </a:graphic>
        </wp:anchor>
      </w:drawing>
    </w:r>
    <w:r>
      <w:rPr>
        <w:noProof/>
        <w:lang w:eastAsia="ro-RO"/>
      </w:rPr>
      <w:drawing>
        <wp:anchor distT="0" distB="0" distL="114300" distR="114300" simplePos="0" relativeHeight="251662336" behindDoc="0" locked="0" layoutInCell="1" allowOverlap="1">
          <wp:simplePos x="0" y="0"/>
          <wp:positionH relativeFrom="column">
            <wp:posOffset>2827655</wp:posOffset>
          </wp:positionH>
          <wp:positionV relativeFrom="paragraph">
            <wp:posOffset>-9525</wp:posOffset>
          </wp:positionV>
          <wp:extent cx="795655" cy="546100"/>
          <wp:effectExtent l="19050" t="0" r="4445" b="0"/>
          <wp:wrapSquare wrapText="bothSides"/>
          <wp:docPr id="4" name="Picture 13" descr="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0288" behindDoc="0" locked="0" layoutInCell="1" allowOverlap="1">
          <wp:simplePos x="0" y="0"/>
          <wp:positionH relativeFrom="column">
            <wp:posOffset>675640</wp:posOffset>
          </wp:positionH>
          <wp:positionV relativeFrom="paragraph">
            <wp:posOffset>-132080</wp:posOffset>
          </wp:positionV>
          <wp:extent cx="2152015" cy="758825"/>
          <wp:effectExtent l="0" t="0" r="635" b="0"/>
          <wp:wrapSquare wrapText="bothSides"/>
          <wp:docPr id="5" name="Picture 1" descr="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inline distT="0" distB="0" distL="0" distR="0">
          <wp:extent cx="723265" cy="614045"/>
          <wp:effectExtent l="19050" t="0" r="635" b="0"/>
          <wp:docPr id="12" name="Picture 43" descr="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igla_Uniunii_Europene_cu_text"/>
                  <pic:cNvPicPr>
                    <a:picLocks noChangeAspect="1" noChangeArrowheads="1"/>
                  </pic:cNvPicPr>
                </pic:nvPicPr>
                <pic:blipFill>
                  <a:blip r:embed="rId6"/>
                  <a:srcRect/>
                  <a:stretch>
                    <a:fillRect/>
                  </a:stretch>
                </pic:blipFill>
                <pic:spPr bwMode="auto">
                  <a:xfrm>
                    <a:off x="0" y="0"/>
                    <a:ext cx="723265" cy="614045"/>
                  </a:xfrm>
                  <a:prstGeom prst="rect">
                    <a:avLst/>
                  </a:prstGeom>
                  <a:noFill/>
                  <a:ln w="9525">
                    <a:noFill/>
                    <a:miter lim="800000"/>
                    <a:headEnd/>
                    <a:tailEnd/>
                  </a:ln>
                </pic:spPr>
              </pic:pic>
            </a:graphicData>
          </a:graphic>
        </wp:inline>
      </w:drawing>
    </w:r>
    <w:r w:rsidRPr="0079722C">
      <w:rPr>
        <w:rFonts w:ascii="Times New Roman" w:hAnsi="Times New Roman"/>
        <w:sz w:val="24"/>
        <w:szCs w:val="24"/>
        <w:lang w:eastAsia="ro-RO"/>
      </w:rPr>
      <w:t xml:space="preserve">                 </w:t>
    </w:r>
    <w:r w:rsidRPr="0079722C">
      <w:rPr>
        <w:rFonts w:ascii="Times New Roman" w:hAnsi="Times New Roman"/>
        <w:noProof/>
        <w:sz w:val="24"/>
        <w:szCs w:val="24"/>
        <w:lang w:eastAsia="ro-RO"/>
      </w:rPr>
      <w:t xml:space="preserve">                  </w:t>
    </w:r>
    <w:r>
      <w:rPr>
        <w:rFonts w:ascii="Times New Roman" w:hAnsi="Times New Roman"/>
        <w:noProof/>
        <w:sz w:val="24"/>
        <w:szCs w:val="24"/>
      </w:rPr>
      <w:t xml:space="preserve">          </w:t>
    </w:r>
    <w:r w:rsidRPr="00343E9B">
      <w:rPr>
        <w:b/>
        <w:sz w:val="28"/>
        <w:szCs w:val="24"/>
        <w:lang w:val="es-ES" w:eastAsia="ro-RO"/>
      </w:rPr>
      <w:t xml:space="preserve">   </w:t>
    </w:r>
  </w:p>
  <w:p w:rsidR="00A50C09" w:rsidRPr="0079722C" w:rsidRDefault="00A50C09" w:rsidP="00B21961">
    <w:pPr>
      <w:spacing w:line="240" w:lineRule="auto"/>
      <w:jc w:val="center"/>
      <w:rPr>
        <w:rFonts w:ascii="Times New Roman" w:hAnsi="Times New Roman"/>
        <w:sz w:val="24"/>
        <w:szCs w:val="24"/>
        <w:lang w:eastAsia="ro-RO"/>
      </w:rPr>
    </w:pPr>
    <w:r w:rsidRPr="00343E9B">
      <w:rPr>
        <w:b/>
        <w:sz w:val="28"/>
        <w:szCs w:val="24"/>
        <w:lang w:val="es-ES" w:eastAsia="ro-RO"/>
      </w:rPr>
      <w:t xml:space="preserve"> GRUPUL DE ACTIUNE LOCALA </w:t>
    </w:r>
    <w:r>
      <w:rPr>
        <w:b/>
        <w:sz w:val="28"/>
        <w:szCs w:val="24"/>
        <w:lang w:val="es-ES" w:eastAsia="ro-RO"/>
      </w:rPr>
      <w:t xml:space="preserve">VEDEA – GAVANU – BURDEA </w:t>
    </w:r>
  </w:p>
  <w:p w:rsidR="00A50C09" w:rsidRPr="00B21961" w:rsidRDefault="00A50C09" w:rsidP="00B21961">
    <w:pPr>
      <w:pStyle w:val="Ante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50C09" w:rsidRPr="00B21961" w:rsidRDefault="00A50C09" w:rsidP="00CA1EA9">
    <w:pPr>
      <w:spacing w:line="240" w:lineRule="auto"/>
      <w:rPr>
        <w:rFonts w:ascii="Times New Roman" w:hAnsi="Times New Roman"/>
        <w:noProof/>
        <w:sz w:val="24"/>
        <w:szCs w:val="24"/>
        <w:lang w:eastAsia="ro-RO"/>
      </w:rPr>
    </w:pPr>
    <w:r>
      <w:rPr>
        <w:noProof/>
        <w:lang w:eastAsia="ro-RO"/>
      </w:rPr>
      <w:drawing>
        <wp:anchor distT="0" distB="0" distL="114300" distR="114300" simplePos="0" relativeHeight="251669504" behindDoc="0" locked="0" layoutInCell="1" allowOverlap="1" wp14:anchorId="09EF5561" wp14:editId="3DAB1566">
          <wp:simplePos x="0" y="0"/>
          <wp:positionH relativeFrom="column">
            <wp:posOffset>5447665</wp:posOffset>
          </wp:positionH>
          <wp:positionV relativeFrom="paragraph">
            <wp:posOffset>-9525</wp:posOffset>
          </wp:positionV>
          <wp:extent cx="700405" cy="581660"/>
          <wp:effectExtent l="19050" t="0" r="4445" b="0"/>
          <wp:wrapSquare wrapText="bothSides"/>
          <wp:docPr id="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7456" behindDoc="0" locked="0" layoutInCell="1" allowOverlap="1" wp14:anchorId="6760B581" wp14:editId="042012B3">
          <wp:simplePos x="0" y="0"/>
          <wp:positionH relativeFrom="column">
            <wp:posOffset>4527550</wp:posOffset>
          </wp:positionH>
          <wp:positionV relativeFrom="paragraph">
            <wp:posOffset>-9525</wp:posOffset>
          </wp:positionV>
          <wp:extent cx="843280" cy="546100"/>
          <wp:effectExtent l="19050" t="0" r="0" b="0"/>
          <wp:wrapSquare wrapText="bothSides"/>
          <wp:docPr id="14" name="Picture 44" descr="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anchor distT="36576" distB="36576" distL="36576" distR="36576" simplePos="0" relativeHeight="251665408" behindDoc="0" locked="0" layoutInCell="1" allowOverlap="1" wp14:anchorId="5D7A01AA" wp14:editId="2C9ED025">
          <wp:simplePos x="0" y="0"/>
          <wp:positionH relativeFrom="column">
            <wp:posOffset>3457575</wp:posOffset>
          </wp:positionH>
          <wp:positionV relativeFrom="paragraph">
            <wp:posOffset>-132080</wp:posOffset>
          </wp:positionV>
          <wp:extent cx="1377315" cy="913130"/>
          <wp:effectExtent l="19050" t="0" r="0" b="0"/>
          <wp:wrapSquare wrapText="bothSides"/>
          <wp:docPr id="15" name="Picture 1"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a:effectLst/>
                </pic:spPr>
              </pic:pic>
            </a:graphicData>
          </a:graphic>
        </wp:anchor>
      </w:drawing>
    </w:r>
    <w:r>
      <w:rPr>
        <w:noProof/>
        <w:lang w:eastAsia="ro-RO"/>
      </w:rPr>
      <w:drawing>
        <wp:anchor distT="0" distB="0" distL="114300" distR="114300" simplePos="0" relativeHeight="251668480" behindDoc="0" locked="0" layoutInCell="1" allowOverlap="1" wp14:anchorId="63A3D8CE" wp14:editId="1FC14DF9">
          <wp:simplePos x="0" y="0"/>
          <wp:positionH relativeFrom="column">
            <wp:posOffset>2827655</wp:posOffset>
          </wp:positionH>
          <wp:positionV relativeFrom="paragraph">
            <wp:posOffset>-9525</wp:posOffset>
          </wp:positionV>
          <wp:extent cx="795655" cy="546100"/>
          <wp:effectExtent l="19050" t="0" r="4445" b="0"/>
          <wp:wrapSquare wrapText="bothSides"/>
          <wp:docPr id="16" name="Picture 13" descr="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6432" behindDoc="0" locked="0" layoutInCell="1" allowOverlap="1" wp14:anchorId="55D91BF4" wp14:editId="051238F6">
          <wp:simplePos x="0" y="0"/>
          <wp:positionH relativeFrom="column">
            <wp:posOffset>675640</wp:posOffset>
          </wp:positionH>
          <wp:positionV relativeFrom="paragraph">
            <wp:posOffset>-132080</wp:posOffset>
          </wp:positionV>
          <wp:extent cx="2152015" cy="758825"/>
          <wp:effectExtent l="0" t="0" r="635" b="0"/>
          <wp:wrapSquare wrapText="bothSides"/>
          <wp:docPr id="17" name="Picture 1" descr="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inline distT="0" distB="0" distL="0" distR="0" wp14:anchorId="271FD643" wp14:editId="0B6B9838">
          <wp:extent cx="723265" cy="614045"/>
          <wp:effectExtent l="19050" t="0" r="635" b="0"/>
          <wp:docPr id="18" name="Picture 43" descr="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igla_Uniunii_Europene_cu_text"/>
                  <pic:cNvPicPr>
                    <a:picLocks noChangeAspect="1" noChangeArrowheads="1"/>
                  </pic:cNvPicPr>
                </pic:nvPicPr>
                <pic:blipFill>
                  <a:blip r:embed="rId6"/>
                  <a:srcRect/>
                  <a:stretch>
                    <a:fillRect/>
                  </a:stretch>
                </pic:blipFill>
                <pic:spPr bwMode="auto">
                  <a:xfrm>
                    <a:off x="0" y="0"/>
                    <a:ext cx="723265" cy="614045"/>
                  </a:xfrm>
                  <a:prstGeom prst="rect">
                    <a:avLst/>
                  </a:prstGeom>
                  <a:noFill/>
                  <a:ln w="9525">
                    <a:noFill/>
                    <a:miter lim="800000"/>
                    <a:headEnd/>
                    <a:tailEnd/>
                  </a:ln>
                </pic:spPr>
              </pic:pic>
            </a:graphicData>
          </a:graphic>
        </wp:inline>
      </w:drawing>
    </w:r>
    <w:r w:rsidRPr="0079722C">
      <w:rPr>
        <w:rFonts w:ascii="Times New Roman" w:hAnsi="Times New Roman"/>
        <w:sz w:val="24"/>
        <w:szCs w:val="24"/>
        <w:lang w:eastAsia="ro-RO"/>
      </w:rPr>
      <w:t xml:space="preserve">                 </w:t>
    </w:r>
    <w:r w:rsidRPr="0079722C">
      <w:rPr>
        <w:rFonts w:ascii="Times New Roman" w:hAnsi="Times New Roman"/>
        <w:noProof/>
        <w:sz w:val="24"/>
        <w:szCs w:val="24"/>
        <w:lang w:eastAsia="ro-RO"/>
      </w:rPr>
      <w:t xml:space="preserve">                  </w:t>
    </w:r>
    <w:r>
      <w:rPr>
        <w:rFonts w:ascii="Times New Roman" w:hAnsi="Times New Roman"/>
        <w:noProof/>
        <w:sz w:val="24"/>
        <w:szCs w:val="24"/>
      </w:rPr>
      <w:t xml:space="preserve">          </w:t>
    </w:r>
    <w:r w:rsidRPr="00343E9B">
      <w:rPr>
        <w:b/>
        <w:sz w:val="28"/>
        <w:szCs w:val="24"/>
        <w:lang w:val="es-ES" w:eastAsia="ro-RO"/>
      </w:rPr>
      <w:t xml:space="preserve">   </w:t>
    </w:r>
  </w:p>
  <w:p w:rsidR="00A50C09" w:rsidRPr="0079722C" w:rsidRDefault="00A50C09" w:rsidP="00CA1EA9">
    <w:pPr>
      <w:spacing w:line="240" w:lineRule="auto"/>
      <w:jc w:val="center"/>
      <w:rPr>
        <w:rFonts w:ascii="Times New Roman" w:hAnsi="Times New Roman"/>
        <w:sz w:val="24"/>
        <w:szCs w:val="24"/>
        <w:lang w:eastAsia="ro-RO"/>
      </w:rPr>
    </w:pPr>
    <w:r w:rsidRPr="00343E9B">
      <w:rPr>
        <w:b/>
        <w:sz w:val="28"/>
        <w:szCs w:val="24"/>
        <w:lang w:val="es-ES" w:eastAsia="ro-RO"/>
      </w:rPr>
      <w:t xml:space="preserve"> GRUPUL DE ACTIUNE LOCALA </w:t>
    </w:r>
    <w:r>
      <w:rPr>
        <w:b/>
        <w:sz w:val="28"/>
        <w:szCs w:val="24"/>
        <w:lang w:val="es-ES" w:eastAsia="ro-RO"/>
      </w:rPr>
      <w:t xml:space="preserve">VEDEA – GAVANU – BURDEA </w:t>
    </w:r>
  </w:p>
  <w:p w:rsidR="00A50C09" w:rsidRPr="00CA1EA9" w:rsidRDefault="00A50C09" w:rsidP="00CA1EA9">
    <w:pPr>
      <w:pStyle w:val="Ante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1" type="#_x0000_t75" style="width:11.25pt;height:11.25pt" o:bullet="t">
        <v:imagedata r:id="rId1" o:title="mso1D"/>
      </v:shape>
    </w:pict>
  </w:numPicBullet>
  <w:abstractNum w:abstractNumId="0">
    <w:nsid w:val="048E6E7D"/>
    <w:multiLevelType w:val="hybridMultilevel"/>
    <w:tmpl w:val="DE0E5F12"/>
    <w:lvl w:ilvl="0" w:tplc="0418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4CD4A92"/>
    <w:multiLevelType w:val="hybridMultilevel"/>
    <w:tmpl w:val="5A6432B8"/>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05E43B42"/>
    <w:multiLevelType w:val="hybridMultilevel"/>
    <w:tmpl w:val="391A0FD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A7D171B"/>
    <w:multiLevelType w:val="hybridMultilevel"/>
    <w:tmpl w:val="5426CB6E"/>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0CCE62FF"/>
    <w:multiLevelType w:val="hybridMultilevel"/>
    <w:tmpl w:val="3FDC4680"/>
    <w:lvl w:ilvl="0" w:tplc="2F6CA3AC">
      <w:start w:val="121"/>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2672D06"/>
    <w:multiLevelType w:val="hybridMultilevel"/>
    <w:tmpl w:val="33269ED2"/>
    <w:lvl w:ilvl="0" w:tplc="064619FC">
      <w:start w:val="2"/>
      <w:numFmt w:val="bullet"/>
      <w:lvlText w:val="-"/>
      <w:lvlJc w:val="left"/>
      <w:pPr>
        <w:ind w:left="720" w:hanging="360"/>
      </w:pPr>
      <w:rPr>
        <w:rFonts w:ascii="Calibri" w:eastAsia="Times New Roman" w:hAnsi="Calibri"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nsid w:val="177D51CC"/>
    <w:multiLevelType w:val="hybridMultilevel"/>
    <w:tmpl w:val="6FD849B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nsid w:val="186A5BFB"/>
    <w:multiLevelType w:val="hybridMultilevel"/>
    <w:tmpl w:val="F54E4064"/>
    <w:lvl w:ilvl="0" w:tplc="04180007">
      <w:start w:val="1"/>
      <w:numFmt w:val="bullet"/>
      <w:lvlText w:val=""/>
      <w:lvlPicBulletId w:val="0"/>
      <w:lvlJc w:val="left"/>
      <w:pPr>
        <w:ind w:left="502"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nsid w:val="18802A4B"/>
    <w:multiLevelType w:val="hybridMultilevel"/>
    <w:tmpl w:val="98DCA2BA"/>
    <w:lvl w:ilvl="0" w:tplc="04180003">
      <w:start w:val="1"/>
      <w:numFmt w:val="bullet"/>
      <w:lvlText w:val="o"/>
      <w:lvlJc w:val="left"/>
      <w:pPr>
        <w:ind w:left="720" w:hanging="360"/>
      </w:pPr>
      <w:rPr>
        <w:rFonts w:ascii="Courier New" w:hAnsi="Courier New" w:cs="Courier New"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nsid w:val="19952975"/>
    <w:multiLevelType w:val="hybridMultilevel"/>
    <w:tmpl w:val="7410ED0E"/>
    <w:lvl w:ilvl="0" w:tplc="922ADA8E">
      <w:start w:val="1"/>
      <w:numFmt w:val="bullet"/>
      <w:lvlText w:val="-"/>
      <w:lvlJc w:val="left"/>
      <w:pPr>
        <w:ind w:left="1080" w:hanging="360"/>
      </w:pPr>
      <w:rPr>
        <w:rFonts w:ascii="Calibri" w:hAnsi="Calibri"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10">
    <w:nsid w:val="21904C12"/>
    <w:multiLevelType w:val="hybridMultilevel"/>
    <w:tmpl w:val="939E8450"/>
    <w:lvl w:ilvl="0" w:tplc="04090001">
      <w:start w:val="1"/>
      <w:numFmt w:val="bullet"/>
      <w:lvlText w:val=""/>
      <w:lvlJc w:val="left"/>
      <w:pPr>
        <w:tabs>
          <w:tab w:val="num" w:pos="360"/>
        </w:tabs>
        <w:ind w:left="360" w:hanging="360"/>
      </w:pPr>
      <w:rPr>
        <w:rFonts w:ascii="Symbol" w:hAnsi="Symbol" w:hint="default"/>
      </w:rPr>
    </w:lvl>
    <w:lvl w:ilvl="1" w:tplc="01A09472">
      <w:start w:val="16"/>
      <w:numFmt w:val="bullet"/>
      <w:lvlText w:val="-"/>
      <w:lvlJc w:val="left"/>
      <w:pPr>
        <w:tabs>
          <w:tab w:val="num" w:pos="360"/>
        </w:tabs>
        <w:ind w:left="360" w:hanging="360"/>
      </w:pPr>
      <w:rPr>
        <w:rFonts w:ascii="Arial" w:eastAsia="Times New Roman" w:hAnsi="Arial" w:cs="Arial" w:hint="default"/>
      </w:rPr>
    </w:lvl>
    <w:lvl w:ilvl="2" w:tplc="04090005">
      <w:start w:val="1"/>
      <w:numFmt w:val="bullet"/>
      <w:lvlText w:val=""/>
      <w:lvlJc w:val="left"/>
      <w:pPr>
        <w:tabs>
          <w:tab w:val="num" w:pos="1800"/>
        </w:tabs>
        <w:ind w:left="1800" w:hanging="360"/>
      </w:pPr>
      <w:rPr>
        <w:rFonts w:ascii="Wingdings" w:hAnsi="Wingdings" w:hint="default"/>
      </w:rPr>
    </w:lvl>
    <w:lvl w:ilvl="3" w:tplc="23AE4BEE">
      <w:start w:val="5"/>
      <w:numFmt w:val="bullet"/>
      <w:lvlText w:val=""/>
      <w:lvlJc w:val="left"/>
      <w:pPr>
        <w:ind w:left="2520" w:hanging="360"/>
      </w:pPr>
      <w:rPr>
        <w:rFonts w:ascii="Wingdings" w:eastAsia="Times New Roman" w:hAnsi="Wingdings" w:cs="Calibri"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1">
    <w:nsid w:val="2A3156D5"/>
    <w:multiLevelType w:val="hybridMultilevel"/>
    <w:tmpl w:val="B3460D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E8D17A5"/>
    <w:multiLevelType w:val="hybridMultilevel"/>
    <w:tmpl w:val="4E1AC464"/>
    <w:lvl w:ilvl="0" w:tplc="2F6CA3AC">
      <w:start w:val="121"/>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EFA7203"/>
    <w:multiLevelType w:val="hybridMultilevel"/>
    <w:tmpl w:val="70A4C1A0"/>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30B551F4"/>
    <w:multiLevelType w:val="hybridMultilevel"/>
    <w:tmpl w:val="84DED338"/>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nsid w:val="37FE578E"/>
    <w:multiLevelType w:val="hybridMultilevel"/>
    <w:tmpl w:val="383A7A72"/>
    <w:lvl w:ilvl="0" w:tplc="F37C6F32">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nsid w:val="3D0D6229"/>
    <w:multiLevelType w:val="hybridMultilevel"/>
    <w:tmpl w:val="F2A2DEB6"/>
    <w:lvl w:ilvl="0" w:tplc="0418000F">
      <w:start w:val="1"/>
      <w:numFmt w:val="decimal"/>
      <w:lvlText w:val="%1."/>
      <w:lvlJc w:val="left"/>
      <w:pPr>
        <w:ind w:left="785"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7">
    <w:nsid w:val="3E4F2741"/>
    <w:multiLevelType w:val="hybridMultilevel"/>
    <w:tmpl w:val="5202A180"/>
    <w:lvl w:ilvl="0" w:tplc="922ADA8E">
      <w:start w:val="1"/>
      <w:numFmt w:val="bullet"/>
      <w:lvlText w:val="-"/>
      <w:lvlJc w:val="left"/>
      <w:pPr>
        <w:ind w:left="2552" w:hanging="360"/>
      </w:pPr>
      <w:rPr>
        <w:rFonts w:ascii="Calibri" w:hAnsi="Calibri" w:hint="default"/>
      </w:rPr>
    </w:lvl>
    <w:lvl w:ilvl="1" w:tplc="04180003" w:tentative="1">
      <w:start w:val="1"/>
      <w:numFmt w:val="bullet"/>
      <w:lvlText w:val="o"/>
      <w:lvlJc w:val="left"/>
      <w:pPr>
        <w:ind w:left="3272" w:hanging="360"/>
      </w:pPr>
      <w:rPr>
        <w:rFonts w:ascii="Courier New" w:hAnsi="Courier New" w:cs="Courier New" w:hint="default"/>
      </w:rPr>
    </w:lvl>
    <w:lvl w:ilvl="2" w:tplc="04180005" w:tentative="1">
      <w:start w:val="1"/>
      <w:numFmt w:val="bullet"/>
      <w:lvlText w:val=""/>
      <w:lvlJc w:val="left"/>
      <w:pPr>
        <w:ind w:left="3992" w:hanging="360"/>
      </w:pPr>
      <w:rPr>
        <w:rFonts w:ascii="Wingdings" w:hAnsi="Wingdings" w:hint="default"/>
      </w:rPr>
    </w:lvl>
    <w:lvl w:ilvl="3" w:tplc="04180001" w:tentative="1">
      <w:start w:val="1"/>
      <w:numFmt w:val="bullet"/>
      <w:lvlText w:val=""/>
      <w:lvlJc w:val="left"/>
      <w:pPr>
        <w:ind w:left="4712" w:hanging="360"/>
      </w:pPr>
      <w:rPr>
        <w:rFonts w:ascii="Symbol" w:hAnsi="Symbol" w:hint="default"/>
      </w:rPr>
    </w:lvl>
    <w:lvl w:ilvl="4" w:tplc="04180003" w:tentative="1">
      <w:start w:val="1"/>
      <w:numFmt w:val="bullet"/>
      <w:lvlText w:val="o"/>
      <w:lvlJc w:val="left"/>
      <w:pPr>
        <w:ind w:left="5432" w:hanging="360"/>
      </w:pPr>
      <w:rPr>
        <w:rFonts w:ascii="Courier New" w:hAnsi="Courier New" w:cs="Courier New" w:hint="default"/>
      </w:rPr>
    </w:lvl>
    <w:lvl w:ilvl="5" w:tplc="04180005" w:tentative="1">
      <w:start w:val="1"/>
      <w:numFmt w:val="bullet"/>
      <w:lvlText w:val=""/>
      <w:lvlJc w:val="left"/>
      <w:pPr>
        <w:ind w:left="6152" w:hanging="360"/>
      </w:pPr>
      <w:rPr>
        <w:rFonts w:ascii="Wingdings" w:hAnsi="Wingdings" w:hint="default"/>
      </w:rPr>
    </w:lvl>
    <w:lvl w:ilvl="6" w:tplc="04180001" w:tentative="1">
      <w:start w:val="1"/>
      <w:numFmt w:val="bullet"/>
      <w:lvlText w:val=""/>
      <w:lvlJc w:val="left"/>
      <w:pPr>
        <w:ind w:left="6872" w:hanging="360"/>
      </w:pPr>
      <w:rPr>
        <w:rFonts w:ascii="Symbol" w:hAnsi="Symbol" w:hint="default"/>
      </w:rPr>
    </w:lvl>
    <w:lvl w:ilvl="7" w:tplc="04180003" w:tentative="1">
      <w:start w:val="1"/>
      <w:numFmt w:val="bullet"/>
      <w:lvlText w:val="o"/>
      <w:lvlJc w:val="left"/>
      <w:pPr>
        <w:ind w:left="7592" w:hanging="360"/>
      </w:pPr>
      <w:rPr>
        <w:rFonts w:ascii="Courier New" w:hAnsi="Courier New" w:cs="Courier New" w:hint="default"/>
      </w:rPr>
    </w:lvl>
    <w:lvl w:ilvl="8" w:tplc="04180005" w:tentative="1">
      <w:start w:val="1"/>
      <w:numFmt w:val="bullet"/>
      <w:lvlText w:val=""/>
      <w:lvlJc w:val="left"/>
      <w:pPr>
        <w:ind w:left="8312" w:hanging="360"/>
      </w:pPr>
      <w:rPr>
        <w:rFonts w:ascii="Wingdings" w:hAnsi="Wingdings" w:hint="default"/>
      </w:rPr>
    </w:lvl>
  </w:abstractNum>
  <w:abstractNum w:abstractNumId="18">
    <w:nsid w:val="42D35737"/>
    <w:multiLevelType w:val="hybridMultilevel"/>
    <w:tmpl w:val="751058F0"/>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9">
    <w:nsid w:val="45616B0F"/>
    <w:multiLevelType w:val="hybridMultilevel"/>
    <w:tmpl w:val="202217BA"/>
    <w:lvl w:ilvl="0" w:tplc="C0225974">
      <w:start w:val="3"/>
      <w:numFmt w:val="bullet"/>
      <w:lvlText w:val=""/>
      <w:lvlJc w:val="left"/>
      <w:pPr>
        <w:ind w:left="720" w:hanging="360"/>
      </w:pPr>
      <w:rPr>
        <w:rFonts w:ascii="Symbol" w:eastAsia="Calibri" w:hAnsi="Symbol"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9296144"/>
    <w:multiLevelType w:val="hybridMultilevel"/>
    <w:tmpl w:val="0D3E5E74"/>
    <w:lvl w:ilvl="0" w:tplc="04090005">
      <w:start w:val="1"/>
      <w:numFmt w:val="bullet"/>
      <w:lvlText w:val=""/>
      <w:lvlJc w:val="left"/>
      <w:pPr>
        <w:tabs>
          <w:tab w:val="num" w:pos="360"/>
        </w:tabs>
        <w:ind w:left="360" w:hanging="360"/>
      </w:pPr>
      <w:rPr>
        <w:rFonts w:ascii="Symbol" w:hAnsi="Symbol" w:hint="default"/>
      </w:rPr>
    </w:lvl>
    <w:lvl w:ilvl="1" w:tplc="04090003">
      <w:numFmt w:val="bullet"/>
      <w:lvlText w:val="-"/>
      <w:lvlJc w:val="left"/>
      <w:pPr>
        <w:tabs>
          <w:tab w:val="num" w:pos="720"/>
        </w:tabs>
        <w:ind w:left="720" w:hanging="360"/>
      </w:pPr>
      <w:rPr>
        <w:rFonts w:hint="default"/>
      </w:rPr>
    </w:lvl>
    <w:lvl w:ilvl="2" w:tplc="04090005">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21">
    <w:nsid w:val="49E1776C"/>
    <w:multiLevelType w:val="hybridMultilevel"/>
    <w:tmpl w:val="94506030"/>
    <w:lvl w:ilvl="0" w:tplc="01A09472">
      <w:start w:val="1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CDC645D"/>
    <w:multiLevelType w:val="hybridMultilevel"/>
    <w:tmpl w:val="65D29B74"/>
    <w:lvl w:ilvl="0" w:tplc="2F6CA3AC">
      <w:start w:val="121"/>
      <w:numFmt w:val="bullet"/>
      <w:lvlText w:val=""/>
      <w:lvlJc w:val="left"/>
      <w:pPr>
        <w:ind w:left="720" w:hanging="360"/>
      </w:pPr>
      <w:rPr>
        <w:rFonts w:ascii="Wingdings" w:eastAsia="Times New Roman" w:hAnsi="Wingdings" w:cs="Times New Roman" w:hint="default"/>
      </w:rPr>
    </w:lvl>
    <w:lvl w:ilvl="1" w:tplc="BC688BDA">
      <w:start w:val="250"/>
      <w:numFmt w:val="bullet"/>
      <w:lvlText w:val="-"/>
      <w:lvlJc w:val="left"/>
      <w:pPr>
        <w:ind w:left="1785" w:hanging="705"/>
      </w:pPr>
      <w:rPr>
        <w:rFonts w:ascii="Calibri" w:eastAsia="Times New Roman" w:hAnsi="Calibri" w:cs="Calibri" w:hint="default"/>
      </w:rPr>
    </w:lvl>
    <w:lvl w:ilvl="2" w:tplc="540CA9FE">
      <w:start w:val="250"/>
      <w:numFmt w:val="bullet"/>
      <w:lvlText w:val="•"/>
      <w:lvlJc w:val="left"/>
      <w:pPr>
        <w:ind w:left="2505" w:hanging="705"/>
      </w:pPr>
      <w:rPr>
        <w:rFonts w:ascii="Calibri" w:eastAsia="Times New Roman" w:hAnsi="Calibri" w:cs="Calibri"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CF636C1"/>
    <w:multiLevelType w:val="hybridMultilevel"/>
    <w:tmpl w:val="A344D670"/>
    <w:lvl w:ilvl="0" w:tplc="04180003">
      <w:start w:val="1"/>
      <w:numFmt w:val="bullet"/>
      <w:lvlText w:val="o"/>
      <w:lvlJc w:val="left"/>
      <w:pPr>
        <w:ind w:left="1440" w:hanging="360"/>
      </w:pPr>
      <w:rPr>
        <w:rFonts w:ascii="Courier New" w:hAnsi="Courier New" w:cs="Courier New"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24">
    <w:nsid w:val="4FAE05D2"/>
    <w:multiLevelType w:val="hybridMultilevel"/>
    <w:tmpl w:val="377CFAF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nsid w:val="57E6601B"/>
    <w:multiLevelType w:val="hybridMultilevel"/>
    <w:tmpl w:val="89C6E2D8"/>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nsid w:val="595C60BF"/>
    <w:multiLevelType w:val="hybridMultilevel"/>
    <w:tmpl w:val="972AC4A4"/>
    <w:lvl w:ilvl="0" w:tplc="EBA24A74">
      <w:start w:val="3"/>
      <w:numFmt w:val="bullet"/>
      <w:lvlText w:val=""/>
      <w:lvlJc w:val="left"/>
      <w:pPr>
        <w:ind w:left="720" w:hanging="360"/>
      </w:pPr>
      <w:rPr>
        <w:rFonts w:ascii="Symbol" w:eastAsia="Calibri" w:hAnsi="Symbol"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9B65E2D"/>
    <w:multiLevelType w:val="hybridMultilevel"/>
    <w:tmpl w:val="40A2F58C"/>
    <w:lvl w:ilvl="0" w:tplc="04180003">
      <w:start w:val="1"/>
      <w:numFmt w:val="bullet"/>
      <w:lvlText w:val="o"/>
      <w:lvlJc w:val="left"/>
      <w:pPr>
        <w:ind w:left="720" w:hanging="360"/>
      </w:pPr>
      <w:rPr>
        <w:rFonts w:ascii="Courier New" w:hAnsi="Courier New" w:cs="Courier New"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nsid w:val="5C0E5145"/>
    <w:multiLevelType w:val="hybridMultilevel"/>
    <w:tmpl w:val="D2C2DEEE"/>
    <w:lvl w:ilvl="0" w:tplc="CDB66E52">
      <w:start w:val="1"/>
      <w:numFmt w:val="decimal"/>
      <w:lvlText w:val="(%1)"/>
      <w:lvlJc w:val="left"/>
      <w:pPr>
        <w:ind w:left="765" w:hanging="405"/>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9">
    <w:nsid w:val="5E0353FC"/>
    <w:multiLevelType w:val="singleLevel"/>
    <w:tmpl w:val="4AB0C46C"/>
    <w:lvl w:ilvl="0">
      <w:start w:val="1"/>
      <w:numFmt w:val="upperRoman"/>
      <w:pStyle w:val="Titlu8"/>
      <w:lvlText w:val="%1."/>
      <w:lvlJc w:val="left"/>
      <w:pPr>
        <w:tabs>
          <w:tab w:val="num" w:pos="720"/>
        </w:tabs>
        <w:ind w:left="720" w:hanging="720"/>
      </w:pPr>
      <w:rPr>
        <w:rFonts w:hint="default"/>
      </w:rPr>
    </w:lvl>
  </w:abstractNum>
  <w:abstractNum w:abstractNumId="30">
    <w:nsid w:val="5E2334C3"/>
    <w:multiLevelType w:val="hybridMultilevel"/>
    <w:tmpl w:val="B0DED99E"/>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nsid w:val="5E4D6E97"/>
    <w:multiLevelType w:val="hybridMultilevel"/>
    <w:tmpl w:val="1E503470"/>
    <w:lvl w:ilvl="0" w:tplc="0418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2">
    <w:nsid w:val="60462504"/>
    <w:multiLevelType w:val="hybridMultilevel"/>
    <w:tmpl w:val="3D1CB7A8"/>
    <w:lvl w:ilvl="0" w:tplc="46AA79A2">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17A44E2"/>
    <w:multiLevelType w:val="hybridMultilevel"/>
    <w:tmpl w:val="8424CC0C"/>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nsid w:val="63003AB0"/>
    <w:multiLevelType w:val="hybridMultilevel"/>
    <w:tmpl w:val="0AB4F80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nsid w:val="6AC37B51"/>
    <w:multiLevelType w:val="hybridMultilevel"/>
    <w:tmpl w:val="F7F4E498"/>
    <w:lvl w:ilvl="0" w:tplc="605064AE">
      <w:numFmt w:val="bullet"/>
      <w:lvlText w:val="-"/>
      <w:lvlJc w:val="left"/>
      <w:pPr>
        <w:ind w:left="420" w:hanging="360"/>
      </w:pPr>
      <w:rPr>
        <w:rFonts w:ascii="Calibri" w:eastAsia="MS Mincho" w:hAnsi="Calibri" w:cs="Calibri" w:hint="default"/>
      </w:rPr>
    </w:lvl>
    <w:lvl w:ilvl="1" w:tplc="04090003">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6">
    <w:nsid w:val="703C03C6"/>
    <w:multiLevelType w:val="hybridMultilevel"/>
    <w:tmpl w:val="DEA86E48"/>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nsid w:val="7527175A"/>
    <w:multiLevelType w:val="hybridMultilevel"/>
    <w:tmpl w:val="648E29DC"/>
    <w:lvl w:ilvl="0" w:tplc="04180001">
      <w:start w:val="1"/>
      <w:numFmt w:val="bullet"/>
      <w:lvlText w:val=""/>
      <w:lvlJc w:val="left"/>
      <w:pPr>
        <w:ind w:left="720" w:hanging="360"/>
      </w:pPr>
      <w:rPr>
        <w:rFonts w:ascii="Symbol" w:hAnsi="Symbol"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8">
    <w:nsid w:val="755B6A2F"/>
    <w:multiLevelType w:val="hybridMultilevel"/>
    <w:tmpl w:val="7F50BE42"/>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9">
    <w:nsid w:val="783017BB"/>
    <w:multiLevelType w:val="hybridMultilevel"/>
    <w:tmpl w:val="1234A152"/>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15"/>
  </w:num>
  <w:num w:numId="2">
    <w:abstractNumId w:val="29"/>
  </w:num>
  <w:num w:numId="3">
    <w:abstractNumId w:val="12"/>
  </w:num>
  <w:num w:numId="4">
    <w:abstractNumId w:val="22"/>
  </w:num>
  <w:num w:numId="5">
    <w:abstractNumId w:val="4"/>
  </w:num>
  <w:num w:numId="6">
    <w:abstractNumId w:val="14"/>
  </w:num>
  <w:num w:numId="7">
    <w:abstractNumId w:val="10"/>
  </w:num>
  <w:num w:numId="8">
    <w:abstractNumId w:val="37"/>
  </w:num>
  <w:num w:numId="9">
    <w:abstractNumId w:val="21"/>
  </w:num>
  <w:num w:numId="10">
    <w:abstractNumId w:val="2"/>
  </w:num>
  <w:num w:numId="11">
    <w:abstractNumId w:val="16"/>
  </w:num>
  <w:num w:numId="12">
    <w:abstractNumId w:val="5"/>
  </w:num>
  <w:num w:numId="13">
    <w:abstractNumId w:val="28"/>
  </w:num>
  <w:num w:numId="14">
    <w:abstractNumId w:val="20"/>
  </w:num>
  <w:num w:numId="15">
    <w:abstractNumId w:val="32"/>
  </w:num>
  <w:num w:numId="16">
    <w:abstractNumId w:val="11"/>
  </w:num>
  <w:num w:numId="17">
    <w:abstractNumId w:val="7"/>
  </w:num>
  <w:num w:numId="18">
    <w:abstractNumId w:val="35"/>
  </w:num>
  <w:num w:numId="19">
    <w:abstractNumId w:val="27"/>
  </w:num>
  <w:num w:numId="20">
    <w:abstractNumId w:val="8"/>
  </w:num>
  <w:num w:numId="21">
    <w:abstractNumId w:val="9"/>
  </w:num>
  <w:num w:numId="22">
    <w:abstractNumId w:val="17"/>
  </w:num>
  <w:num w:numId="23">
    <w:abstractNumId w:val="13"/>
  </w:num>
  <w:num w:numId="24">
    <w:abstractNumId w:val="33"/>
  </w:num>
  <w:num w:numId="25">
    <w:abstractNumId w:val="3"/>
  </w:num>
  <w:num w:numId="26">
    <w:abstractNumId w:val="6"/>
  </w:num>
  <w:num w:numId="27">
    <w:abstractNumId w:val="0"/>
  </w:num>
  <w:num w:numId="28">
    <w:abstractNumId w:val="23"/>
  </w:num>
  <w:num w:numId="29">
    <w:abstractNumId w:val="34"/>
  </w:num>
  <w:num w:numId="30">
    <w:abstractNumId w:val="18"/>
  </w:num>
  <w:num w:numId="31">
    <w:abstractNumId w:val="36"/>
  </w:num>
  <w:num w:numId="32">
    <w:abstractNumId w:val="26"/>
  </w:num>
  <w:num w:numId="33">
    <w:abstractNumId w:val="19"/>
  </w:num>
  <w:num w:numId="34">
    <w:abstractNumId w:val="38"/>
  </w:num>
  <w:num w:numId="35">
    <w:abstractNumId w:val="1"/>
  </w:num>
  <w:num w:numId="36">
    <w:abstractNumId w:val="31"/>
  </w:num>
  <w:num w:numId="37">
    <w:abstractNumId w:val="24"/>
  </w:num>
  <w:num w:numId="38">
    <w:abstractNumId w:val="39"/>
  </w:num>
  <w:num w:numId="39">
    <w:abstractNumId w:val="25"/>
  </w:num>
  <w:num w:numId="40">
    <w:abstractNumId w:val="30"/>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5A6483"/>
    <w:rsid w:val="0000085B"/>
    <w:rsid w:val="000020E2"/>
    <w:rsid w:val="00004D2F"/>
    <w:rsid w:val="00013A6C"/>
    <w:rsid w:val="00033F1E"/>
    <w:rsid w:val="000574AA"/>
    <w:rsid w:val="0006182D"/>
    <w:rsid w:val="00065A73"/>
    <w:rsid w:val="000732B3"/>
    <w:rsid w:val="00075E61"/>
    <w:rsid w:val="00094B1C"/>
    <w:rsid w:val="0009644E"/>
    <w:rsid w:val="000A44DC"/>
    <w:rsid w:val="000A543B"/>
    <w:rsid w:val="000A6625"/>
    <w:rsid w:val="000B50D6"/>
    <w:rsid w:val="000D00FD"/>
    <w:rsid w:val="000D622C"/>
    <w:rsid w:val="000F0137"/>
    <w:rsid w:val="000F32FD"/>
    <w:rsid w:val="00102C51"/>
    <w:rsid w:val="001032A7"/>
    <w:rsid w:val="0010612F"/>
    <w:rsid w:val="00116349"/>
    <w:rsid w:val="00137F2E"/>
    <w:rsid w:val="00142AF1"/>
    <w:rsid w:val="00142DA2"/>
    <w:rsid w:val="00155C2D"/>
    <w:rsid w:val="001767D7"/>
    <w:rsid w:val="001826DF"/>
    <w:rsid w:val="0019341D"/>
    <w:rsid w:val="00193D34"/>
    <w:rsid w:val="001B1F02"/>
    <w:rsid w:val="001D23D7"/>
    <w:rsid w:val="001D67C1"/>
    <w:rsid w:val="001D6C7E"/>
    <w:rsid w:val="001E38EF"/>
    <w:rsid w:val="001E4764"/>
    <w:rsid w:val="001F2AFB"/>
    <w:rsid w:val="00220249"/>
    <w:rsid w:val="00234D62"/>
    <w:rsid w:val="00252680"/>
    <w:rsid w:val="00262326"/>
    <w:rsid w:val="00266096"/>
    <w:rsid w:val="00281298"/>
    <w:rsid w:val="002A7505"/>
    <w:rsid w:val="002A7EE5"/>
    <w:rsid w:val="002C3E00"/>
    <w:rsid w:val="002D1CB8"/>
    <w:rsid w:val="002D65D1"/>
    <w:rsid w:val="002D6EC1"/>
    <w:rsid w:val="002D732C"/>
    <w:rsid w:val="002D7550"/>
    <w:rsid w:val="002F0C89"/>
    <w:rsid w:val="002F1F2B"/>
    <w:rsid w:val="002F52FB"/>
    <w:rsid w:val="002F6FA3"/>
    <w:rsid w:val="00312E99"/>
    <w:rsid w:val="003147F1"/>
    <w:rsid w:val="003179F9"/>
    <w:rsid w:val="003201A1"/>
    <w:rsid w:val="00321EF2"/>
    <w:rsid w:val="00324320"/>
    <w:rsid w:val="00326020"/>
    <w:rsid w:val="00340701"/>
    <w:rsid w:val="00352DD8"/>
    <w:rsid w:val="003641F8"/>
    <w:rsid w:val="00365740"/>
    <w:rsid w:val="003739E8"/>
    <w:rsid w:val="00377ACE"/>
    <w:rsid w:val="0038020B"/>
    <w:rsid w:val="0038127A"/>
    <w:rsid w:val="0038139A"/>
    <w:rsid w:val="00384D56"/>
    <w:rsid w:val="00395EDF"/>
    <w:rsid w:val="003975C4"/>
    <w:rsid w:val="003A0290"/>
    <w:rsid w:val="003A07CD"/>
    <w:rsid w:val="003A3E39"/>
    <w:rsid w:val="003A5075"/>
    <w:rsid w:val="003B0712"/>
    <w:rsid w:val="003B084B"/>
    <w:rsid w:val="003B0BB0"/>
    <w:rsid w:val="003B4D71"/>
    <w:rsid w:val="003C6FA9"/>
    <w:rsid w:val="003D1BAF"/>
    <w:rsid w:val="003E7045"/>
    <w:rsid w:val="003F26DC"/>
    <w:rsid w:val="00410E2C"/>
    <w:rsid w:val="00420035"/>
    <w:rsid w:val="00421693"/>
    <w:rsid w:val="00423271"/>
    <w:rsid w:val="00423721"/>
    <w:rsid w:val="0046157E"/>
    <w:rsid w:val="004618ED"/>
    <w:rsid w:val="00470FE9"/>
    <w:rsid w:val="00475B9B"/>
    <w:rsid w:val="00480FBD"/>
    <w:rsid w:val="00486694"/>
    <w:rsid w:val="00486DDB"/>
    <w:rsid w:val="00492507"/>
    <w:rsid w:val="004A288E"/>
    <w:rsid w:val="004A2DC5"/>
    <w:rsid w:val="004A462B"/>
    <w:rsid w:val="004B590A"/>
    <w:rsid w:val="004E446C"/>
    <w:rsid w:val="004F066F"/>
    <w:rsid w:val="004F3521"/>
    <w:rsid w:val="004F6D57"/>
    <w:rsid w:val="0050155F"/>
    <w:rsid w:val="00503462"/>
    <w:rsid w:val="005125B8"/>
    <w:rsid w:val="00513D07"/>
    <w:rsid w:val="00521F06"/>
    <w:rsid w:val="005304AC"/>
    <w:rsid w:val="005418E7"/>
    <w:rsid w:val="005618E7"/>
    <w:rsid w:val="00565E4D"/>
    <w:rsid w:val="00572F9D"/>
    <w:rsid w:val="005860E4"/>
    <w:rsid w:val="00596716"/>
    <w:rsid w:val="005A2DEC"/>
    <w:rsid w:val="005A5AAD"/>
    <w:rsid w:val="005A6483"/>
    <w:rsid w:val="005A6D01"/>
    <w:rsid w:val="005B050F"/>
    <w:rsid w:val="005D7D2E"/>
    <w:rsid w:val="006031A9"/>
    <w:rsid w:val="0060460B"/>
    <w:rsid w:val="00613088"/>
    <w:rsid w:val="00624F54"/>
    <w:rsid w:val="00631452"/>
    <w:rsid w:val="00651960"/>
    <w:rsid w:val="00657266"/>
    <w:rsid w:val="006608D8"/>
    <w:rsid w:val="00663D31"/>
    <w:rsid w:val="00665832"/>
    <w:rsid w:val="006662F4"/>
    <w:rsid w:val="00672685"/>
    <w:rsid w:val="0068128F"/>
    <w:rsid w:val="00681A1C"/>
    <w:rsid w:val="006A35F4"/>
    <w:rsid w:val="006A3AD9"/>
    <w:rsid w:val="006A5FDE"/>
    <w:rsid w:val="006B2E03"/>
    <w:rsid w:val="006C3F90"/>
    <w:rsid w:val="006C760A"/>
    <w:rsid w:val="006E2373"/>
    <w:rsid w:val="006F66D2"/>
    <w:rsid w:val="006F6D1D"/>
    <w:rsid w:val="00712434"/>
    <w:rsid w:val="007233E7"/>
    <w:rsid w:val="007333F1"/>
    <w:rsid w:val="00751015"/>
    <w:rsid w:val="0076412C"/>
    <w:rsid w:val="00785B25"/>
    <w:rsid w:val="0078791C"/>
    <w:rsid w:val="007A0701"/>
    <w:rsid w:val="007A22C8"/>
    <w:rsid w:val="007A44A9"/>
    <w:rsid w:val="007B14B9"/>
    <w:rsid w:val="007B5C0F"/>
    <w:rsid w:val="007B65B8"/>
    <w:rsid w:val="007B682F"/>
    <w:rsid w:val="007C2954"/>
    <w:rsid w:val="007C3372"/>
    <w:rsid w:val="007C4F51"/>
    <w:rsid w:val="007C7270"/>
    <w:rsid w:val="007D346A"/>
    <w:rsid w:val="007E13E5"/>
    <w:rsid w:val="007E197A"/>
    <w:rsid w:val="007E7BF4"/>
    <w:rsid w:val="007F0540"/>
    <w:rsid w:val="00805B6D"/>
    <w:rsid w:val="00806A04"/>
    <w:rsid w:val="00807CF9"/>
    <w:rsid w:val="00816FE0"/>
    <w:rsid w:val="00824E90"/>
    <w:rsid w:val="008302B8"/>
    <w:rsid w:val="008317C1"/>
    <w:rsid w:val="0084137F"/>
    <w:rsid w:val="00843E18"/>
    <w:rsid w:val="008503A0"/>
    <w:rsid w:val="00850C07"/>
    <w:rsid w:val="0086361E"/>
    <w:rsid w:val="00867EDF"/>
    <w:rsid w:val="00874A82"/>
    <w:rsid w:val="00877D24"/>
    <w:rsid w:val="00877D98"/>
    <w:rsid w:val="0089216F"/>
    <w:rsid w:val="008A398C"/>
    <w:rsid w:val="008B5040"/>
    <w:rsid w:val="008B6571"/>
    <w:rsid w:val="008D3F1A"/>
    <w:rsid w:val="008D6FEF"/>
    <w:rsid w:val="008E0E17"/>
    <w:rsid w:val="008E2187"/>
    <w:rsid w:val="008E2345"/>
    <w:rsid w:val="008F070C"/>
    <w:rsid w:val="008F0B56"/>
    <w:rsid w:val="008F3886"/>
    <w:rsid w:val="00901379"/>
    <w:rsid w:val="0091126E"/>
    <w:rsid w:val="00924C6B"/>
    <w:rsid w:val="00927EC7"/>
    <w:rsid w:val="00931C65"/>
    <w:rsid w:val="00942070"/>
    <w:rsid w:val="009460F1"/>
    <w:rsid w:val="00952261"/>
    <w:rsid w:val="0095444F"/>
    <w:rsid w:val="00971F0C"/>
    <w:rsid w:val="00974CB2"/>
    <w:rsid w:val="00975386"/>
    <w:rsid w:val="00985E9C"/>
    <w:rsid w:val="0099590E"/>
    <w:rsid w:val="00995D9C"/>
    <w:rsid w:val="009B48A0"/>
    <w:rsid w:val="009D2FCD"/>
    <w:rsid w:val="009E716B"/>
    <w:rsid w:val="009F4E97"/>
    <w:rsid w:val="009F56A6"/>
    <w:rsid w:val="009F6C4F"/>
    <w:rsid w:val="00A0356B"/>
    <w:rsid w:val="00A03FC3"/>
    <w:rsid w:val="00A1226C"/>
    <w:rsid w:val="00A22ADD"/>
    <w:rsid w:val="00A244CD"/>
    <w:rsid w:val="00A30E58"/>
    <w:rsid w:val="00A319FF"/>
    <w:rsid w:val="00A343DE"/>
    <w:rsid w:val="00A4149D"/>
    <w:rsid w:val="00A4183D"/>
    <w:rsid w:val="00A42FFA"/>
    <w:rsid w:val="00A44271"/>
    <w:rsid w:val="00A44BB7"/>
    <w:rsid w:val="00A50C09"/>
    <w:rsid w:val="00A51B89"/>
    <w:rsid w:val="00A7509C"/>
    <w:rsid w:val="00A82FC5"/>
    <w:rsid w:val="00AA2E99"/>
    <w:rsid w:val="00AB067B"/>
    <w:rsid w:val="00AB081C"/>
    <w:rsid w:val="00AB663B"/>
    <w:rsid w:val="00AC6015"/>
    <w:rsid w:val="00AF165E"/>
    <w:rsid w:val="00AF28D8"/>
    <w:rsid w:val="00B04C59"/>
    <w:rsid w:val="00B14042"/>
    <w:rsid w:val="00B20237"/>
    <w:rsid w:val="00B21755"/>
    <w:rsid w:val="00B21961"/>
    <w:rsid w:val="00B23D5B"/>
    <w:rsid w:val="00B26D13"/>
    <w:rsid w:val="00B4351B"/>
    <w:rsid w:val="00B50501"/>
    <w:rsid w:val="00B6569B"/>
    <w:rsid w:val="00B92D1A"/>
    <w:rsid w:val="00B9497D"/>
    <w:rsid w:val="00BA776E"/>
    <w:rsid w:val="00BB113A"/>
    <w:rsid w:val="00BC7EEC"/>
    <w:rsid w:val="00BE114B"/>
    <w:rsid w:val="00BE6DCC"/>
    <w:rsid w:val="00BF3199"/>
    <w:rsid w:val="00BF4E75"/>
    <w:rsid w:val="00C06233"/>
    <w:rsid w:val="00C06D9D"/>
    <w:rsid w:val="00C17DDD"/>
    <w:rsid w:val="00C337FB"/>
    <w:rsid w:val="00C43772"/>
    <w:rsid w:val="00C52082"/>
    <w:rsid w:val="00C558B1"/>
    <w:rsid w:val="00C62EE3"/>
    <w:rsid w:val="00C6421F"/>
    <w:rsid w:val="00C96118"/>
    <w:rsid w:val="00CA02BD"/>
    <w:rsid w:val="00CA1EA9"/>
    <w:rsid w:val="00CB0173"/>
    <w:rsid w:val="00CB222D"/>
    <w:rsid w:val="00CB3C9C"/>
    <w:rsid w:val="00CB65FD"/>
    <w:rsid w:val="00CB6C2C"/>
    <w:rsid w:val="00CC4148"/>
    <w:rsid w:val="00CC642A"/>
    <w:rsid w:val="00CC7A50"/>
    <w:rsid w:val="00CC7A57"/>
    <w:rsid w:val="00CD04A4"/>
    <w:rsid w:val="00CE0E58"/>
    <w:rsid w:val="00CE143D"/>
    <w:rsid w:val="00CE5E2E"/>
    <w:rsid w:val="00CF1880"/>
    <w:rsid w:val="00CF1B39"/>
    <w:rsid w:val="00D11390"/>
    <w:rsid w:val="00D11EAB"/>
    <w:rsid w:val="00D2358E"/>
    <w:rsid w:val="00D2667F"/>
    <w:rsid w:val="00D2732D"/>
    <w:rsid w:val="00D312E9"/>
    <w:rsid w:val="00D32035"/>
    <w:rsid w:val="00D3594F"/>
    <w:rsid w:val="00D51679"/>
    <w:rsid w:val="00D678C6"/>
    <w:rsid w:val="00D75F54"/>
    <w:rsid w:val="00D83B12"/>
    <w:rsid w:val="00D84D43"/>
    <w:rsid w:val="00D955F4"/>
    <w:rsid w:val="00DA20F4"/>
    <w:rsid w:val="00DA43AA"/>
    <w:rsid w:val="00DA4B65"/>
    <w:rsid w:val="00DB4C95"/>
    <w:rsid w:val="00DB4FD2"/>
    <w:rsid w:val="00DD0899"/>
    <w:rsid w:val="00DE125A"/>
    <w:rsid w:val="00DE7595"/>
    <w:rsid w:val="00E07B0A"/>
    <w:rsid w:val="00E17A7C"/>
    <w:rsid w:val="00E26C9E"/>
    <w:rsid w:val="00E300DB"/>
    <w:rsid w:val="00E51335"/>
    <w:rsid w:val="00E56CC5"/>
    <w:rsid w:val="00E60232"/>
    <w:rsid w:val="00E7031C"/>
    <w:rsid w:val="00E8234D"/>
    <w:rsid w:val="00E84961"/>
    <w:rsid w:val="00E92CBB"/>
    <w:rsid w:val="00E96169"/>
    <w:rsid w:val="00E97308"/>
    <w:rsid w:val="00EA2D1F"/>
    <w:rsid w:val="00EB0085"/>
    <w:rsid w:val="00EB722C"/>
    <w:rsid w:val="00EC39DB"/>
    <w:rsid w:val="00EE5773"/>
    <w:rsid w:val="00EF1BA3"/>
    <w:rsid w:val="00F015B1"/>
    <w:rsid w:val="00F16EE3"/>
    <w:rsid w:val="00F1791D"/>
    <w:rsid w:val="00F2040C"/>
    <w:rsid w:val="00F36F39"/>
    <w:rsid w:val="00F40881"/>
    <w:rsid w:val="00F40EF0"/>
    <w:rsid w:val="00F417B2"/>
    <w:rsid w:val="00F5358F"/>
    <w:rsid w:val="00F80D3E"/>
    <w:rsid w:val="00F86038"/>
    <w:rsid w:val="00FA0188"/>
    <w:rsid w:val="00FB22B1"/>
    <w:rsid w:val="00FB255D"/>
    <w:rsid w:val="00FB78BD"/>
    <w:rsid w:val="00FC2EAF"/>
    <w:rsid w:val="00FD121A"/>
    <w:rsid w:val="00FD72EE"/>
    <w:rsid w:val="00FE00A4"/>
    <w:rsid w:val="00FE5744"/>
    <w:rsid w:val="00FE6265"/>
    <w:rsid w:val="00FE7184"/>
    <w:rsid w:val="00FE7CF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before="24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footer" w:uiPriority="0"/>
    <w:lsdException w:name="caption" w:uiPriority="0" w:qFormat="1"/>
    <w:lsdException w:name="footnote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Hyperlink"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8128F"/>
  </w:style>
  <w:style w:type="paragraph" w:styleId="Titlu1">
    <w:name w:val="heading 1"/>
    <w:basedOn w:val="Normal"/>
    <w:next w:val="Normal"/>
    <w:link w:val="Titlu1Caracter"/>
    <w:qFormat/>
    <w:rsid w:val="00492507"/>
    <w:pPr>
      <w:keepNext/>
      <w:spacing w:before="0" w:line="240" w:lineRule="auto"/>
      <w:jc w:val="left"/>
      <w:outlineLvl w:val="0"/>
    </w:pPr>
    <w:rPr>
      <w:rFonts w:ascii="Times New Roman" w:eastAsia="Times New Roman" w:hAnsi="Times New Roman" w:cs="Times New Roman"/>
      <w:b/>
      <w:bCs/>
      <w:sz w:val="24"/>
      <w:szCs w:val="20"/>
    </w:rPr>
  </w:style>
  <w:style w:type="paragraph" w:styleId="Titlu2">
    <w:name w:val="heading 2"/>
    <w:basedOn w:val="Normal"/>
    <w:next w:val="Normal"/>
    <w:link w:val="Titlu2Caracter"/>
    <w:qFormat/>
    <w:rsid w:val="00492507"/>
    <w:pPr>
      <w:keepNext/>
      <w:spacing w:before="0" w:line="240" w:lineRule="auto"/>
      <w:jc w:val="center"/>
      <w:outlineLvl w:val="1"/>
    </w:pPr>
    <w:rPr>
      <w:rFonts w:ascii="Times New Roman" w:eastAsia="Times New Roman" w:hAnsi="Times New Roman" w:cs="Times New Roman"/>
      <w:b/>
      <w:i/>
      <w:sz w:val="44"/>
      <w:szCs w:val="24"/>
      <w:lang w:val="fr-FR" w:eastAsia="fr-FR"/>
    </w:rPr>
  </w:style>
  <w:style w:type="paragraph" w:styleId="Titlu3">
    <w:name w:val="heading 3"/>
    <w:aliases w:val=" Caracter"/>
    <w:basedOn w:val="Normal"/>
    <w:next w:val="Normal"/>
    <w:link w:val="Titlu3Caracter"/>
    <w:qFormat/>
    <w:rsid w:val="00492507"/>
    <w:pPr>
      <w:keepNext/>
      <w:spacing w:before="0" w:line="240" w:lineRule="auto"/>
      <w:ind w:left="360"/>
      <w:outlineLvl w:val="2"/>
    </w:pPr>
    <w:rPr>
      <w:rFonts w:ascii="Times New Roman" w:eastAsia="Times New Roman" w:hAnsi="Times New Roman" w:cs="Times New Roman"/>
      <w:b/>
      <w:bCs/>
      <w:i/>
      <w:iCs/>
      <w:sz w:val="24"/>
      <w:szCs w:val="20"/>
    </w:rPr>
  </w:style>
  <w:style w:type="paragraph" w:styleId="Titlu4">
    <w:name w:val="heading 4"/>
    <w:basedOn w:val="Normal"/>
    <w:next w:val="Normal"/>
    <w:link w:val="Titlu4Caracter"/>
    <w:qFormat/>
    <w:rsid w:val="00492507"/>
    <w:pPr>
      <w:keepNext/>
      <w:overflowPunct w:val="0"/>
      <w:autoSpaceDE w:val="0"/>
      <w:autoSpaceDN w:val="0"/>
      <w:adjustRightInd w:val="0"/>
      <w:spacing w:before="0" w:line="240" w:lineRule="auto"/>
      <w:jc w:val="center"/>
      <w:textAlignment w:val="baseline"/>
      <w:outlineLvl w:val="3"/>
    </w:pPr>
    <w:rPr>
      <w:rFonts w:ascii="Times New Roman" w:eastAsia="Times New Roman" w:hAnsi="Times New Roman" w:cs="Times New Roman"/>
      <w:b/>
      <w:i/>
      <w:sz w:val="20"/>
      <w:szCs w:val="20"/>
      <w:lang w:val="fr-FR" w:eastAsia="fr-FR"/>
    </w:rPr>
  </w:style>
  <w:style w:type="paragraph" w:styleId="Titlu5">
    <w:name w:val="heading 5"/>
    <w:basedOn w:val="Normal"/>
    <w:next w:val="Normal"/>
    <w:link w:val="Titlu5Caracter"/>
    <w:qFormat/>
    <w:rsid w:val="00492507"/>
    <w:pPr>
      <w:keepNext/>
      <w:spacing w:before="0" w:line="240" w:lineRule="auto"/>
      <w:jc w:val="center"/>
      <w:outlineLvl w:val="4"/>
    </w:pPr>
    <w:rPr>
      <w:rFonts w:ascii="Times New Roman" w:eastAsia="Times New Roman" w:hAnsi="Times New Roman" w:cs="Times New Roman"/>
      <w:b/>
      <w:sz w:val="24"/>
      <w:szCs w:val="20"/>
    </w:rPr>
  </w:style>
  <w:style w:type="paragraph" w:styleId="Titlu6">
    <w:name w:val="heading 6"/>
    <w:basedOn w:val="Normal"/>
    <w:next w:val="Normal"/>
    <w:link w:val="Titlu6Caracter"/>
    <w:qFormat/>
    <w:rsid w:val="00492507"/>
    <w:pPr>
      <w:keepNext/>
      <w:tabs>
        <w:tab w:val="left" w:pos="5505"/>
      </w:tabs>
      <w:spacing w:before="0" w:line="240" w:lineRule="auto"/>
      <w:jc w:val="center"/>
      <w:outlineLvl w:val="5"/>
    </w:pPr>
    <w:rPr>
      <w:rFonts w:ascii="Times New Roman" w:eastAsia="Times New Roman" w:hAnsi="Times New Roman" w:cs="Times New Roman"/>
      <w:b/>
      <w:sz w:val="24"/>
      <w:szCs w:val="24"/>
    </w:rPr>
  </w:style>
  <w:style w:type="paragraph" w:styleId="Titlu7">
    <w:name w:val="heading 7"/>
    <w:basedOn w:val="Normal"/>
    <w:next w:val="Normal"/>
    <w:link w:val="Titlu7Caracter"/>
    <w:qFormat/>
    <w:rsid w:val="00492507"/>
    <w:pPr>
      <w:keepNext/>
      <w:pBdr>
        <w:top w:val="single" w:sz="4" w:space="1" w:color="auto"/>
        <w:left w:val="single" w:sz="4" w:space="4" w:color="auto"/>
        <w:bottom w:val="single" w:sz="4" w:space="1" w:color="auto"/>
        <w:right w:val="single" w:sz="4" w:space="4" w:color="auto"/>
      </w:pBdr>
      <w:spacing w:before="0" w:line="240" w:lineRule="auto"/>
      <w:jc w:val="left"/>
      <w:outlineLvl w:val="6"/>
    </w:pPr>
    <w:rPr>
      <w:rFonts w:ascii="Times New Roman" w:eastAsia="Times New Roman" w:hAnsi="Times New Roman" w:cs="Times New Roman"/>
      <w:b/>
      <w:color w:val="0000FF"/>
      <w:szCs w:val="20"/>
      <w:u w:val="single"/>
      <w:lang w:val="fr-FR" w:eastAsia="fr-FR"/>
    </w:rPr>
  </w:style>
  <w:style w:type="paragraph" w:styleId="Titlu8">
    <w:name w:val="heading 8"/>
    <w:basedOn w:val="Normal"/>
    <w:next w:val="Normal"/>
    <w:link w:val="Titlu8Caracter"/>
    <w:qFormat/>
    <w:rsid w:val="00492507"/>
    <w:pPr>
      <w:keepNext/>
      <w:numPr>
        <w:numId w:val="2"/>
      </w:numPr>
      <w:tabs>
        <w:tab w:val="right" w:pos="8505"/>
      </w:tabs>
      <w:spacing w:before="0" w:line="240" w:lineRule="atLeast"/>
      <w:jc w:val="left"/>
      <w:outlineLvl w:val="7"/>
    </w:pPr>
    <w:rPr>
      <w:rFonts w:ascii="Times New Roman" w:eastAsia="Times New Roman" w:hAnsi="Times New Roman" w:cs="Times New Roman"/>
      <w:b/>
      <w:sz w:val="20"/>
      <w:szCs w:val="20"/>
    </w:rPr>
  </w:style>
  <w:style w:type="paragraph" w:styleId="Titlu9">
    <w:name w:val="heading 9"/>
    <w:basedOn w:val="Normal"/>
    <w:next w:val="Normal"/>
    <w:link w:val="Titlu9Caracter"/>
    <w:qFormat/>
    <w:rsid w:val="00492507"/>
    <w:pPr>
      <w:keepNext/>
      <w:spacing w:before="0" w:line="240" w:lineRule="auto"/>
      <w:jc w:val="left"/>
      <w:outlineLvl w:val="8"/>
    </w:pPr>
    <w:rPr>
      <w:rFonts w:ascii="Times New Roman" w:eastAsia="Times New Roman" w:hAnsi="Times New Roman" w:cs="Times New Roman"/>
      <w:color w:val="000000"/>
      <w:sz w:val="24"/>
      <w:szCs w:val="20"/>
      <w:lang w:val="fr-FR" w:eastAsia="fr-FR"/>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Textnotdesubsol">
    <w:name w:val="footnote text"/>
    <w:aliases w:val="Podrozdział,Footnote Text Char Char,Fußnote,single space,footnote text,FOOTNOTES,fn,Sprotna opomba - besedilo Znak1,Sprotna opomba - besedilo Znak Znak2,Sprotna opomba - besedilo Znak1 Znak Znak1,stile 1,Footnote1"/>
    <w:basedOn w:val="Normal"/>
    <w:link w:val="TextnotdesubsolCaracter"/>
    <w:unhideWhenUsed/>
    <w:rsid w:val="005A6483"/>
    <w:pPr>
      <w:spacing w:before="0" w:line="240" w:lineRule="auto"/>
    </w:pPr>
    <w:rPr>
      <w:sz w:val="20"/>
      <w:szCs w:val="20"/>
    </w:rPr>
  </w:style>
  <w:style w:type="character" w:customStyle="1" w:styleId="TextnotdesubsolCaracter">
    <w:name w:val="Text notă de subsol Caracter"/>
    <w:aliases w:val="Podrozdział Caracter,Footnote Text Char Char Caracter,Fußnote Caracter,single space Caracter,footnote text Caracter,FOOTNOTES Caracter,fn Caracter,Sprotna opomba - besedilo Znak1 Caracter,stile 1 Caracter,Footnote1 Caracter"/>
    <w:basedOn w:val="Fontdeparagrafimplicit"/>
    <w:link w:val="Textnotdesubsol"/>
    <w:rsid w:val="005A6483"/>
    <w:rPr>
      <w:sz w:val="20"/>
      <w:szCs w:val="20"/>
    </w:rPr>
  </w:style>
  <w:style w:type="character" w:styleId="Hyperlink">
    <w:name w:val="Hyperlink"/>
    <w:unhideWhenUsed/>
    <w:rsid w:val="005A6483"/>
    <w:rPr>
      <w:color w:val="0000FF"/>
      <w:u w:val="single"/>
    </w:rPr>
  </w:style>
  <w:style w:type="character" w:styleId="Referinnotdesubsol">
    <w:name w:val="footnote reference"/>
    <w:aliases w:val="Footnote,Footnote symbol,Fussnota,ftref"/>
    <w:unhideWhenUsed/>
    <w:rsid w:val="005A6483"/>
    <w:rPr>
      <w:vertAlign w:val="superscript"/>
    </w:rPr>
  </w:style>
  <w:style w:type="paragraph" w:styleId="Listparagraf">
    <w:name w:val="List Paragraph"/>
    <w:aliases w:val="Normal bullet 2,lp1,Heading x1,Antes de enumeración,body 2,List Paragraph1,List Paragraph11,Listă colorată - Accentuare 11,Bullet,Citation List"/>
    <w:basedOn w:val="Normal"/>
    <w:link w:val="ListparagrafCaracter"/>
    <w:uiPriority w:val="34"/>
    <w:qFormat/>
    <w:rsid w:val="00A4149D"/>
    <w:pPr>
      <w:ind w:left="720"/>
      <w:contextualSpacing/>
    </w:pPr>
  </w:style>
  <w:style w:type="table" w:styleId="GrilTabel">
    <w:name w:val="Table Grid"/>
    <w:basedOn w:val="TabelNormal"/>
    <w:uiPriority w:val="59"/>
    <w:rsid w:val="0076412C"/>
    <w:pPr>
      <w:spacing w:before="0" w:line="240" w:lineRule="auto"/>
      <w:jc w:val="left"/>
    </w:pPr>
    <w:rPr>
      <w:rFonts w:ascii="Calibri" w:eastAsia="Calibri" w:hAnsi="Calibri" w:cs="Times New Roman"/>
      <w:sz w:val="20"/>
      <w:szCs w:val="20"/>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ntet">
    <w:name w:val="header"/>
    <w:aliases w:val="Glava - napis, Char1,Char1"/>
    <w:basedOn w:val="Normal"/>
    <w:link w:val="AntetCaracter"/>
    <w:uiPriority w:val="99"/>
    <w:unhideWhenUsed/>
    <w:rsid w:val="007C2954"/>
    <w:pPr>
      <w:tabs>
        <w:tab w:val="center" w:pos="4536"/>
        <w:tab w:val="right" w:pos="9072"/>
      </w:tabs>
      <w:spacing w:before="0" w:line="240" w:lineRule="auto"/>
    </w:pPr>
  </w:style>
  <w:style w:type="character" w:customStyle="1" w:styleId="AntetCaracter">
    <w:name w:val="Antet Caracter"/>
    <w:aliases w:val="Glava - napis Caracter, Char1 Caracter,Char1 Caracter"/>
    <w:basedOn w:val="Fontdeparagrafimplicit"/>
    <w:link w:val="Antet"/>
    <w:uiPriority w:val="99"/>
    <w:rsid w:val="007C2954"/>
  </w:style>
  <w:style w:type="paragraph" w:styleId="Subsol">
    <w:name w:val="footer"/>
    <w:basedOn w:val="Normal"/>
    <w:link w:val="SubsolCaracter"/>
    <w:unhideWhenUsed/>
    <w:rsid w:val="007C2954"/>
    <w:pPr>
      <w:tabs>
        <w:tab w:val="center" w:pos="4536"/>
        <w:tab w:val="right" w:pos="9072"/>
      </w:tabs>
      <w:spacing w:before="0" w:line="240" w:lineRule="auto"/>
    </w:pPr>
  </w:style>
  <w:style w:type="character" w:customStyle="1" w:styleId="SubsolCaracter">
    <w:name w:val="Subsol Caracter"/>
    <w:basedOn w:val="Fontdeparagrafimplicit"/>
    <w:link w:val="Subsol"/>
    <w:rsid w:val="007C2954"/>
  </w:style>
  <w:style w:type="character" w:customStyle="1" w:styleId="Titlu1Caracter">
    <w:name w:val="Titlu 1 Caracter"/>
    <w:basedOn w:val="Fontdeparagrafimplicit"/>
    <w:link w:val="Titlu1"/>
    <w:rsid w:val="00492507"/>
    <w:rPr>
      <w:rFonts w:ascii="Times New Roman" w:eastAsia="Times New Roman" w:hAnsi="Times New Roman" w:cs="Times New Roman"/>
      <w:b/>
      <w:bCs/>
      <w:sz w:val="24"/>
      <w:szCs w:val="20"/>
    </w:rPr>
  </w:style>
  <w:style w:type="character" w:customStyle="1" w:styleId="Titlu2Caracter">
    <w:name w:val="Titlu 2 Caracter"/>
    <w:basedOn w:val="Fontdeparagrafimplicit"/>
    <w:link w:val="Titlu2"/>
    <w:rsid w:val="00492507"/>
    <w:rPr>
      <w:rFonts w:ascii="Times New Roman" w:eastAsia="Times New Roman" w:hAnsi="Times New Roman" w:cs="Times New Roman"/>
      <w:b/>
      <w:i/>
      <w:sz w:val="44"/>
      <w:szCs w:val="24"/>
      <w:lang w:val="fr-FR" w:eastAsia="fr-FR"/>
    </w:rPr>
  </w:style>
  <w:style w:type="character" w:customStyle="1" w:styleId="Titlu3Caracter">
    <w:name w:val="Titlu 3 Caracter"/>
    <w:aliases w:val=" Caracter Caracter"/>
    <w:basedOn w:val="Fontdeparagrafimplicit"/>
    <w:link w:val="Titlu3"/>
    <w:rsid w:val="00492507"/>
    <w:rPr>
      <w:rFonts w:ascii="Times New Roman" w:eastAsia="Times New Roman" w:hAnsi="Times New Roman" w:cs="Times New Roman"/>
      <w:b/>
      <w:bCs/>
      <w:i/>
      <w:iCs/>
      <w:sz w:val="24"/>
      <w:szCs w:val="20"/>
    </w:rPr>
  </w:style>
  <w:style w:type="character" w:customStyle="1" w:styleId="Titlu4Caracter">
    <w:name w:val="Titlu 4 Caracter"/>
    <w:basedOn w:val="Fontdeparagrafimplicit"/>
    <w:link w:val="Titlu4"/>
    <w:rsid w:val="00492507"/>
    <w:rPr>
      <w:rFonts w:ascii="Times New Roman" w:eastAsia="Times New Roman" w:hAnsi="Times New Roman" w:cs="Times New Roman"/>
      <w:b/>
      <w:i/>
      <w:sz w:val="20"/>
      <w:szCs w:val="20"/>
      <w:lang w:val="fr-FR" w:eastAsia="fr-FR"/>
    </w:rPr>
  </w:style>
  <w:style w:type="character" w:customStyle="1" w:styleId="Titlu5Caracter">
    <w:name w:val="Titlu 5 Caracter"/>
    <w:basedOn w:val="Fontdeparagrafimplicit"/>
    <w:link w:val="Titlu5"/>
    <w:rsid w:val="00492507"/>
    <w:rPr>
      <w:rFonts w:ascii="Times New Roman" w:eastAsia="Times New Roman" w:hAnsi="Times New Roman" w:cs="Times New Roman"/>
      <w:b/>
      <w:sz w:val="24"/>
      <w:szCs w:val="20"/>
    </w:rPr>
  </w:style>
  <w:style w:type="character" w:customStyle="1" w:styleId="Titlu6Caracter">
    <w:name w:val="Titlu 6 Caracter"/>
    <w:basedOn w:val="Fontdeparagrafimplicit"/>
    <w:link w:val="Titlu6"/>
    <w:rsid w:val="00492507"/>
    <w:rPr>
      <w:rFonts w:ascii="Times New Roman" w:eastAsia="Times New Roman" w:hAnsi="Times New Roman" w:cs="Times New Roman"/>
      <w:b/>
      <w:sz w:val="24"/>
      <w:szCs w:val="24"/>
    </w:rPr>
  </w:style>
  <w:style w:type="character" w:customStyle="1" w:styleId="Titlu7Caracter">
    <w:name w:val="Titlu 7 Caracter"/>
    <w:basedOn w:val="Fontdeparagrafimplicit"/>
    <w:link w:val="Titlu7"/>
    <w:rsid w:val="00492507"/>
    <w:rPr>
      <w:rFonts w:ascii="Times New Roman" w:eastAsia="Times New Roman" w:hAnsi="Times New Roman" w:cs="Times New Roman"/>
      <w:b/>
      <w:color w:val="0000FF"/>
      <w:szCs w:val="20"/>
      <w:u w:val="single"/>
      <w:lang w:val="fr-FR" w:eastAsia="fr-FR"/>
    </w:rPr>
  </w:style>
  <w:style w:type="character" w:customStyle="1" w:styleId="Titlu8Caracter">
    <w:name w:val="Titlu 8 Caracter"/>
    <w:basedOn w:val="Fontdeparagrafimplicit"/>
    <w:link w:val="Titlu8"/>
    <w:rsid w:val="00492507"/>
    <w:rPr>
      <w:rFonts w:ascii="Times New Roman" w:eastAsia="Times New Roman" w:hAnsi="Times New Roman" w:cs="Times New Roman"/>
      <w:b/>
      <w:sz w:val="20"/>
      <w:szCs w:val="20"/>
    </w:rPr>
  </w:style>
  <w:style w:type="character" w:customStyle="1" w:styleId="Titlu9Caracter">
    <w:name w:val="Titlu 9 Caracter"/>
    <w:basedOn w:val="Fontdeparagrafimplicit"/>
    <w:link w:val="Titlu9"/>
    <w:rsid w:val="00492507"/>
    <w:rPr>
      <w:rFonts w:ascii="Times New Roman" w:eastAsia="Times New Roman" w:hAnsi="Times New Roman" w:cs="Times New Roman"/>
      <w:color w:val="000000"/>
      <w:sz w:val="24"/>
      <w:szCs w:val="20"/>
      <w:lang w:val="fr-FR" w:eastAsia="fr-FR"/>
    </w:rPr>
  </w:style>
  <w:style w:type="numbering" w:customStyle="1" w:styleId="NoList1">
    <w:name w:val="No List1"/>
    <w:next w:val="FrListare"/>
    <w:uiPriority w:val="99"/>
    <w:semiHidden/>
    <w:unhideWhenUsed/>
    <w:rsid w:val="00492507"/>
  </w:style>
  <w:style w:type="paragraph" w:styleId="Corptext2">
    <w:name w:val="Body Text 2"/>
    <w:basedOn w:val="Normal"/>
    <w:link w:val="Corptext2Caracter"/>
    <w:rsid w:val="00492507"/>
    <w:pPr>
      <w:spacing w:before="0" w:line="240" w:lineRule="auto"/>
      <w:jc w:val="left"/>
    </w:pPr>
    <w:rPr>
      <w:rFonts w:ascii="Times New Roman" w:eastAsia="Times New Roman" w:hAnsi="Times New Roman" w:cs="Times New Roman"/>
      <w:b/>
      <w:sz w:val="20"/>
      <w:szCs w:val="20"/>
      <w:u w:val="single"/>
      <w:lang w:val="fr-FR" w:eastAsia="fr-FR"/>
    </w:rPr>
  </w:style>
  <w:style w:type="character" w:customStyle="1" w:styleId="Corptext2Caracter">
    <w:name w:val="Corp text 2 Caracter"/>
    <w:basedOn w:val="Fontdeparagrafimplicit"/>
    <w:link w:val="Corptext2"/>
    <w:rsid w:val="00492507"/>
    <w:rPr>
      <w:rFonts w:ascii="Times New Roman" w:eastAsia="Times New Roman" w:hAnsi="Times New Roman" w:cs="Times New Roman"/>
      <w:b/>
      <w:sz w:val="20"/>
      <w:szCs w:val="20"/>
      <w:u w:val="single"/>
      <w:lang w:val="fr-FR" w:eastAsia="fr-FR"/>
    </w:rPr>
  </w:style>
  <w:style w:type="paragraph" w:styleId="Subtitlu">
    <w:name w:val="Subtitle"/>
    <w:basedOn w:val="Normal"/>
    <w:link w:val="SubtitluCaracter"/>
    <w:qFormat/>
    <w:rsid w:val="00492507"/>
    <w:pPr>
      <w:spacing w:before="0" w:line="240" w:lineRule="auto"/>
      <w:jc w:val="center"/>
    </w:pPr>
    <w:rPr>
      <w:rFonts w:ascii="Times New Roman" w:eastAsia="Times New Roman" w:hAnsi="Times New Roman" w:cs="Times New Roman"/>
      <w:b/>
      <w:bCs/>
      <w:sz w:val="24"/>
      <w:szCs w:val="24"/>
      <w:u w:val="single"/>
      <w:lang w:val="fr-FR" w:eastAsia="fr-FR"/>
    </w:rPr>
  </w:style>
  <w:style w:type="character" w:customStyle="1" w:styleId="SubtitluCaracter">
    <w:name w:val="Subtitlu Caracter"/>
    <w:basedOn w:val="Fontdeparagrafimplicit"/>
    <w:link w:val="Subtitlu"/>
    <w:rsid w:val="00492507"/>
    <w:rPr>
      <w:rFonts w:ascii="Times New Roman" w:eastAsia="Times New Roman" w:hAnsi="Times New Roman" w:cs="Times New Roman"/>
      <w:b/>
      <w:bCs/>
      <w:sz w:val="24"/>
      <w:szCs w:val="24"/>
      <w:u w:val="single"/>
      <w:lang w:val="fr-FR" w:eastAsia="fr-FR"/>
    </w:rPr>
  </w:style>
  <w:style w:type="paragraph" w:styleId="TextnBalon">
    <w:name w:val="Balloon Text"/>
    <w:basedOn w:val="Normal"/>
    <w:link w:val="TextnBalonCaracter"/>
    <w:rsid w:val="00492507"/>
    <w:pPr>
      <w:spacing w:before="0" w:line="240" w:lineRule="auto"/>
      <w:jc w:val="left"/>
    </w:pPr>
    <w:rPr>
      <w:rFonts w:ascii="Tahoma" w:eastAsia="Times New Roman" w:hAnsi="Tahoma" w:cs="Times New Roman"/>
      <w:sz w:val="16"/>
      <w:szCs w:val="16"/>
    </w:rPr>
  </w:style>
  <w:style w:type="character" w:customStyle="1" w:styleId="TextnBalonCaracter">
    <w:name w:val="Text în Balon Caracter"/>
    <w:basedOn w:val="Fontdeparagrafimplicit"/>
    <w:link w:val="TextnBalon"/>
    <w:rsid w:val="00492507"/>
    <w:rPr>
      <w:rFonts w:ascii="Tahoma" w:eastAsia="Times New Roman" w:hAnsi="Tahoma" w:cs="Times New Roman"/>
      <w:sz w:val="16"/>
      <w:szCs w:val="16"/>
    </w:rPr>
  </w:style>
  <w:style w:type="paragraph" w:customStyle="1" w:styleId="SubTitle2">
    <w:name w:val="SubTitle 2"/>
    <w:basedOn w:val="Normal"/>
    <w:rsid w:val="00492507"/>
    <w:pPr>
      <w:spacing w:before="0" w:after="240" w:line="240" w:lineRule="auto"/>
      <w:jc w:val="center"/>
    </w:pPr>
    <w:rPr>
      <w:rFonts w:ascii="Times New Roman" w:eastAsia="Times New Roman" w:hAnsi="Times New Roman" w:cs="Times New Roman"/>
      <w:b/>
      <w:sz w:val="32"/>
      <w:szCs w:val="20"/>
      <w:lang w:eastAsia="fr-FR"/>
    </w:rPr>
  </w:style>
  <w:style w:type="paragraph" w:styleId="Titlu">
    <w:name w:val="Title"/>
    <w:basedOn w:val="Normal"/>
    <w:link w:val="TitluCaracter"/>
    <w:qFormat/>
    <w:rsid w:val="00492507"/>
    <w:pPr>
      <w:spacing w:before="0" w:line="240" w:lineRule="auto"/>
      <w:jc w:val="center"/>
    </w:pPr>
    <w:rPr>
      <w:rFonts w:ascii="Times New Roman" w:eastAsia="Times New Roman" w:hAnsi="Times New Roman" w:cs="Times New Roman"/>
      <w:b/>
      <w:bCs/>
      <w:sz w:val="24"/>
      <w:szCs w:val="20"/>
      <w:lang w:val="fr-FR" w:eastAsia="fr-FR"/>
    </w:rPr>
  </w:style>
  <w:style w:type="character" w:customStyle="1" w:styleId="TitluCaracter">
    <w:name w:val="Titlu Caracter"/>
    <w:basedOn w:val="Fontdeparagrafimplicit"/>
    <w:link w:val="Titlu"/>
    <w:rsid w:val="00492507"/>
    <w:rPr>
      <w:rFonts w:ascii="Times New Roman" w:eastAsia="Times New Roman" w:hAnsi="Times New Roman" w:cs="Times New Roman"/>
      <w:b/>
      <w:bCs/>
      <w:sz w:val="24"/>
      <w:szCs w:val="20"/>
      <w:lang w:val="fr-FR" w:eastAsia="fr-FR"/>
    </w:rPr>
  </w:style>
  <w:style w:type="paragraph" w:customStyle="1" w:styleId="SubTitle1">
    <w:name w:val="SubTitle 1"/>
    <w:basedOn w:val="Normal"/>
    <w:next w:val="SubTitle2"/>
    <w:rsid w:val="00492507"/>
    <w:pPr>
      <w:spacing w:before="0" w:after="240" w:line="240" w:lineRule="auto"/>
      <w:jc w:val="center"/>
    </w:pPr>
    <w:rPr>
      <w:rFonts w:ascii="Times New Roman" w:eastAsia="Times New Roman" w:hAnsi="Times New Roman" w:cs="Times New Roman"/>
      <w:b/>
      <w:sz w:val="40"/>
      <w:szCs w:val="20"/>
      <w:lang w:eastAsia="fr-FR"/>
    </w:rPr>
  </w:style>
  <w:style w:type="paragraph" w:customStyle="1" w:styleId="Blockquote">
    <w:name w:val="Blockquote"/>
    <w:basedOn w:val="Normal"/>
    <w:rsid w:val="00492507"/>
    <w:pPr>
      <w:widowControl w:val="0"/>
      <w:spacing w:before="100" w:after="100" w:line="240" w:lineRule="auto"/>
      <w:ind w:left="360" w:right="360"/>
      <w:jc w:val="left"/>
    </w:pPr>
    <w:rPr>
      <w:rFonts w:ascii="Times New Roman" w:eastAsia="Times New Roman" w:hAnsi="Times New Roman" w:cs="Times New Roman"/>
      <w:snapToGrid w:val="0"/>
      <w:sz w:val="24"/>
      <w:szCs w:val="20"/>
      <w:lang w:val="en-US"/>
    </w:rPr>
  </w:style>
  <w:style w:type="paragraph" w:styleId="Cuprins1">
    <w:name w:val="toc 1"/>
    <w:basedOn w:val="Normal"/>
    <w:next w:val="Normal"/>
    <w:autoRedefine/>
    <w:uiPriority w:val="39"/>
    <w:rsid w:val="00492507"/>
    <w:pPr>
      <w:tabs>
        <w:tab w:val="left" w:pos="3372"/>
        <w:tab w:val="left" w:pos="4332"/>
        <w:tab w:val="right" w:leader="dot" w:pos="9060"/>
      </w:tabs>
      <w:spacing w:before="0" w:line="240" w:lineRule="auto"/>
      <w:jc w:val="left"/>
    </w:pPr>
    <w:rPr>
      <w:rFonts w:ascii="Times New Roman" w:eastAsia="Times New Roman" w:hAnsi="Times New Roman" w:cs="Times New Roman"/>
      <w:b/>
      <w:bCs/>
      <w:noProof/>
      <w:sz w:val="24"/>
      <w:szCs w:val="24"/>
      <w:lang w:val="fr-FR"/>
    </w:rPr>
  </w:style>
  <w:style w:type="paragraph" w:styleId="Corptext3">
    <w:name w:val="Body Text 3"/>
    <w:basedOn w:val="Normal"/>
    <w:link w:val="Corptext3Caracter"/>
    <w:rsid w:val="00492507"/>
    <w:pPr>
      <w:overflowPunct w:val="0"/>
      <w:autoSpaceDE w:val="0"/>
      <w:autoSpaceDN w:val="0"/>
      <w:adjustRightInd w:val="0"/>
      <w:spacing w:before="0" w:line="240" w:lineRule="auto"/>
      <w:jc w:val="center"/>
      <w:textAlignment w:val="baseline"/>
    </w:pPr>
    <w:rPr>
      <w:rFonts w:ascii="Times New Roman" w:eastAsia="Times New Roman" w:hAnsi="Times New Roman" w:cs="Times New Roman"/>
      <w:b/>
      <w:bCs/>
      <w:sz w:val="28"/>
      <w:szCs w:val="20"/>
      <w:lang w:val="fr-FR" w:eastAsia="fr-FR"/>
    </w:rPr>
  </w:style>
  <w:style w:type="character" w:customStyle="1" w:styleId="Corptext3Caracter">
    <w:name w:val="Corp text 3 Caracter"/>
    <w:basedOn w:val="Fontdeparagrafimplicit"/>
    <w:link w:val="Corptext3"/>
    <w:rsid w:val="00492507"/>
    <w:rPr>
      <w:rFonts w:ascii="Times New Roman" w:eastAsia="Times New Roman" w:hAnsi="Times New Roman" w:cs="Times New Roman"/>
      <w:b/>
      <w:bCs/>
      <w:sz w:val="28"/>
      <w:szCs w:val="20"/>
      <w:lang w:val="fr-FR" w:eastAsia="fr-FR"/>
    </w:rPr>
  </w:style>
  <w:style w:type="paragraph" w:customStyle="1" w:styleId="Text1">
    <w:name w:val="Text 1"/>
    <w:basedOn w:val="Normal"/>
    <w:link w:val="Text1Char"/>
    <w:rsid w:val="00492507"/>
    <w:pPr>
      <w:spacing w:before="0" w:after="240" w:line="240" w:lineRule="auto"/>
      <w:ind w:left="482"/>
    </w:pPr>
    <w:rPr>
      <w:rFonts w:ascii="Times New Roman" w:eastAsia="Times New Roman" w:hAnsi="Times New Roman" w:cs="Times New Roman"/>
      <w:sz w:val="24"/>
      <w:szCs w:val="20"/>
      <w:lang w:eastAsia="fr-FR"/>
    </w:rPr>
  </w:style>
  <w:style w:type="paragraph" w:styleId="Corptext">
    <w:name w:val="Body Text"/>
    <w:basedOn w:val="Normal"/>
    <w:link w:val="CorptextCaracter"/>
    <w:rsid w:val="00492507"/>
    <w:pPr>
      <w:spacing w:before="0" w:line="240" w:lineRule="auto"/>
      <w:jc w:val="center"/>
    </w:pPr>
    <w:rPr>
      <w:rFonts w:ascii="Times New Roman" w:eastAsia="Times New Roman" w:hAnsi="Times New Roman" w:cs="Times New Roman"/>
      <w:b/>
      <w:bCs/>
      <w:sz w:val="24"/>
      <w:szCs w:val="20"/>
    </w:rPr>
  </w:style>
  <w:style w:type="character" w:customStyle="1" w:styleId="CorptextCaracter">
    <w:name w:val="Corp text Caracter"/>
    <w:basedOn w:val="Fontdeparagrafimplicit"/>
    <w:link w:val="Corptext"/>
    <w:rsid w:val="00492507"/>
    <w:rPr>
      <w:rFonts w:ascii="Times New Roman" w:eastAsia="Times New Roman" w:hAnsi="Times New Roman" w:cs="Times New Roman"/>
      <w:b/>
      <w:bCs/>
      <w:sz w:val="24"/>
      <w:szCs w:val="20"/>
    </w:rPr>
  </w:style>
  <w:style w:type="paragraph" w:styleId="Indentcorptext">
    <w:name w:val="Body Text Indent"/>
    <w:basedOn w:val="Normal"/>
    <w:link w:val="IndentcorptextCaracter"/>
    <w:rsid w:val="00492507"/>
    <w:pPr>
      <w:spacing w:before="0" w:line="240" w:lineRule="auto"/>
      <w:ind w:left="720" w:hanging="360"/>
    </w:pPr>
    <w:rPr>
      <w:rFonts w:ascii="Times New Roman" w:eastAsia="Times New Roman" w:hAnsi="Times New Roman" w:cs="Times New Roman"/>
      <w:sz w:val="24"/>
      <w:szCs w:val="20"/>
    </w:rPr>
  </w:style>
  <w:style w:type="character" w:customStyle="1" w:styleId="IndentcorptextCaracter">
    <w:name w:val="Indent corp text Caracter"/>
    <w:basedOn w:val="Fontdeparagrafimplicit"/>
    <w:link w:val="Indentcorptext"/>
    <w:rsid w:val="00492507"/>
    <w:rPr>
      <w:rFonts w:ascii="Times New Roman" w:eastAsia="Times New Roman" w:hAnsi="Times New Roman" w:cs="Times New Roman"/>
      <w:sz w:val="24"/>
      <w:szCs w:val="20"/>
    </w:rPr>
  </w:style>
  <w:style w:type="paragraph" w:customStyle="1" w:styleId="xl47">
    <w:name w:val="xl47"/>
    <w:basedOn w:val="Normal"/>
    <w:rsid w:val="00492507"/>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0"/>
      <w:lang w:val="fr-FR" w:eastAsia="fr-FR"/>
    </w:rPr>
  </w:style>
  <w:style w:type="paragraph" w:customStyle="1" w:styleId="xl55">
    <w:name w:val="xl55"/>
    <w:basedOn w:val="Normal"/>
    <w:rsid w:val="00492507"/>
    <w:pPr>
      <w:spacing w:before="100" w:beforeAutospacing="1" w:after="100" w:afterAutospacing="1" w:line="240" w:lineRule="auto"/>
      <w:jc w:val="left"/>
    </w:pPr>
    <w:rPr>
      <w:rFonts w:ascii="Times New Roman" w:eastAsia="Arial Unicode MS" w:hAnsi="Times New Roman" w:cs="Times New Roman"/>
      <w:b/>
      <w:bCs/>
      <w:sz w:val="24"/>
      <w:szCs w:val="20"/>
      <w:lang w:eastAsia="ro-RO"/>
    </w:rPr>
  </w:style>
  <w:style w:type="paragraph" w:customStyle="1" w:styleId="xl65">
    <w:name w:val="xl65"/>
    <w:basedOn w:val="Normal"/>
    <w:rsid w:val="00492507"/>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cs="Times New Roman"/>
      <w:sz w:val="16"/>
      <w:szCs w:val="16"/>
      <w:lang w:eastAsia="ro-RO"/>
    </w:rPr>
  </w:style>
  <w:style w:type="paragraph" w:customStyle="1" w:styleId="BodyText21">
    <w:name w:val="Body Text 21"/>
    <w:basedOn w:val="Normal"/>
    <w:rsid w:val="00492507"/>
    <w:pPr>
      <w:widowControl w:val="0"/>
      <w:tabs>
        <w:tab w:val="left" w:pos="405"/>
      </w:tabs>
      <w:autoSpaceDE w:val="0"/>
      <w:autoSpaceDN w:val="0"/>
      <w:adjustRightInd w:val="0"/>
      <w:spacing w:before="0" w:line="240" w:lineRule="auto"/>
      <w:ind w:left="45"/>
    </w:pPr>
    <w:rPr>
      <w:rFonts w:ascii="Times New Roman" w:eastAsia="Times New Roman" w:hAnsi="Times New Roman" w:cs="Times New Roman"/>
      <w:sz w:val="20"/>
      <w:szCs w:val="20"/>
      <w:lang w:eastAsia="ro-RO"/>
    </w:rPr>
  </w:style>
  <w:style w:type="paragraph" w:styleId="Indentcorptext3">
    <w:name w:val="Body Text Indent 3"/>
    <w:basedOn w:val="Normal"/>
    <w:link w:val="Indentcorptext3Caracter"/>
    <w:rsid w:val="00492507"/>
    <w:pPr>
      <w:widowControl w:val="0"/>
      <w:tabs>
        <w:tab w:val="left" w:pos="360"/>
        <w:tab w:val="left" w:pos="720"/>
      </w:tabs>
      <w:autoSpaceDE w:val="0"/>
      <w:autoSpaceDN w:val="0"/>
      <w:adjustRightInd w:val="0"/>
      <w:spacing w:before="0" w:line="240" w:lineRule="auto"/>
      <w:ind w:left="360"/>
    </w:pPr>
    <w:rPr>
      <w:rFonts w:ascii="Times New Roman" w:eastAsia="Times New Roman" w:hAnsi="Times New Roman" w:cs="Times New Roman"/>
      <w:noProof/>
      <w:color w:val="FF00FF"/>
      <w:sz w:val="28"/>
      <w:szCs w:val="28"/>
      <w:lang w:eastAsia="ro-RO"/>
    </w:rPr>
  </w:style>
  <w:style w:type="character" w:customStyle="1" w:styleId="Indentcorptext3Caracter">
    <w:name w:val="Indent corp text 3 Caracter"/>
    <w:basedOn w:val="Fontdeparagrafimplicit"/>
    <w:link w:val="Indentcorptext3"/>
    <w:rsid w:val="00492507"/>
    <w:rPr>
      <w:rFonts w:ascii="Times New Roman" w:eastAsia="Times New Roman" w:hAnsi="Times New Roman" w:cs="Times New Roman"/>
      <w:noProof/>
      <w:color w:val="FF00FF"/>
      <w:sz w:val="28"/>
      <w:szCs w:val="28"/>
      <w:lang w:eastAsia="ro-RO"/>
    </w:rPr>
  </w:style>
  <w:style w:type="paragraph" w:customStyle="1" w:styleId="xl35">
    <w:name w:val="xl35"/>
    <w:basedOn w:val="Normal"/>
    <w:rsid w:val="0049250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Arial Unicode MS" w:hAnsi="Times New Roman" w:cs="Times New Roman"/>
      <w:sz w:val="16"/>
      <w:szCs w:val="16"/>
      <w:lang w:eastAsia="ro-RO"/>
    </w:rPr>
  </w:style>
  <w:style w:type="paragraph" w:styleId="Legend">
    <w:name w:val="caption"/>
    <w:basedOn w:val="Normal"/>
    <w:next w:val="Normal"/>
    <w:qFormat/>
    <w:rsid w:val="00492507"/>
    <w:pPr>
      <w:spacing w:before="0" w:line="240" w:lineRule="auto"/>
      <w:jc w:val="left"/>
    </w:pPr>
    <w:rPr>
      <w:rFonts w:ascii="Times New Roman" w:eastAsia="Times New Roman" w:hAnsi="Times New Roman" w:cs="Times New Roman"/>
      <w:i/>
      <w:iCs/>
      <w:sz w:val="20"/>
      <w:szCs w:val="24"/>
      <w:lang w:val="fr-FR"/>
    </w:rPr>
  </w:style>
  <w:style w:type="paragraph" w:customStyle="1" w:styleId="Style1">
    <w:name w:val="Style1"/>
    <w:basedOn w:val="Normal"/>
    <w:rsid w:val="00492507"/>
    <w:pPr>
      <w:spacing w:before="0" w:line="240" w:lineRule="auto"/>
      <w:jc w:val="center"/>
    </w:pPr>
    <w:rPr>
      <w:rFonts w:ascii="Times New Roman" w:eastAsia="Times New Roman" w:hAnsi="Times New Roman" w:cs="Times New Roman"/>
      <w:b/>
      <w:bCs/>
      <w:sz w:val="24"/>
      <w:szCs w:val="24"/>
      <w:lang w:eastAsia="ro-RO"/>
    </w:rPr>
  </w:style>
  <w:style w:type="paragraph" w:styleId="Cuprins3">
    <w:name w:val="toc 3"/>
    <w:basedOn w:val="Normal"/>
    <w:next w:val="Normal"/>
    <w:autoRedefine/>
    <w:uiPriority w:val="39"/>
    <w:rsid w:val="00492507"/>
    <w:pPr>
      <w:spacing w:before="0" w:line="240" w:lineRule="auto"/>
      <w:ind w:left="480"/>
      <w:jc w:val="left"/>
    </w:pPr>
    <w:rPr>
      <w:rFonts w:ascii="Times New Roman" w:eastAsia="Times New Roman" w:hAnsi="Times New Roman" w:cs="Times New Roman"/>
      <w:i/>
      <w:iCs/>
      <w:sz w:val="24"/>
      <w:szCs w:val="24"/>
    </w:rPr>
  </w:style>
  <w:style w:type="paragraph" w:styleId="Textcomentariu">
    <w:name w:val="annotation text"/>
    <w:basedOn w:val="Normal"/>
    <w:link w:val="TextcomentariuCaracter"/>
    <w:uiPriority w:val="99"/>
    <w:rsid w:val="00492507"/>
    <w:pPr>
      <w:spacing w:before="0" w:line="240" w:lineRule="auto"/>
      <w:jc w:val="left"/>
    </w:pPr>
    <w:rPr>
      <w:rFonts w:ascii="Times New Roman" w:eastAsia="Times New Roman" w:hAnsi="Times New Roman" w:cs="Times New Roman"/>
      <w:sz w:val="20"/>
      <w:szCs w:val="20"/>
    </w:rPr>
  </w:style>
  <w:style w:type="character" w:customStyle="1" w:styleId="TextcomentariuCaracter">
    <w:name w:val="Text comentariu Caracter"/>
    <w:basedOn w:val="Fontdeparagrafimplicit"/>
    <w:link w:val="Textcomentariu"/>
    <w:uiPriority w:val="99"/>
    <w:rsid w:val="00492507"/>
    <w:rPr>
      <w:rFonts w:ascii="Times New Roman" w:eastAsia="Times New Roman" w:hAnsi="Times New Roman" w:cs="Times New Roman"/>
      <w:sz w:val="20"/>
      <w:szCs w:val="20"/>
    </w:rPr>
  </w:style>
  <w:style w:type="paragraph" w:customStyle="1" w:styleId="Stil1">
    <w:name w:val="Stil1"/>
    <w:basedOn w:val="Normal"/>
    <w:rsid w:val="00492507"/>
    <w:pPr>
      <w:pBdr>
        <w:top w:val="single" w:sz="4" w:space="1" w:color="auto"/>
        <w:left w:val="single" w:sz="4" w:space="4" w:color="auto"/>
        <w:bottom w:val="single" w:sz="4" w:space="1" w:color="auto"/>
        <w:right w:val="single" w:sz="4" w:space="4" w:color="auto"/>
      </w:pBdr>
      <w:shd w:val="pct60" w:color="C0C0C0" w:fill="FFFFFF"/>
      <w:spacing w:before="120" w:after="120" w:line="240" w:lineRule="auto"/>
      <w:jc w:val="left"/>
    </w:pPr>
    <w:rPr>
      <w:rFonts w:ascii="Times New Roman" w:eastAsia="Times New Roman" w:hAnsi="Times New Roman" w:cs="Times New Roman"/>
      <w:b/>
      <w:color w:val="000080"/>
    </w:rPr>
  </w:style>
  <w:style w:type="paragraph" w:customStyle="1" w:styleId="Guidelines3">
    <w:name w:val="Guidelines 3"/>
    <w:basedOn w:val="Text2"/>
    <w:rsid w:val="00492507"/>
    <w:pPr>
      <w:pBdr>
        <w:top w:val="single" w:sz="4" w:space="1" w:color="auto"/>
        <w:left w:val="single" w:sz="4" w:space="4" w:color="auto"/>
        <w:bottom w:val="single" w:sz="4" w:space="1" w:color="auto"/>
        <w:right w:val="single" w:sz="4" w:space="4" w:color="auto"/>
      </w:pBdr>
      <w:shd w:val="pct5" w:color="auto" w:fill="FFFFFF"/>
      <w:tabs>
        <w:tab w:val="clear" w:pos="2161"/>
        <w:tab w:val="left" w:pos="900"/>
      </w:tabs>
      <w:spacing w:before="240"/>
      <w:ind w:left="902" w:hanging="902"/>
    </w:pPr>
    <w:rPr>
      <w:rFonts w:ascii="Arial" w:hAnsi="Arial"/>
      <w:i/>
      <w:sz w:val="22"/>
    </w:rPr>
  </w:style>
  <w:style w:type="paragraph" w:customStyle="1" w:styleId="Text2">
    <w:name w:val="Text 2"/>
    <w:basedOn w:val="Normal"/>
    <w:rsid w:val="00492507"/>
    <w:pPr>
      <w:tabs>
        <w:tab w:val="left" w:pos="2161"/>
      </w:tabs>
      <w:spacing w:before="0" w:after="240" w:line="240" w:lineRule="auto"/>
      <w:ind w:left="1202"/>
    </w:pPr>
    <w:rPr>
      <w:rFonts w:ascii="Times New Roman" w:eastAsia="Times New Roman" w:hAnsi="Times New Roman" w:cs="Times New Roman"/>
      <w:sz w:val="24"/>
      <w:szCs w:val="20"/>
      <w:lang w:eastAsia="fr-FR"/>
    </w:rPr>
  </w:style>
  <w:style w:type="paragraph" w:customStyle="1" w:styleId="xl61">
    <w:name w:val="xl61"/>
    <w:basedOn w:val="Normal"/>
    <w:rsid w:val="00492507"/>
    <w:pPr>
      <w:pBdr>
        <w:left w:val="single" w:sz="8" w:space="0" w:color="auto"/>
      </w:pBdr>
      <w:spacing w:before="100" w:beforeAutospacing="1" w:after="100" w:afterAutospacing="1" w:line="240" w:lineRule="auto"/>
    </w:pPr>
    <w:rPr>
      <w:rFonts w:ascii="Arial" w:eastAsia="Times New Roman" w:hAnsi="Arial" w:cs="Arial"/>
      <w:sz w:val="24"/>
      <w:szCs w:val="20"/>
      <w:lang w:val="fr-FR" w:eastAsia="fr-FR"/>
    </w:rPr>
  </w:style>
  <w:style w:type="paragraph" w:customStyle="1" w:styleId="titlefront">
    <w:name w:val="title_front"/>
    <w:basedOn w:val="Normal"/>
    <w:rsid w:val="00492507"/>
    <w:pPr>
      <w:spacing w:line="240" w:lineRule="auto"/>
      <w:ind w:left="1701"/>
      <w:jc w:val="right"/>
    </w:pPr>
    <w:rPr>
      <w:rFonts w:ascii="Optima" w:eastAsia="Times New Roman" w:hAnsi="Optima" w:cs="Times New Roman"/>
      <w:b/>
      <w:bCs/>
      <w:sz w:val="28"/>
      <w:szCs w:val="20"/>
      <w:lang w:val="en-GB"/>
    </w:rPr>
  </w:style>
  <w:style w:type="paragraph" w:customStyle="1" w:styleId="xl40">
    <w:name w:val="xl40"/>
    <w:basedOn w:val="Normal"/>
    <w:rsid w:val="00492507"/>
    <w:pPr>
      <w:pBdr>
        <w:left w:val="single" w:sz="8" w:space="0" w:color="auto"/>
      </w:pBdr>
      <w:spacing w:before="100" w:beforeAutospacing="1" w:after="100" w:afterAutospacing="1" w:line="240" w:lineRule="auto"/>
      <w:jc w:val="left"/>
    </w:pPr>
    <w:rPr>
      <w:rFonts w:ascii="Times New Roman" w:eastAsia="Arial Unicode MS" w:hAnsi="Times New Roman" w:cs="Times New Roman"/>
      <w:sz w:val="16"/>
      <w:szCs w:val="16"/>
      <w:lang w:eastAsia="ro-RO"/>
    </w:rPr>
  </w:style>
  <w:style w:type="character" w:customStyle="1" w:styleId="CaracterCaracter">
    <w:name w:val="Caracter Caracter"/>
    <w:rsid w:val="00492507"/>
    <w:rPr>
      <w:b/>
      <w:bCs/>
      <w:i/>
      <w:iCs/>
      <w:sz w:val="24"/>
      <w:lang w:val="ro-RO" w:eastAsia="en-US" w:bidi="ar-SA"/>
    </w:rPr>
  </w:style>
  <w:style w:type="character" w:styleId="Numrdepagin">
    <w:name w:val="page number"/>
    <w:basedOn w:val="Fontdeparagrafimplicit"/>
    <w:rsid w:val="00492507"/>
  </w:style>
  <w:style w:type="paragraph" w:styleId="Indentcorptext2">
    <w:name w:val="Body Text Indent 2"/>
    <w:basedOn w:val="Normal"/>
    <w:link w:val="Indentcorptext2Caracter"/>
    <w:rsid w:val="00492507"/>
    <w:pPr>
      <w:spacing w:before="0" w:line="240" w:lineRule="auto"/>
      <w:ind w:left="348"/>
    </w:pPr>
    <w:rPr>
      <w:rFonts w:ascii="Times New Roman" w:eastAsia="Times New Roman" w:hAnsi="Times New Roman" w:cs="Times New Roman"/>
      <w:color w:val="FF0000"/>
      <w:sz w:val="20"/>
      <w:szCs w:val="24"/>
    </w:rPr>
  </w:style>
  <w:style w:type="character" w:customStyle="1" w:styleId="Indentcorptext2Caracter">
    <w:name w:val="Indent corp text 2 Caracter"/>
    <w:basedOn w:val="Fontdeparagrafimplicit"/>
    <w:link w:val="Indentcorptext2"/>
    <w:rsid w:val="00492507"/>
    <w:rPr>
      <w:rFonts w:ascii="Times New Roman" w:eastAsia="Times New Roman" w:hAnsi="Times New Roman" w:cs="Times New Roman"/>
      <w:color w:val="FF0000"/>
      <w:sz w:val="20"/>
      <w:szCs w:val="24"/>
    </w:rPr>
  </w:style>
  <w:style w:type="paragraph" w:styleId="Cuprins2">
    <w:name w:val="toc 2"/>
    <w:basedOn w:val="Normal"/>
    <w:next w:val="Normal"/>
    <w:autoRedefine/>
    <w:uiPriority w:val="39"/>
    <w:rsid w:val="00492507"/>
    <w:pPr>
      <w:spacing w:before="0" w:line="240" w:lineRule="auto"/>
      <w:ind w:left="240"/>
      <w:jc w:val="left"/>
    </w:pPr>
    <w:rPr>
      <w:rFonts w:ascii="Times New Roman" w:eastAsia="Times New Roman" w:hAnsi="Times New Roman" w:cs="Times New Roman"/>
      <w:sz w:val="24"/>
      <w:szCs w:val="24"/>
      <w:lang w:val="en-US"/>
    </w:rPr>
  </w:style>
  <w:style w:type="paragraph" w:customStyle="1" w:styleId="xl34">
    <w:name w:val="xl34"/>
    <w:basedOn w:val="Normal"/>
    <w:rsid w:val="00492507"/>
    <w:pPr>
      <w:pBdr>
        <w:left w:val="single" w:sz="4" w:space="0" w:color="auto"/>
        <w:bottom w:val="single" w:sz="4" w:space="0" w:color="auto"/>
        <w:right w:val="single" w:sz="4" w:space="0" w:color="auto"/>
      </w:pBdr>
      <w:spacing w:before="100" w:beforeAutospacing="1" w:after="100" w:afterAutospacing="1" w:line="240" w:lineRule="auto"/>
      <w:jc w:val="left"/>
    </w:pPr>
    <w:rPr>
      <w:rFonts w:ascii="Arial" w:eastAsia="Times New Roman" w:hAnsi="Arial" w:cs="Arial"/>
      <w:b/>
      <w:bCs/>
      <w:sz w:val="24"/>
      <w:szCs w:val="24"/>
      <w:lang w:val="fr-FR" w:eastAsia="fr-FR"/>
    </w:rPr>
  </w:style>
  <w:style w:type="character" w:styleId="HyperlinkParcurs">
    <w:name w:val="FollowedHyperlink"/>
    <w:rsid w:val="00492507"/>
    <w:rPr>
      <w:color w:val="800080"/>
      <w:u w:val="single"/>
    </w:rPr>
  </w:style>
  <w:style w:type="character" w:customStyle="1" w:styleId="titre1">
    <w:name w:val="titre1"/>
    <w:basedOn w:val="Fontdeparagrafimplicit"/>
    <w:rsid w:val="00492507"/>
  </w:style>
  <w:style w:type="paragraph" w:customStyle="1" w:styleId="Address">
    <w:name w:val="Address"/>
    <w:basedOn w:val="Normal"/>
    <w:rsid w:val="00492507"/>
    <w:pPr>
      <w:spacing w:before="0" w:line="240" w:lineRule="auto"/>
      <w:jc w:val="left"/>
    </w:pPr>
    <w:rPr>
      <w:rFonts w:ascii="Times New Roman" w:eastAsia="Times New Roman" w:hAnsi="Times New Roman" w:cs="Times New Roman"/>
      <w:sz w:val="24"/>
      <w:szCs w:val="20"/>
      <w:lang w:val="en-GB" w:eastAsia="fr-FR"/>
    </w:rPr>
  </w:style>
  <w:style w:type="table" w:customStyle="1" w:styleId="TableGrid1">
    <w:name w:val="Table Grid1"/>
    <w:basedOn w:val="TabelNormal"/>
    <w:next w:val="GrilTabel"/>
    <w:uiPriority w:val="59"/>
    <w:rsid w:val="00492507"/>
    <w:pPr>
      <w:spacing w:before="0" w:line="240" w:lineRule="auto"/>
      <w:jc w:val="left"/>
    </w:pPr>
    <w:rPr>
      <w:rFonts w:ascii="Times New Roman" w:eastAsia="SimSun" w:hAnsi="Times New Roman" w:cs="Times New Roman"/>
      <w:sz w:val="20"/>
      <w:szCs w:val="20"/>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EmailStyle571">
    <w:name w:val="EmailStyle571"/>
    <w:semiHidden/>
    <w:rsid w:val="00492507"/>
    <w:rPr>
      <w:rFonts w:ascii="Arial" w:hAnsi="Arial" w:cs="Arial"/>
      <w:color w:val="auto"/>
      <w:sz w:val="20"/>
      <w:szCs w:val="20"/>
    </w:rPr>
  </w:style>
  <w:style w:type="paragraph" w:customStyle="1" w:styleId="CaracterCharCharCharCharCaracter">
    <w:name w:val="Caracter Char Char Char Char Caracter"/>
    <w:basedOn w:val="Normal"/>
    <w:rsid w:val="00492507"/>
    <w:pPr>
      <w:spacing w:before="0" w:line="240" w:lineRule="auto"/>
      <w:jc w:val="left"/>
    </w:pPr>
    <w:rPr>
      <w:rFonts w:ascii="Times New Roman" w:eastAsia="Times New Roman" w:hAnsi="Times New Roman" w:cs="Times New Roman"/>
      <w:sz w:val="24"/>
      <w:szCs w:val="24"/>
      <w:lang w:val="pl-PL" w:eastAsia="pl-PL"/>
    </w:rPr>
  </w:style>
  <w:style w:type="paragraph" w:customStyle="1" w:styleId="Titreobjet">
    <w:name w:val="Titre objet"/>
    <w:basedOn w:val="Normal"/>
    <w:next w:val="Normal"/>
    <w:rsid w:val="00492507"/>
    <w:pPr>
      <w:spacing w:before="360" w:after="360" w:line="240" w:lineRule="auto"/>
      <w:ind w:left="1080"/>
      <w:jc w:val="center"/>
    </w:pPr>
    <w:rPr>
      <w:rFonts w:ascii="Times New Roman" w:eastAsia="Times New Roman" w:hAnsi="Times New Roman" w:cs="Times New Roman"/>
      <w:b/>
      <w:noProof/>
      <w:spacing w:val="-5"/>
      <w:sz w:val="24"/>
      <w:szCs w:val="20"/>
      <w:lang w:val="en-GB"/>
    </w:rPr>
  </w:style>
  <w:style w:type="paragraph" w:customStyle="1" w:styleId="CharCharCaracterCharCharChar">
    <w:name w:val="Char Char Caracter Char Char Char"/>
    <w:basedOn w:val="Normal"/>
    <w:rsid w:val="00492507"/>
    <w:pPr>
      <w:spacing w:before="0" w:line="240" w:lineRule="auto"/>
      <w:jc w:val="left"/>
    </w:pPr>
    <w:rPr>
      <w:rFonts w:ascii="Times New Roman" w:eastAsia="Times New Roman" w:hAnsi="Times New Roman" w:cs="Times New Roman"/>
      <w:sz w:val="24"/>
      <w:szCs w:val="24"/>
      <w:lang w:val="pl-PL" w:eastAsia="pl-PL"/>
    </w:rPr>
  </w:style>
  <w:style w:type="character" w:styleId="Referincomentariu">
    <w:name w:val="annotation reference"/>
    <w:uiPriority w:val="99"/>
    <w:rsid w:val="00492507"/>
    <w:rPr>
      <w:sz w:val="16"/>
      <w:szCs w:val="16"/>
    </w:rPr>
  </w:style>
  <w:style w:type="paragraph" w:styleId="SubiectComentariu">
    <w:name w:val="annotation subject"/>
    <w:basedOn w:val="Textcomentariu"/>
    <w:next w:val="Textcomentariu"/>
    <w:link w:val="SubiectComentariuCaracter"/>
    <w:rsid w:val="00492507"/>
    <w:rPr>
      <w:b/>
      <w:bCs/>
    </w:rPr>
  </w:style>
  <w:style w:type="character" w:customStyle="1" w:styleId="SubiectComentariuCaracter">
    <w:name w:val="Subiect Comentariu Caracter"/>
    <w:basedOn w:val="TextcomentariuCaracter"/>
    <w:link w:val="SubiectComentariu"/>
    <w:rsid w:val="00492507"/>
    <w:rPr>
      <w:rFonts w:ascii="Times New Roman" w:eastAsia="Times New Roman" w:hAnsi="Times New Roman" w:cs="Times New Roman"/>
      <w:b/>
      <w:bCs/>
      <w:sz w:val="20"/>
      <w:szCs w:val="20"/>
    </w:rPr>
  </w:style>
  <w:style w:type="character" w:customStyle="1" w:styleId="tpt1">
    <w:name w:val="tpt1"/>
    <w:basedOn w:val="Fontdeparagrafimplicit"/>
    <w:rsid w:val="00492507"/>
  </w:style>
  <w:style w:type="character" w:customStyle="1" w:styleId="pt1">
    <w:name w:val="pt1"/>
    <w:rsid w:val="00492507"/>
    <w:rPr>
      <w:b/>
      <w:bCs/>
      <w:color w:val="8F0000"/>
    </w:rPr>
  </w:style>
  <w:style w:type="paragraph" w:customStyle="1" w:styleId="CharCharCharChar">
    <w:name w:val="Char Char Char Char"/>
    <w:basedOn w:val="Normal"/>
    <w:rsid w:val="00492507"/>
    <w:pPr>
      <w:spacing w:before="0" w:line="240" w:lineRule="auto"/>
      <w:jc w:val="left"/>
    </w:pPr>
    <w:rPr>
      <w:rFonts w:ascii="Times New Roman" w:eastAsia="Times New Roman" w:hAnsi="Times New Roman" w:cs="Times New Roman"/>
      <w:sz w:val="24"/>
      <w:szCs w:val="24"/>
      <w:lang w:val="pl-PL" w:eastAsia="pl-PL"/>
    </w:rPr>
  </w:style>
  <w:style w:type="paragraph" w:customStyle="1" w:styleId="StilStil1Stnga">
    <w:name w:val="Stil Stil1 + Stânga"/>
    <w:basedOn w:val="Normal"/>
    <w:rsid w:val="00492507"/>
    <w:pPr>
      <w:pBdr>
        <w:top w:val="single" w:sz="4" w:space="1" w:color="auto"/>
        <w:left w:val="single" w:sz="4" w:space="4" w:color="auto"/>
        <w:bottom w:val="single" w:sz="4" w:space="1" w:color="auto"/>
        <w:right w:val="single" w:sz="4" w:space="4" w:color="auto"/>
      </w:pBdr>
      <w:shd w:val="pct30" w:color="FFFFFF" w:fill="C0C0C0"/>
      <w:spacing w:before="0" w:line="240" w:lineRule="auto"/>
      <w:jc w:val="left"/>
    </w:pPr>
    <w:rPr>
      <w:rFonts w:ascii="Times New Roman" w:eastAsia="Times New Roman" w:hAnsi="Times New Roman" w:cs="Times New Roman"/>
      <w:b/>
      <w:bCs/>
      <w:color w:val="000080"/>
      <w:szCs w:val="20"/>
    </w:rPr>
  </w:style>
  <w:style w:type="paragraph" w:customStyle="1" w:styleId="NormalWeb2">
    <w:name w:val="Normal (Web)2"/>
    <w:basedOn w:val="Normal"/>
    <w:link w:val="NormalWeb2Char"/>
    <w:rsid w:val="00492507"/>
    <w:pPr>
      <w:spacing w:before="105" w:after="105" w:line="240" w:lineRule="auto"/>
      <w:ind w:left="105" w:right="105"/>
      <w:jc w:val="left"/>
    </w:pPr>
    <w:rPr>
      <w:rFonts w:ascii="Times New Roman" w:eastAsia="Times New Roman" w:hAnsi="Times New Roman" w:cs="Times New Roman"/>
      <w:color w:val="000000"/>
      <w:sz w:val="24"/>
      <w:szCs w:val="24"/>
      <w:lang w:val="en-GB"/>
    </w:rPr>
  </w:style>
  <w:style w:type="paragraph" w:styleId="Plandocument">
    <w:name w:val="Document Map"/>
    <w:basedOn w:val="Normal"/>
    <w:link w:val="PlandocumentCaracter"/>
    <w:semiHidden/>
    <w:rsid w:val="00492507"/>
    <w:pPr>
      <w:shd w:val="clear" w:color="auto" w:fill="000080"/>
      <w:spacing w:before="0" w:line="240" w:lineRule="auto"/>
      <w:jc w:val="left"/>
    </w:pPr>
    <w:rPr>
      <w:rFonts w:ascii="Tahoma" w:eastAsia="Times New Roman" w:hAnsi="Tahoma" w:cs="Times New Roman"/>
      <w:sz w:val="24"/>
      <w:szCs w:val="24"/>
    </w:rPr>
  </w:style>
  <w:style w:type="character" w:customStyle="1" w:styleId="PlandocumentCaracter">
    <w:name w:val="Plan document Caracter"/>
    <w:basedOn w:val="Fontdeparagrafimplicit"/>
    <w:link w:val="Plandocument"/>
    <w:semiHidden/>
    <w:rsid w:val="00492507"/>
    <w:rPr>
      <w:rFonts w:ascii="Tahoma" w:eastAsia="Times New Roman" w:hAnsi="Tahoma" w:cs="Times New Roman"/>
      <w:sz w:val="24"/>
      <w:szCs w:val="24"/>
      <w:shd w:val="clear" w:color="auto" w:fill="000080"/>
    </w:rPr>
  </w:style>
  <w:style w:type="paragraph" w:customStyle="1" w:styleId="FR1">
    <w:name w:val="FR1"/>
    <w:rsid w:val="00492507"/>
    <w:pPr>
      <w:widowControl w:val="0"/>
      <w:spacing w:before="0" w:line="240" w:lineRule="auto"/>
      <w:jc w:val="left"/>
    </w:pPr>
    <w:rPr>
      <w:rFonts w:ascii="Arial" w:eastAsia="Times New Roman" w:hAnsi="Arial" w:cs="Times New Roman"/>
      <w:b/>
      <w:sz w:val="36"/>
      <w:szCs w:val="20"/>
      <w:lang w:val="en-US"/>
    </w:rPr>
  </w:style>
  <w:style w:type="paragraph" w:customStyle="1" w:styleId="DefaultText">
    <w:name w:val="Default Text"/>
    <w:basedOn w:val="Normal"/>
    <w:rsid w:val="00492507"/>
    <w:pPr>
      <w:widowControl w:val="0"/>
      <w:spacing w:before="0" w:line="240" w:lineRule="auto"/>
      <w:jc w:val="left"/>
    </w:pPr>
    <w:rPr>
      <w:rFonts w:ascii="Times New Roman" w:eastAsia="Times New Roman" w:hAnsi="Times New Roman" w:cs="Times New Roman"/>
      <w:sz w:val="24"/>
      <w:szCs w:val="20"/>
      <w:lang w:val="en-US" w:eastAsia="ro-RO"/>
    </w:rPr>
  </w:style>
  <w:style w:type="paragraph" w:customStyle="1" w:styleId="CaracterCaracter1">
    <w:name w:val="Caracter Caracter1"/>
    <w:basedOn w:val="Normal"/>
    <w:rsid w:val="00492507"/>
    <w:pPr>
      <w:spacing w:before="0" w:line="240" w:lineRule="auto"/>
      <w:jc w:val="left"/>
    </w:pPr>
    <w:rPr>
      <w:rFonts w:ascii="Times New Roman" w:eastAsia="Times New Roman" w:hAnsi="Times New Roman" w:cs="Times New Roman"/>
      <w:sz w:val="24"/>
      <w:szCs w:val="24"/>
      <w:lang w:val="pl-PL" w:eastAsia="pl-PL"/>
    </w:rPr>
  </w:style>
  <w:style w:type="paragraph" w:customStyle="1" w:styleId="CaracterCharCharCharCharCaracter1">
    <w:name w:val="Caracter Char Char Char Char Caracter1"/>
    <w:basedOn w:val="Normal"/>
    <w:rsid w:val="00492507"/>
    <w:pPr>
      <w:spacing w:before="0" w:line="240" w:lineRule="auto"/>
      <w:jc w:val="left"/>
    </w:pPr>
    <w:rPr>
      <w:rFonts w:ascii="Times New Roman" w:eastAsia="Times New Roman" w:hAnsi="Times New Roman" w:cs="Times New Roman"/>
      <w:sz w:val="24"/>
      <w:szCs w:val="24"/>
      <w:lang w:val="pl-PL" w:eastAsia="pl-PL"/>
    </w:rPr>
  </w:style>
  <w:style w:type="paragraph" w:customStyle="1" w:styleId="ZchnZchnCharCharCharCaracterCaracter">
    <w:name w:val="Zchn Zchn Char Char Char Caracter Caracter"/>
    <w:basedOn w:val="Normal"/>
    <w:rsid w:val="00492507"/>
    <w:pPr>
      <w:widowControl w:val="0"/>
      <w:adjustRightInd w:val="0"/>
      <w:spacing w:before="0" w:line="240" w:lineRule="auto"/>
      <w:textAlignment w:val="baseline"/>
    </w:pPr>
    <w:rPr>
      <w:rFonts w:ascii="Times New Roman" w:eastAsia="Times New Roman" w:hAnsi="Times New Roman" w:cs="Times New Roman"/>
      <w:sz w:val="24"/>
      <w:szCs w:val="24"/>
      <w:lang w:val="pl-PL" w:eastAsia="pl-PL"/>
    </w:rPr>
  </w:style>
  <w:style w:type="paragraph" w:customStyle="1" w:styleId="CaracterCaracter5">
    <w:name w:val="Caracter Caracter5"/>
    <w:basedOn w:val="Normal"/>
    <w:rsid w:val="00492507"/>
    <w:pPr>
      <w:widowControl w:val="0"/>
      <w:adjustRightInd w:val="0"/>
      <w:spacing w:before="0" w:line="240" w:lineRule="auto"/>
      <w:textAlignment w:val="baseline"/>
    </w:pPr>
    <w:rPr>
      <w:rFonts w:ascii="Times New Roman" w:eastAsia="Times New Roman" w:hAnsi="Times New Roman" w:cs="Times New Roman"/>
      <w:sz w:val="24"/>
      <w:szCs w:val="24"/>
      <w:lang w:val="pl-PL" w:eastAsia="pl-PL"/>
    </w:rPr>
  </w:style>
  <w:style w:type="paragraph" w:styleId="Frspaiere">
    <w:name w:val="No Spacing"/>
    <w:link w:val="FrspaiereCaracter"/>
    <w:uiPriority w:val="1"/>
    <w:qFormat/>
    <w:rsid w:val="00492507"/>
    <w:pPr>
      <w:spacing w:before="0" w:line="240" w:lineRule="auto"/>
      <w:jc w:val="left"/>
    </w:pPr>
    <w:rPr>
      <w:rFonts w:ascii="Calibri" w:eastAsia="Times New Roman" w:hAnsi="Calibri" w:cs="Times New Roman"/>
      <w:lang w:val="en-US"/>
    </w:rPr>
  </w:style>
  <w:style w:type="numbering" w:customStyle="1" w:styleId="NoList11">
    <w:name w:val="No List11"/>
    <w:next w:val="FrListare"/>
    <w:uiPriority w:val="99"/>
    <w:semiHidden/>
    <w:unhideWhenUsed/>
    <w:rsid w:val="00492507"/>
  </w:style>
  <w:style w:type="paragraph" w:styleId="Titlucuprins">
    <w:name w:val="TOC Heading"/>
    <w:basedOn w:val="Titlu1"/>
    <w:next w:val="Normal"/>
    <w:uiPriority w:val="39"/>
    <w:semiHidden/>
    <w:unhideWhenUsed/>
    <w:qFormat/>
    <w:rsid w:val="00492507"/>
    <w:pPr>
      <w:keepLines/>
      <w:spacing w:before="480" w:line="276" w:lineRule="auto"/>
      <w:outlineLvl w:val="9"/>
    </w:pPr>
    <w:rPr>
      <w:rFonts w:ascii="Cambria" w:hAnsi="Cambria"/>
      <w:color w:val="365F91"/>
      <w:sz w:val="28"/>
      <w:szCs w:val="28"/>
      <w:lang w:val="en-US" w:eastAsia="ja-JP"/>
    </w:rPr>
  </w:style>
  <w:style w:type="character" w:customStyle="1" w:styleId="NormalWeb2Char">
    <w:name w:val="Normal (Web)2 Char"/>
    <w:link w:val="NormalWeb2"/>
    <w:rsid w:val="00492507"/>
    <w:rPr>
      <w:rFonts w:ascii="Times New Roman" w:eastAsia="Times New Roman" w:hAnsi="Times New Roman" w:cs="Times New Roman"/>
      <w:color w:val="000000"/>
      <w:sz w:val="24"/>
      <w:szCs w:val="24"/>
      <w:lang w:val="en-GB"/>
    </w:rPr>
  </w:style>
  <w:style w:type="character" w:styleId="Referireintens">
    <w:name w:val="Intense Reference"/>
    <w:uiPriority w:val="32"/>
    <w:qFormat/>
    <w:rsid w:val="00492507"/>
    <w:rPr>
      <w:b/>
      <w:bCs/>
      <w:smallCaps/>
      <w:color w:val="C0504D"/>
      <w:spacing w:val="5"/>
      <w:u w:val="single"/>
    </w:rPr>
  </w:style>
  <w:style w:type="numbering" w:customStyle="1" w:styleId="NoList111">
    <w:name w:val="No List111"/>
    <w:next w:val="FrListare"/>
    <w:uiPriority w:val="99"/>
    <w:semiHidden/>
    <w:unhideWhenUsed/>
    <w:rsid w:val="00492507"/>
  </w:style>
  <w:style w:type="paragraph" w:styleId="Textsimplu">
    <w:name w:val="Plain Text"/>
    <w:basedOn w:val="Normal"/>
    <w:link w:val="TextsimpluCaracter"/>
    <w:uiPriority w:val="99"/>
    <w:unhideWhenUsed/>
    <w:rsid w:val="00492507"/>
    <w:pPr>
      <w:spacing w:before="0" w:line="240" w:lineRule="auto"/>
      <w:jc w:val="left"/>
    </w:pPr>
    <w:rPr>
      <w:rFonts w:ascii="Consolas" w:eastAsia="Calibri" w:hAnsi="Consolas" w:cs="Times New Roman"/>
      <w:sz w:val="21"/>
      <w:szCs w:val="21"/>
    </w:rPr>
  </w:style>
  <w:style w:type="character" w:customStyle="1" w:styleId="TextsimpluCaracter">
    <w:name w:val="Text simplu Caracter"/>
    <w:basedOn w:val="Fontdeparagrafimplicit"/>
    <w:link w:val="Textsimplu"/>
    <w:uiPriority w:val="99"/>
    <w:rsid w:val="00492507"/>
    <w:rPr>
      <w:rFonts w:ascii="Consolas" w:eastAsia="Calibri" w:hAnsi="Consolas" w:cs="Times New Roman"/>
      <w:sz w:val="21"/>
      <w:szCs w:val="21"/>
    </w:rPr>
  </w:style>
  <w:style w:type="paragraph" w:customStyle="1" w:styleId="CharCharCharCharCharCharChar">
    <w:name w:val="Char Char Char Char Char Char Char"/>
    <w:basedOn w:val="Normal"/>
    <w:rsid w:val="00492507"/>
    <w:pPr>
      <w:spacing w:before="0" w:line="240" w:lineRule="auto"/>
      <w:jc w:val="left"/>
    </w:pPr>
    <w:rPr>
      <w:rFonts w:ascii="Times New Roman" w:eastAsia="Times New Roman" w:hAnsi="Times New Roman" w:cs="Times New Roman"/>
      <w:sz w:val="24"/>
      <w:szCs w:val="24"/>
      <w:lang w:val="pl-PL" w:eastAsia="pl-PL"/>
    </w:rPr>
  </w:style>
  <w:style w:type="paragraph" w:customStyle="1" w:styleId="CharChar1CaracterCaracterCharCharCaracterCaracter1CharCharCaracterCaracterCharCharCaracterCaracterCharCharCaracterCaracterCharChar1CaracterCaracterCharChar2CaracterCaracter">
    <w:name w:val="Char Char1 Caracter Caracter Char Char Caracter Caracter1 Char Char Caracter Caracter Char Char Caracter Caracter Char Char Caracter Caracter Char Char1 Caracter Caracter Char Char2 Caracter Caracter"/>
    <w:basedOn w:val="Normal"/>
    <w:rsid w:val="00492507"/>
    <w:pPr>
      <w:widowControl w:val="0"/>
      <w:adjustRightInd w:val="0"/>
      <w:spacing w:before="0" w:line="240" w:lineRule="auto"/>
      <w:textAlignment w:val="baseline"/>
    </w:pPr>
    <w:rPr>
      <w:rFonts w:ascii="Times New Roman" w:eastAsia="Times New Roman" w:hAnsi="Times New Roman" w:cs="Times New Roman"/>
      <w:sz w:val="24"/>
      <w:szCs w:val="24"/>
      <w:lang w:val="pl-PL" w:eastAsia="pl-PL"/>
    </w:rPr>
  </w:style>
  <w:style w:type="paragraph" w:customStyle="1" w:styleId="CaracterCaracterCharChar">
    <w:name w:val="Caracter Caracter Char Char"/>
    <w:basedOn w:val="Normal"/>
    <w:rsid w:val="00492507"/>
    <w:pPr>
      <w:spacing w:before="0" w:line="240" w:lineRule="auto"/>
      <w:jc w:val="left"/>
    </w:pPr>
    <w:rPr>
      <w:rFonts w:ascii="Times New Roman" w:eastAsia="Times New Roman" w:hAnsi="Times New Roman" w:cs="Times New Roman"/>
      <w:sz w:val="24"/>
      <w:szCs w:val="24"/>
      <w:lang w:val="pl-PL" w:eastAsia="pl-PL"/>
    </w:rPr>
  </w:style>
  <w:style w:type="paragraph" w:styleId="Revizuire">
    <w:name w:val="Revision"/>
    <w:hidden/>
    <w:uiPriority w:val="99"/>
    <w:semiHidden/>
    <w:rsid w:val="00492507"/>
    <w:pPr>
      <w:spacing w:before="0" w:line="240" w:lineRule="auto"/>
      <w:jc w:val="left"/>
    </w:pPr>
    <w:rPr>
      <w:rFonts w:ascii="Times New Roman" w:eastAsia="Times New Roman" w:hAnsi="Times New Roman" w:cs="Times New Roman"/>
      <w:sz w:val="24"/>
      <w:szCs w:val="24"/>
      <w:lang w:val="en-US"/>
    </w:rPr>
  </w:style>
  <w:style w:type="table" w:customStyle="1" w:styleId="TableGrid11">
    <w:name w:val="Table Grid11"/>
    <w:basedOn w:val="TabelNormal"/>
    <w:next w:val="GrilTabel"/>
    <w:uiPriority w:val="59"/>
    <w:rsid w:val="00492507"/>
    <w:pPr>
      <w:spacing w:before="0" w:line="240" w:lineRule="auto"/>
      <w:jc w:val="left"/>
    </w:pPr>
    <w:rPr>
      <w:rFonts w:ascii="Calibri" w:eastAsia="Calibri" w:hAnsi="Calibri" w:cs="Times New Roman"/>
      <w:sz w:val="20"/>
      <w:szCs w:val="20"/>
      <w:lang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HeaderArial">
    <w:name w:val="Header +Arial"/>
    <w:basedOn w:val="Antet"/>
    <w:rsid w:val="00492507"/>
    <w:pPr>
      <w:jc w:val="left"/>
    </w:pPr>
    <w:rPr>
      <w:rFonts w:ascii="Times New Roman" w:eastAsia="Times New Roman" w:hAnsi="Times New Roman" w:cs="Times New Roman"/>
      <w:b/>
      <w:sz w:val="24"/>
      <w:szCs w:val="24"/>
      <w:lang w:eastAsia="fr-FR"/>
    </w:rPr>
  </w:style>
  <w:style w:type="paragraph" w:customStyle="1" w:styleId="msolistparagraph0">
    <w:name w:val="msolistparagraph"/>
    <w:basedOn w:val="Normal"/>
    <w:rsid w:val="00492507"/>
    <w:pPr>
      <w:spacing w:before="0" w:line="240" w:lineRule="auto"/>
      <w:ind w:left="720"/>
      <w:jc w:val="left"/>
    </w:pPr>
    <w:rPr>
      <w:rFonts w:ascii="Calibri" w:eastAsia="Times New Roman" w:hAnsi="Calibri" w:cs="Times New Roman"/>
      <w:lang w:eastAsia="ro-RO"/>
    </w:rPr>
  </w:style>
  <w:style w:type="table" w:customStyle="1" w:styleId="TableGrid111">
    <w:name w:val="Table Grid111"/>
    <w:basedOn w:val="TabelNormal"/>
    <w:next w:val="GrilTabel"/>
    <w:uiPriority w:val="59"/>
    <w:rsid w:val="00492507"/>
    <w:pPr>
      <w:spacing w:before="0" w:line="240" w:lineRule="auto"/>
      <w:jc w:val="left"/>
    </w:pPr>
    <w:rPr>
      <w:rFonts w:ascii="Calibri" w:eastAsia="Calibri" w:hAnsi="Calibri" w:cs="Times New Roman"/>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uprins4">
    <w:name w:val="toc 4"/>
    <w:basedOn w:val="Normal"/>
    <w:next w:val="Normal"/>
    <w:autoRedefine/>
    <w:uiPriority w:val="39"/>
    <w:unhideWhenUsed/>
    <w:rsid w:val="00492507"/>
    <w:pPr>
      <w:spacing w:before="0" w:after="100"/>
      <w:ind w:left="660"/>
      <w:jc w:val="left"/>
    </w:pPr>
    <w:rPr>
      <w:rFonts w:ascii="Calibri" w:eastAsia="Times New Roman" w:hAnsi="Calibri" w:cs="Times New Roman"/>
      <w:lang w:val="en-US"/>
    </w:rPr>
  </w:style>
  <w:style w:type="paragraph" w:styleId="Cuprins5">
    <w:name w:val="toc 5"/>
    <w:basedOn w:val="Normal"/>
    <w:next w:val="Normal"/>
    <w:autoRedefine/>
    <w:uiPriority w:val="39"/>
    <w:unhideWhenUsed/>
    <w:rsid w:val="00492507"/>
    <w:pPr>
      <w:spacing w:before="0" w:after="100"/>
      <w:ind w:left="880"/>
      <w:jc w:val="left"/>
    </w:pPr>
    <w:rPr>
      <w:rFonts w:ascii="Calibri" w:eastAsia="Times New Roman" w:hAnsi="Calibri" w:cs="Times New Roman"/>
      <w:lang w:val="en-US"/>
    </w:rPr>
  </w:style>
  <w:style w:type="paragraph" w:styleId="Cuprins6">
    <w:name w:val="toc 6"/>
    <w:basedOn w:val="Normal"/>
    <w:next w:val="Normal"/>
    <w:autoRedefine/>
    <w:uiPriority w:val="39"/>
    <w:unhideWhenUsed/>
    <w:rsid w:val="00492507"/>
    <w:pPr>
      <w:spacing w:before="0" w:after="100"/>
      <w:ind w:left="1100"/>
      <w:jc w:val="left"/>
    </w:pPr>
    <w:rPr>
      <w:rFonts w:ascii="Calibri" w:eastAsia="Times New Roman" w:hAnsi="Calibri" w:cs="Times New Roman"/>
      <w:lang w:val="en-US"/>
    </w:rPr>
  </w:style>
  <w:style w:type="paragraph" w:styleId="Cuprins7">
    <w:name w:val="toc 7"/>
    <w:basedOn w:val="Normal"/>
    <w:next w:val="Normal"/>
    <w:autoRedefine/>
    <w:uiPriority w:val="39"/>
    <w:unhideWhenUsed/>
    <w:rsid w:val="00492507"/>
    <w:pPr>
      <w:spacing w:before="0" w:after="100"/>
      <w:ind w:left="1320"/>
      <w:jc w:val="left"/>
    </w:pPr>
    <w:rPr>
      <w:rFonts w:ascii="Calibri" w:eastAsia="Times New Roman" w:hAnsi="Calibri" w:cs="Times New Roman"/>
      <w:lang w:val="en-US"/>
    </w:rPr>
  </w:style>
  <w:style w:type="paragraph" w:styleId="Cuprins8">
    <w:name w:val="toc 8"/>
    <w:basedOn w:val="Normal"/>
    <w:next w:val="Normal"/>
    <w:autoRedefine/>
    <w:uiPriority w:val="39"/>
    <w:unhideWhenUsed/>
    <w:rsid w:val="00492507"/>
    <w:pPr>
      <w:spacing w:before="0" w:after="100"/>
      <w:ind w:left="1540"/>
      <w:jc w:val="left"/>
    </w:pPr>
    <w:rPr>
      <w:rFonts w:ascii="Calibri" w:eastAsia="Times New Roman" w:hAnsi="Calibri" w:cs="Times New Roman"/>
      <w:lang w:val="en-US"/>
    </w:rPr>
  </w:style>
  <w:style w:type="paragraph" w:styleId="Cuprins9">
    <w:name w:val="toc 9"/>
    <w:basedOn w:val="Normal"/>
    <w:next w:val="Normal"/>
    <w:autoRedefine/>
    <w:uiPriority w:val="39"/>
    <w:unhideWhenUsed/>
    <w:rsid w:val="00492507"/>
    <w:pPr>
      <w:spacing w:before="0" w:after="100"/>
      <w:ind w:left="1760"/>
      <w:jc w:val="left"/>
    </w:pPr>
    <w:rPr>
      <w:rFonts w:ascii="Calibri" w:eastAsia="Times New Roman" w:hAnsi="Calibri" w:cs="Times New Roman"/>
      <w:lang w:val="en-US"/>
    </w:rPr>
  </w:style>
  <w:style w:type="paragraph" w:styleId="NormalWeb">
    <w:name w:val="Normal (Web)"/>
    <w:basedOn w:val="Normal"/>
    <w:uiPriority w:val="99"/>
    <w:semiHidden/>
    <w:unhideWhenUsed/>
    <w:rsid w:val="00492507"/>
    <w:pPr>
      <w:spacing w:before="100" w:beforeAutospacing="1" w:after="100" w:afterAutospacing="1" w:line="240" w:lineRule="auto"/>
      <w:jc w:val="left"/>
    </w:pPr>
    <w:rPr>
      <w:rFonts w:ascii="Times New Roman" w:eastAsia="Times New Roman" w:hAnsi="Times New Roman" w:cs="Times New Roman"/>
      <w:sz w:val="24"/>
      <w:szCs w:val="24"/>
      <w:lang w:val="en-US"/>
    </w:rPr>
  </w:style>
  <w:style w:type="character" w:styleId="Robust">
    <w:name w:val="Strong"/>
    <w:uiPriority w:val="22"/>
    <w:qFormat/>
    <w:rsid w:val="00492507"/>
    <w:rPr>
      <w:b/>
      <w:bCs/>
    </w:rPr>
  </w:style>
  <w:style w:type="numbering" w:customStyle="1" w:styleId="NoList2">
    <w:name w:val="No List2"/>
    <w:next w:val="FrListare"/>
    <w:uiPriority w:val="99"/>
    <w:semiHidden/>
    <w:unhideWhenUsed/>
    <w:rsid w:val="00492507"/>
  </w:style>
  <w:style w:type="character" w:customStyle="1" w:styleId="BalloonTextChar1">
    <w:name w:val="Balloon Text Char1"/>
    <w:uiPriority w:val="99"/>
    <w:semiHidden/>
    <w:rsid w:val="00492507"/>
    <w:rPr>
      <w:rFonts w:ascii="Tahoma" w:eastAsia="Times New Roman" w:hAnsi="Tahoma" w:cs="Tahoma"/>
      <w:sz w:val="16"/>
      <w:szCs w:val="16"/>
    </w:rPr>
  </w:style>
  <w:style w:type="character" w:customStyle="1" w:styleId="BodyTextIndentChar1">
    <w:name w:val="Body Text Indent Char1"/>
    <w:uiPriority w:val="99"/>
    <w:semiHidden/>
    <w:rsid w:val="00492507"/>
    <w:rPr>
      <w:rFonts w:ascii="Times New Roman" w:eastAsia="Times New Roman" w:hAnsi="Times New Roman"/>
      <w:sz w:val="24"/>
      <w:szCs w:val="24"/>
    </w:rPr>
  </w:style>
  <w:style w:type="character" w:customStyle="1" w:styleId="BodyTextIndent3Char1">
    <w:name w:val="Body Text Indent 3 Char1"/>
    <w:uiPriority w:val="99"/>
    <w:semiHidden/>
    <w:rsid w:val="00492507"/>
    <w:rPr>
      <w:rFonts w:ascii="Times New Roman" w:eastAsia="Times New Roman" w:hAnsi="Times New Roman"/>
      <w:sz w:val="16"/>
      <w:szCs w:val="16"/>
    </w:rPr>
  </w:style>
  <w:style w:type="character" w:customStyle="1" w:styleId="CommentTextChar1">
    <w:name w:val="Comment Text Char1"/>
    <w:uiPriority w:val="99"/>
    <w:semiHidden/>
    <w:rsid w:val="00492507"/>
    <w:rPr>
      <w:rFonts w:ascii="Times New Roman" w:eastAsia="Times New Roman" w:hAnsi="Times New Roman"/>
    </w:rPr>
  </w:style>
  <w:style w:type="character" w:customStyle="1" w:styleId="BodyTextIndent2Char1">
    <w:name w:val="Body Text Indent 2 Char1"/>
    <w:uiPriority w:val="99"/>
    <w:semiHidden/>
    <w:rsid w:val="00492507"/>
    <w:rPr>
      <w:rFonts w:ascii="Times New Roman" w:eastAsia="Times New Roman" w:hAnsi="Times New Roman"/>
      <w:sz w:val="24"/>
      <w:szCs w:val="24"/>
    </w:rPr>
  </w:style>
  <w:style w:type="character" w:customStyle="1" w:styleId="CommentSubjectChar1">
    <w:name w:val="Comment Subject Char1"/>
    <w:uiPriority w:val="99"/>
    <w:semiHidden/>
    <w:rsid w:val="00492507"/>
    <w:rPr>
      <w:rFonts w:ascii="Times New Roman" w:eastAsia="Times New Roman" w:hAnsi="Times New Roman"/>
      <w:b/>
      <w:bCs/>
    </w:rPr>
  </w:style>
  <w:style w:type="paragraph" w:customStyle="1" w:styleId="CaracterCaracter5CharCharCaracterCaracter">
    <w:name w:val="Caracter Caracter5 Char Char Caracter Caracter"/>
    <w:basedOn w:val="Normal"/>
    <w:rsid w:val="00492507"/>
    <w:pPr>
      <w:widowControl w:val="0"/>
      <w:adjustRightInd w:val="0"/>
      <w:spacing w:before="0" w:line="240" w:lineRule="auto"/>
      <w:textAlignment w:val="baseline"/>
    </w:pPr>
    <w:rPr>
      <w:rFonts w:ascii="Times New Roman" w:eastAsia="Times New Roman" w:hAnsi="Times New Roman" w:cs="Times New Roman"/>
      <w:sz w:val="24"/>
      <w:szCs w:val="24"/>
      <w:lang w:val="pl-PL" w:eastAsia="pl-PL"/>
    </w:rPr>
  </w:style>
  <w:style w:type="character" w:customStyle="1" w:styleId="tal1">
    <w:name w:val="tal1"/>
    <w:rsid w:val="00492507"/>
  </w:style>
  <w:style w:type="paragraph" w:customStyle="1" w:styleId="ZchnZchnCharCharChar">
    <w:name w:val="Zchn Zchn Char Char Char"/>
    <w:basedOn w:val="Normal"/>
    <w:rsid w:val="00492507"/>
    <w:pPr>
      <w:widowControl w:val="0"/>
      <w:adjustRightInd w:val="0"/>
      <w:spacing w:before="0" w:line="240" w:lineRule="auto"/>
      <w:textAlignment w:val="baseline"/>
    </w:pPr>
    <w:rPr>
      <w:rFonts w:ascii="Times New Roman" w:eastAsia="Times New Roman" w:hAnsi="Times New Roman" w:cs="Times New Roman"/>
      <w:sz w:val="24"/>
      <w:szCs w:val="24"/>
      <w:lang w:val="pl-PL" w:eastAsia="pl-PL"/>
    </w:rPr>
  </w:style>
  <w:style w:type="character" w:customStyle="1" w:styleId="tsp1">
    <w:name w:val="tsp1"/>
    <w:rsid w:val="00492507"/>
  </w:style>
  <w:style w:type="table" w:customStyle="1" w:styleId="TableGrid2">
    <w:name w:val="Table Grid2"/>
    <w:basedOn w:val="TabelNormal"/>
    <w:next w:val="GrilTabel"/>
    <w:uiPriority w:val="59"/>
    <w:rsid w:val="00492507"/>
    <w:pPr>
      <w:spacing w:before="0" w:line="240" w:lineRule="auto"/>
      <w:jc w:val="left"/>
    </w:pPr>
    <w:rPr>
      <w:rFonts w:ascii="Times New Roman" w:eastAsia="Times New Roman" w:hAnsi="Times New Roman" w:cs="Times New Roman"/>
      <w:sz w:val="20"/>
      <w:szCs w:val="20"/>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aracterCaracterCharCharCaracterCaracterCharChar1CaracterCaracterCharCharCaracterCaracterCharCharCharCharCaracterCaracter">
    <w:name w:val="Caracter Caracter Char Char Caracter Caracter Char Char1 Caracter Caracter Char Char Caracter Caracter Char Char Char Char Caracter Caracter"/>
    <w:basedOn w:val="Normal"/>
    <w:rsid w:val="00492507"/>
    <w:pPr>
      <w:widowControl w:val="0"/>
      <w:adjustRightInd w:val="0"/>
      <w:spacing w:before="0" w:line="240" w:lineRule="auto"/>
      <w:textAlignment w:val="baseline"/>
    </w:pPr>
    <w:rPr>
      <w:rFonts w:ascii="Times New Roman" w:eastAsia="Times New Roman" w:hAnsi="Times New Roman" w:cs="Times New Roman"/>
      <w:sz w:val="24"/>
      <w:szCs w:val="24"/>
      <w:lang w:val="pl-PL" w:eastAsia="pl-PL"/>
    </w:rPr>
  </w:style>
  <w:style w:type="paragraph" w:customStyle="1" w:styleId="xl101">
    <w:name w:val="xl101"/>
    <w:basedOn w:val="Normal"/>
    <w:rsid w:val="00492507"/>
    <w:pPr>
      <w:spacing w:before="100" w:beforeAutospacing="1" w:after="100" w:afterAutospacing="1" w:line="240" w:lineRule="auto"/>
      <w:jc w:val="center"/>
      <w:textAlignment w:val="center"/>
    </w:pPr>
    <w:rPr>
      <w:rFonts w:ascii="Arial" w:eastAsia="Times New Roman" w:hAnsi="Arial" w:cs="Arial"/>
      <w:b/>
      <w:bCs/>
      <w:color w:val="000000"/>
      <w:sz w:val="16"/>
      <w:szCs w:val="16"/>
      <w:lang w:val="en-US"/>
    </w:rPr>
  </w:style>
  <w:style w:type="paragraph" w:customStyle="1" w:styleId="xl102">
    <w:name w:val="xl102"/>
    <w:basedOn w:val="Normal"/>
    <w:rsid w:val="0049250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val="en-US"/>
    </w:rPr>
  </w:style>
  <w:style w:type="paragraph" w:customStyle="1" w:styleId="xl103">
    <w:name w:val="xl103"/>
    <w:basedOn w:val="Normal"/>
    <w:rsid w:val="0049250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left"/>
      <w:textAlignment w:val="center"/>
    </w:pPr>
    <w:rPr>
      <w:rFonts w:ascii="Arial" w:eastAsia="Times New Roman" w:hAnsi="Arial" w:cs="Arial"/>
      <w:sz w:val="24"/>
      <w:szCs w:val="24"/>
      <w:lang w:val="en-US"/>
    </w:rPr>
  </w:style>
  <w:style w:type="paragraph" w:customStyle="1" w:styleId="xl104">
    <w:name w:val="xl104"/>
    <w:basedOn w:val="Normal"/>
    <w:rsid w:val="00492507"/>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05">
    <w:name w:val="xl105"/>
    <w:basedOn w:val="Normal"/>
    <w:rsid w:val="00492507"/>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06">
    <w:name w:val="xl106"/>
    <w:basedOn w:val="Normal"/>
    <w:rsid w:val="00492507"/>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07">
    <w:name w:val="xl107"/>
    <w:basedOn w:val="Normal"/>
    <w:rsid w:val="0049250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08">
    <w:name w:val="xl108"/>
    <w:basedOn w:val="Normal"/>
    <w:rsid w:val="00492507"/>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09">
    <w:name w:val="xl109"/>
    <w:basedOn w:val="Normal"/>
    <w:rsid w:val="00492507"/>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110">
    <w:name w:val="xl110"/>
    <w:basedOn w:val="Normal"/>
    <w:rsid w:val="0049250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11">
    <w:name w:val="xl111"/>
    <w:basedOn w:val="Normal"/>
    <w:rsid w:val="00492507"/>
    <w:pPr>
      <w:pBdr>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112">
    <w:name w:val="xl112"/>
    <w:basedOn w:val="Normal"/>
    <w:rsid w:val="00492507"/>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13">
    <w:name w:val="xl113"/>
    <w:basedOn w:val="Normal"/>
    <w:rsid w:val="00492507"/>
    <w:pPr>
      <w:pBdr>
        <w:top w:val="single" w:sz="4" w:space="0" w:color="auto"/>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114">
    <w:name w:val="xl114"/>
    <w:basedOn w:val="Normal"/>
    <w:rsid w:val="00492507"/>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15">
    <w:name w:val="xl115"/>
    <w:basedOn w:val="Normal"/>
    <w:rsid w:val="00492507"/>
    <w:pPr>
      <w:shd w:val="clear" w:color="000000" w:fill="FFFFFF"/>
      <w:spacing w:before="100" w:beforeAutospacing="1" w:after="100" w:afterAutospacing="1" w:line="240" w:lineRule="auto"/>
      <w:jc w:val="left"/>
      <w:textAlignment w:val="center"/>
    </w:pPr>
    <w:rPr>
      <w:rFonts w:ascii="Arial" w:eastAsia="Times New Roman" w:hAnsi="Arial" w:cs="Arial"/>
      <w:b/>
      <w:bCs/>
      <w:i/>
      <w:iCs/>
      <w:sz w:val="24"/>
      <w:szCs w:val="24"/>
      <w:lang w:val="en-US"/>
    </w:rPr>
  </w:style>
  <w:style w:type="paragraph" w:customStyle="1" w:styleId="xl116">
    <w:name w:val="xl116"/>
    <w:basedOn w:val="Normal"/>
    <w:rsid w:val="00492507"/>
    <w:pPr>
      <w:spacing w:before="100" w:beforeAutospacing="1" w:after="100" w:afterAutospacing="1" w:line="240" w:lineRule="auto"/>
      <w:jc w:val="left"/>
      <w:textAlignment w:val="center"/>
    </w:pPr>
    <w:rPr>
      <w:rFonts w:ascii="Times New Roman" w:eastAsia="Times New Roman" w:hAnsi="Times New Roman" w:cs="Times New Roman"/>
      <w:sz w:val="24"/>
      <w:szCs w:val="24"/>
      <w:lang w:val="en-US"/>
    </w:rPr>
  </w:style>
  <w:style w:type="paragraph" w:customStyle="1" w:styleId="xl117">
    <w:name w:val="xl117"/>
    <w:basedOn w:val="Normal"/>
    <w:rsid w:val="00492507"/>
    <w:pPr>
      <w:pBdr>
        <w:top w:val="single" w:sz="8" w:space="0" w:color="auto"/>
        <w:bottom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118">
    <w:name w:val="xl118"/>
    <w:basedOn w:val="Normal"/>
    <w:rsid w:val="0049250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19">
    <w:name w:val="xl119"/>
    <w:basedOn w:val="Normal"/>
    <w:rsid w:val="0049250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0">
    <w:name w:val="xl120"/>
    <w:basedOn w:val="Normal"/>
    <w:rsid w:val="00492507"/>
    <w:pPr>
      <w:pBdr>
        <w:top w:val="single" w:sz="4" w:space="0" w:color="auto"/>
        <w:left w:val="single" w:sz="4" w:space="0" w:color="auto"/>
        <w:bottom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1">
    <w:name w:val="xl121"/>
    <w:basedOn w:val="Normal"/>
    <w:rsid w:val="0049250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22">
    <w:name w:val="xl122"/>
    <w:basedOn w:val="Normal"/>
    <w:rsid w:val="0049250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23">
    <w:name w:val="xl123"/>
    <w:basedOn w:val="Normal"/>
    <w:rsid w:val="00492507"/>
    <w:pPr>
      <w:pBdr>
        <w:top w:val="dotted" w:sz="4" w:space="0" w:color="auto"/>
        <w:left w:val="dotted" w:sz="4" w:space="0" w:color="auto"/>
        <w:bottom w:val="dotted"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4">
    <w:name w:val="xl124"/>
    <w:basedOn w:val="Normal"/>
    <w:rsid w:val="00492507"/>
    <w:pPr>
      <w:pBdr>
        <w:top w:val="dotted" w:sz="4" w:space="0" w:color="auto"/>
        <w:bottom w:val="dotted" w:sz="4" w:space="0" w:color="auto"/>
        <w:right w:val="dotted"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5">
    <w:name w:val="xl125"/>
    <w:basedOn w:val="Normal"/>
    <w:rsid w:val="00492507"/>
    <w:pPr>
      <w:pBdr>
        <w:top w:val="dotted" w:sz="4" w:space="0" w:color="auto"/>
        <w:left w:val="dotted" w:sz="4" w:space="0" w:color="auto"/>
        <w:bottom w:val="dotted"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126">
    <w:name w:val="xl126"/>
    <w:basedOn w:val="Normal"/>
    <w:rsid w:val="00492507"/>
    <w:pPr>
      <w:pBdr>
        <w:top w:val="dotted" w:sz="4" w:space="0" w:color="auto"/>
        <w:bottom w:val="dotted" w:sz="4" w:space="0" w:color="auto"/>
        <w:right w:val="dotted"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127">
    <w:name w:val="xl127"/>
    <w:basedOn w:val="Normal"/>
    <w:rsid w:val="00492507"/>
    <w:pPr>
      <w:pBdr>
        <w:top w:val="dotted" w:sz="4" w:space="0" w:color="auto"/>
        <w:left w:val="dotted" w:sz="4" w:space="0" w:color="auto"/>
        <w:bottom w:val="dotted"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8">
    <w:name w:val="xl128"/>
    <w:basedOn w:val="Normal"/>
    <w:rsid w:val="00492507"/>
    <w:pPr>
      <w:pBdr>
        <w:top w:val="dotted" w:sz="4" w:space="0" w:color="auto"/>
        <w:left w:val="single" w:sz="4" w:space="0" w:color="auto"/>
        <w:bottom w:val="dotted" w:sz="4" w:space="0" w:color="auto"/>
        <w:right w:val="dotted"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9">
    <w:name w:val="xl129"/>
    <w:basedOn w:val="Normal"/>
    <w:rsid w:val="00492507"/>
    <w:pPr>
      <w:pBdr>
        <w:top w:val="single" w:sz="8" w:space="0" w:color="auto"/>
        <w:bottom w:val="single" w:sz="8" w:space="0" w:color="auto"/>
      </w:pBdr>
      <w:spacing w:before="100" w:beforeAutospacing="1" w:after="100" w:afterAutospacing="1" w:line="240" w:lineRule="auto"/>
      <w:jc w:val="left"/>
      <w:textAlignment w:val="center"/>
    </w:pPr>
    <w:rPr>
      <w:rFonts w:ascii="Times New Roman" w:eastAsia="Times New Roman" w:hAnsi="Times New Roman" w:cs="Times New Roman"/>
      <w:sz w:val="24"/>
      <w:szCs w:val="24"/>
      <w:lang w:val="en-US"/>
    </w:rPr>
  </w:style>
  <w:style w:type="paragraph" w:customStyle="1" w:styleId="xl130">
    <w:name w:val="xl130"/>
    <w:basedOn w:val="Normal"/>
    <w:rsid w:val="00492507"/>
    <w:pP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16"/>
      <w:szCs w:val="16"/>
      <w:lang w:val="en-US"/>
    </w:rPr>
  </w:style>
  <w:style w:type="paragraph" w:customStyle="1" w:styleId="xl131">
    <w:name w:val="xl131"/>
    <w:basedOn w:val="Normal"/>
    <w:rsid w:val="00492507"/>
    <w:pPr>
      <w:pBdr>
        <w:top w:val="single" w:sz="8" w:space="0" w:color="auto"/>
        <w:bottom w:val="single" w:sz="8" w:space="0" w:color="auto"/>
      </w:pBdr>
      <w:shd w:val="clear" w:color="000000" w:fill="FFFFFF"/>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132">
    <w:name w:val="xl132"/>
    <w:basedOn w:val="Normal"/>
    <w:rsid w:val="00492507"/>
    <w:pPr>
      <w:pBdr>
        <w:top w:val="single" w:sz="8" w:space="0" w:color="auto"/>
        <w:bottom w:val="single" w:sz="8" w:space="0" w:color="auto"/>
      </w:pBdr>
      <w:shd w:val="clear" w:color="000000" w:fill="FFFFFF"/>
      <w:spacing w:before="100" w:beforeAutospacing="1" w:after="100" w:afterAutospacing="1" w:line="240" w:lineRule="auto"/>
      <w:jc w:val="left"/>
      <w:textAlignment w:val="center"/>
    </w:pPr>
    <w:rPr>
      <w:rFonts w:ascii="Times New Roman" w:eastAsia="Times New Roman" w:hAnsi="Times New Roman" w:cs="Times New Roman"/>
      <w:sz w:val="24"/>
      <w:szCs w:val="24"/>
      <w:lang w:val="en-US"/>
    </w:rPr>
  </w:style>
  <w:style w:type="paragraph" w:customStyle="1" w:styleId="xl133">
    <w:name w:val="xl133"/>
    <w:basedOn w:val="Normal"/>
    <w:rsid w:val="00492507"/>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left"/>
      <w:textAlignment w:val="center"/>
    </w:pPr>
    <w:rPr>
      <w:rFonts w:ascii="Times New Roman" w:eastAsia="Times New Roman" w:hAnsi="Times New Roman" w:cs="Times New Roman"/>
      <w:sz w:val="24"/>
      <w:szCs w:val="24"/>
      <w:lang w:val="en-US"/>
    </w:rPr>
  </w:style>
  <w:style w:type="paragraph" w:customStyle="1" w:styleId="xl134">
    <w:name w:val="xl134"/>
    <w:basedOn w:val="Normal"/>
    <w:rsid w:val="00492507"/>
    <w:pPr>
      <w:pBdr>
        <w:top w:val="single" w:sz="8" w:space="0" w:color="auto"/>
        <w:bottom w:val="single" w:sz="8" w:space="0" w:color="auto"/>
        <w:right w:val="single" w:sz="8" w:space="0" w:color="auto"/>
      </w:pBdr>
      <w:spacing w:before="100" w:beforeAutospacing="1" w:after="100" w:afterAutospacing="1" w:line="240" w:lineRule="auto"/>
      <w:jc w:val="left"/>
      <w:textAlignment w:val="center"/>
    </w:pPr>
    <w:rPr>
      <w:rFonts w:ascii="Times New Roman" w:eastAsia="Times New Roman" w:hAnsi="Times New Roman" w:cs="Times New Roman"/>
      <w:sz w:val="24"/>
      <w:szCs w:val="24"/>
      <w:lang w:val="en-US"/>
    </w:rPr>
  </w:style>
  <w:style w:type="paragraph" w:customStyle="1" w:styleId="xl135">
    <w:name w:val="xl135"/>
    <w:basedOn w:val="Normal"/>
    <w:rsid w:val="00492507"/>
    <w:pPr>
      <w:pBdr>
        <w:top w:val="single" w:sz="4" w:space="0" w:color="auto"/>
        <w:left w:val="single" w:sz="8" w:space="0" w:color="auto"/>
        <w:right w:val="single" w:sz="4" w:space="0" w:color="auto"/>
      </w:pBdr>
      <w:shd w:val="clear" w:color="000000" w:fill="000000"/>
      <w:spacing w:before="100" w:beforeAutospacing="1" w:after="100" w:afterAutospacing="1" w:line="240" w:lineRule="auto"/>
      <w:jc w:val="center"/>
      <w:textAlignment w:val="center"/>
    </w:pPr>
    <w:rPr>
      <w:rFonts w:ascii="Arial" w:eastAsia="Times New Roman" w:hAnsi="Arial" w:cs="Arial"/>
      <w:i/>
      <w:iCs/>
      <w:color w:val="FFFFFF"/>
      <w:sz w:val="18"/>
      <w:szCs w:val="18"/>
      <w:lang w:val="en-US"/>
    </w:rPr>
  </w:style>
  <w:style w:type="paragraph" w:customStyle="1" w:styleId="xl136">
    <w:name w:val="xl136"/>
    <w:basedOn w:val="Normal"/>
    <w:rsid w:val="00492507"/>
    <w:pPr>
      <w:pBdr>
        <w:left w:val="single" w:sz="4" w:space="0" w:color="auto"/>
        <w:right w:val="single" w:sz="4" w:space="0" w:color="auto"/>
      </w:pBdr>
      <w:shd w:val="clear" w:color="000000" w:fill="000000"/>
      <w:spacing w:before="100" w:beforeAutospacing="1" w:after="100" w:afterAutospacing="1" w:line="240" w:lineRule="auto"/>
      <w:jc w:val="center"/>
      <w:textAlignment w:val="center"/>
    </w:pPr>
    <w:rPr>
      <w:rFonts w:ascii="Arial" w:eastAsia="Times New Roman" w:hAnsi="Arial" w:cs="Arial"/>
      <w:i/>
      <w:iCs/>
      <w:color w:val="FFFFFF"/>
      <w:sz w:val="18"/>
      <w:szCs w:val="18"/>
      <w:lang w:val="en-US"/>
    </w:rPr>
  </w:style>
  <w:style w:type="paragraph" w:customStyle="1" w:styleId="xl137">
    <w:name w:val="xl137"/>
    <w:basedOn w:val="Normal"/>
    <w:rsid w:val="00492507"/>
    <w:pPr>
      <w:pBdr>
        <w:right w:val="single" w:sz="4" w:space="0" w:color="auto"/>
      </w:pBdr>
      <w:shd w:val="clear" w:color="000000" w:fill="000000"/>
      <w:spacing w:before="100" w:beforeAutospacing="1" w:after="100" w:afterAutospacing="1" w:line="240" w:lineRule="auto"/>
      <w:jc w:val="center"/>
      <w:textAlignment w:val="center"/>
    </w:pPr>
    <w:rPr>
      <w:rFonts w:ascii="Arial" w:eastAsia="Times New Roman" w:hAnsi="Arial" w:cs="Arial"/>
      <w:i/>
      <w:iCs/>
      <w:color w:val="FFFFFF"/>
      <w:sz w:val="18"/>
      <w:szCs w:val="18"/>
      <w:lang w:val="en-US"/>
    </w:rPr>
  </w:style>
  <w:style w:type="paragraph" w:customStyle="1" w:styleId="xl138">
    <w:name w:val="xl138"/>
    <w:basedOn w:val="Normal"/>
    <w:rsid w:val="00492507"/>
    <w:pPr>
      <w:spacing w:before="100" w:beforeAutospacing="1" w:after="100" w:afterAutospacing="1" w:line="240" w:lineRule="auto"/>
      <w:jc w:val="left"/>
    </w:pPr>
    <w:rPr>
      <w:rFonts w:ascii="Times New Roman" w:eastAsia="Times New Roman" w:hAnsi="Times New Roman" w:cs="Times New Roman"/>
      <w:sz w:val="18"/>
      <w:szCs w:val="18"/>
      <w:lang w:val="en-US"/>
    </w:rPr>
  </w:style>
  <w:style w:type="paragraph" w:customStyle="1" w:styleId="xl139">
    <w:name w:val="xl139"/>
    <w:basedOn w:val="Normal"/>
    <w:rsid w:val="00492507"/>
    <w:pPr>
      <w:pBdr>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140">
    <w:name w:val="xl140"/>
    <w:basedOn w:val="Normal"/>
    <w:rsid w:val="00492507"/>
    <w:pPr>
      <w:pBdr>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41">
    <w:name w:val="xl141"/>
    <w:basedOn w:val="Normal"/>
    <w:rsid w:val="00492507"/>
    <w:pPr>
      <w:pBdr>
        <w:left w:val="single" w:sz="4"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42">
    <w:name w:val="xl142"/>
    <w:basedOn w:val="Normal"/>
    <w:rsid w:val="00492507"/>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left"/>
      <w:textAlignment w:val="center"/>
    </w:pPr>
    <w:rPr>
      <w:rFonts w:ascii="Arial" w:eastAsia="Times New Roman" w:hAnsi="Arial" w:cs="Arial"/>
      <w:b/>
      <w:bCs/>
      <w:i/>
      <w:iCs/>
      <w:sz w:val="24"/>
      <w:szCs w:val="24"/>
      <w:lang w:val="en-US"/>
    </w:rPr>
  </w:style>
  <w:style w:type="paragraph" w:customStyle="1" w:styleId="xl143">
    <w:name w:val="xl143"/>
    <w:basedOn w:val="Normal"/>
    <w:rsid w:val="00492507"/>
    <w:pPr>
      <w:pBdr>
        <w:top w:val="single" w:sz="8" w:space="0" w:color="auto"/>
        <w:bottom w:val="single" w:sz="8" w:space="0" w:color="auto"/>
        <w:right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144">
    <w:name w:val="xl144"/>
    <w:basedOn w:val="Normal"/>
    <w:rsid w:val="00492507"/>
    <w:pPr>
      <w:pBdr>
        <w:top w:val="single" w:sz="8" w:space="0" w:color="auto"/>
        <w:left w:val="single" w:sz="8" w:space="0" w:color="auto"/>
        <w:bottom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145">
    <w:name w:val="xl145"/>
    <w:basedOn w:val="Normal"/>
    <w:rsid w:val="00492507"/>
    <w:pPr>
      <w:pBdr>
        <w:top w:val="single" w:sz="8" w:space="0" w:color="auto"/>
        <w:bottom w:val="single" w:sz="8" w:space="0" w:color="auto"/>
      </w:pBdr>
      <w:spacing w:before="100" w:beforeAutospacing="1" w:after="100" w:afterAutospacing="1" w:line="240" w:lineRule="auto"/>
      <w:jc w:val="left"/>
      <w:textAlignment w:val="center"/>
    </w:pPr>
    <w:rPr>
      <w:rFonts w:ascii="Times New Roman" w:eastAsia="Times New Roman" w:hAnsi="Times New Roman" w:cs="Times New Roman"/>
      <w:sz w:val="24"/>
      <w:szCs w:val="24"/>
      <w:lang w:val="en-US"/>
    </w:rPr>
  </w:style>
  <w:style w:type="paragraph" w:customStyle="1" w:styleId="xl146">
    <w:name w:val="xl146"/>
    <w:basedOn w:val="Normal"/>
    <w:rsid w:val="00492507"/>
    <w:pPr>
      <w:pBdr>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147">
    <w:name w:val="xl147"/>
    <w:basedOn w:val="Normal"/>
    <w:rsid w:val="00492507"/>
    <w:pPr>
      <w:pBdr>
        <w:top w:val="single" w:sz="8" w:space="0" w:color="auto"/>
        <w:left w:val="single" w:sz="8" w:space="0" w:color="auto"/>
        <w:bottom w:val="single" w:sz="8" w:space="0" w:color="auto"/>
        <w:right w:val="single" w:sz="4" w:space="0" w:color="auto"/>
      </w:pBdr>
      <w:shd w:val="clear" w:color="000000" w:fill="BFBFBF"/>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48">
    <w:name w:val="xl148"/>
    <w:basedOn w:val="Normal"/>
    <w:rsid w:val="00492507"/>
    <w:pPr>
      <w:pBdr>
        <w:top w:val="single" w:sz="8" w:space="0" w:color="auto"/>
        <w:left w:val="single" w:sz="4" w:space="0" w:color="auto"/>
        <w:bottom w:val="single" w:sz="8" w:space="0" w:color="auto"/>
        <w:right w:val="single" w:sz="4" w:space="0" w:color="auto"/>
      </w:pBdr>
      <w:shd w:val="clear" w:color="000000" w:fill="BFBFB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49">
    <w:name w:val="xl149"/>
    <w:basedOn w:val="Normal"/>
    <w:rsid w:val="00492507"/>
    <w:pPr>
      <w:pBdr>
        <w:top w:val="single" w:sz="8" w:space="0" w:color="auto"/>
        <w:left w:val="single" w:sz="4"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50">
    <w:name w:val="xl150"/>
    <w:basedOn w:val="Normal"/>
    <w:rsid w:val="00492507"/>
    <w:pPr>
      <w:pBdr>
        <w:top w:val="single" w:sz="8" w:space="0" w:color="auto"/>
        <w:bottom w:val="single" w:sz="8" w:space="0" w:color="auto"/>
        <w:right w:val="single" w:sz="8" w:space="0" w:color="auto"/>
      </w:pBdr>
      <w:spacing w:before="100" w:beforeAutospacing="1" w:after="100" w:afterAutospacing="1" w:line="240" w:lineRule="auto"/>
      <w:jc w:val="left"/>
      <w:textAlignment w:val="center"/>
    </w:pPr>
    <w:rPr>
      <w:rFonts w:ascii="Times New Roman" w:eastAsia="Times New Roman" w:hAnsi="Times New Roman" w:cs="Times New Roman"/>
      <w:sz w:val="24"/>
      <w:szCs w:val="24"/>
      <w:lang w:val="en-US"/>
    </w:rPr>
  </w:style>
  <w:style w:type="paragraph" w:customStyle="1" w:styleId="xl151">
    <w:name w:val="xl151"/>
    <w:basedOn w:val="Normal"/>
    <w:rsid w:val="00492507"/>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152">
    <w:name w:val="xl152"/>
    <w:basedOn w:val="Normal"/>
    <w:rsid w:val="00492507"/>
    <w:pPr>
      <w:pBdr>
        <w:top w:val="single" w:sz="8" w:space="0" w:color="auto"/>
        <w:bottom w:val="single" w:sz="8" w:space="0" w:color="auto"/>
      </w:pBdr>
      <w:shd w:val="clear" w:color="000000" w:fill="FFFFFF"/>
      <w:spacing w:before="100" w:beforeAutospacing="1" w:after="100" w:afterAutospacing="1" w:line="240" w:lineRule="auto"/>
      <w:jc w:val="left"/>
      <w:textAlignment w:val="center"/>
    </w:pPr>
    <w:rPr>
      <w:rFonts w:ascii="Times New Roman" w:eastAsia="Times New Roman" w:hAnsi="Times New Roman" w:cs="Times New Roman"/>
      <w:sz w:val="24"/>
      <w:szCs w:val="24"/>
      <w:lang w:val="en-US"/>
    </w:rPr>
  </w:style>
  <w:style w:type="paragraph" w:customStyle="1" w:styleId="xl153">
    <w:name w:val="xl153"/>
    <w:basedOn w:val="Normal"/>
    <w:rsid w:val="00492507"/>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154">
    <w:name w:val="xl154"/>
    <w:basedOn w:val="Normal"/>
    <w:rsid w:val="00492507"/>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left"/>
      <w:textAlignment w:val="center"/>
    </w:pPr>
    <w:rPr>
      <w:rFonts w:ascii="Arial" w:eastAsia="Times New Roman" w:hAnsi="Arial" w:cs="Arial"/>
      <w:b/>
      <w:bCs/>
      <w:color w:val="000000"/>
      <w:sz w:val="24"/>
      <w:szCs w:val="24"/>
      <w:lang w:val="en-US"/>
    </w:rPr>
  </w:style>
  <w:style w:type="paragraph" w:customStyle="1" w:styleId="xl155">
    <w:name w:val="xl155"/>
    <w:basedOn w:val="Normal"/>
    <w:rsid w:val="00492507"/>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56">
    <w:name w:val="xl156"/>
    <w:basedOn w:val="Normal"/>
    <w:rsid w:val="00492507"/>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val="en-US"/>
    </w:rPr>
  </w:style>
  <w:style w:type="paragraph" w:customStyle="1" w:styleId="xl157">
    <w:name w:val="xl157"/>
    <w:basedOn w:val="Normal"/>
    <w:rsid w:val="0049250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58">
    <w:name w:val="xl158"/>
    <w:basedOn w:val="Normal"/>
    <w:rsid w:val="00492507"/>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59">
    <w:name w:val="xl159"/>
    <w:basedOn w:val="Normal"/>
    <w:rsid w:val="0049250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b/>
      <w:bCs/>
      <w:color w:val="000000"/>
      <w:sz w:val="24"/>
      <w:szCs w:val="24"/>
      <w:lang w:val="en-US"/>
    </w:rPr>
  </w:style>
  <w:style w:type="paragraph" w:customStyle="1" w:styleId="xl160">
    <w:name w:val="xl160"/>
    <w:basedOn w:val="Normal"/>
    <w:rsid w:val="00492507"/>
    <w:pPr>
      <w:pBdr>
        <w:top w:val="single" w:sz="8" w:space="0" w:color="auto"/>
        <w:left w:val="single" w:sz="4" w:space="0" w:color="auto"/>
        <w:bottom w:val="single" w:sz="8" w:space="0" w:color="auto"/>
        <w:right w:val="single" w:sz="4" w:space="0" w:color="auto"/>
      </w:pBdr>
      <w:shd w:val="clear" w:color="000000" w:fill="BFBFBF"/>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61">
    <w:name w:val="xl161"/>
    <w:basedOn w:val="Normal"/>
    <w:rsid w:val="00492507"/>
    <w:pPr>
      <w:pBdr>
        <w:top w:val="single" w:sz="8" w:space="0" w:color="auto"/>
        <w:left w:val="single" w:sz="4"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62">
    <w:name w:val="xl162"/>
    <w:basedOn w:val="Normal"/>
    <w:rsid w:val="00492507"/>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63">
    <w:name w:val="xl163"/>
    <w:basedOn w:val="Normal"/>
    <w:rsid w:val="00492507"/>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64">
    <w:name w:val="xl164"/>
    <w:basedOn w:val="Normal"/>
    <w:rsid w:val="00492507"/>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65">
    <w:name w:val="xl165"/>
    <w:basedOn w:val="Normal"/>
    <w:rsid w:val="00492507"/>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66">
    <w:name w:val="xl166"/>
    <w:basedOn w:val="Normal"/>
    <w:rsid w:val="00492507"/>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67">
    <w:name w:val="xl167"/>
    <w:basedOn w:val="Normal"/>
    <w:rsid w:val="00492507"/>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top"/>
    </w:pPr>
    <w:rPr>
      <w:rFonts w:ascii="Arial" w:eastAsia="Times New Roman" w:hAnsi="Arial" w:cs="Arial"/>
      <w:b/>
      <w:bCs/>
      <w:color w:val="000000"/>
      <w:sz w:val="24"/>
      <w:szCs w:val="24"/>
      <w:lang w:val="en-US"/>
    </w:rPr>
  </w:style>
  <w:style w:type="paragraph" w:customStyle="1" w:styleId="xl168">
    <w:name w:val="xl168"/>
    <w:basedOn w:val="Normal"/>
    <w:rsid w:val="0049250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val="en-US"/>
    </w:rPr>
  </w:style>
  <w:style w:type="paragraph" w:customStyle="1" w:styleId="xl169">
    <w:name w:val="xl169"/>
    <w:basedOn w:val="Normal"/>
    <w:rsid w:val="0049250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70">
    <w:name w:val="xl170"/>
    <w:basedOn w:val="Normal"/>
    <w:rsid w:val="00492507"/>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71">
    <w:name w:val="xl171"/>
    <w:basedOn w:val="Normal"/>
    <w:rsid w:val="00492507"/>
    <w:pPr>
      <w:pBdr>
        <w:top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72">
    <w:name w:val="xl172"/>
    <w:basedOn w:val="Normal"/>
    <w:rsid w:val="00492507"/>
    <w:pPr>
      <w:pBdr>
        <w:right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173">
    <w:name w:val="xl173"/>
    <w:basedOn w:val="Normal"/>
    <w:rsid w:val="00492507"/>
    <w:pPr>
      <w:pBdr>
        <w:bottom w:val="single" w:sz="8" w:space="0" w:color="auto"/>
        <w:right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174">
    <w:name w:val="xl174"/>
    <w:basedOn w:val="Normal"/>
    <w:rsid w:val="0049250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val="en-US"/>
    </w:rPr>
  </w:style>
  <w:style w:type="paragraph" w:customStyle="1" w:styleId="xl175">
    <w:name w:val="xl175"/>
    <w:basedOn w:val="Normal"/>
    <w:rsid w:val="00492507"/>
    <w:pPr>
      <w:pBdr>
        <w:top w:val="single" w:sz="8" w:space="0" w:color="auto"/>
        <w:lef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76">
    <w:name w:val="xl176"/>
    <w:basedOn w:val="Normal"/>
    <w:rsid w:val="00492507"/>
    <w:pPr>
      <w:pBdr>
        <w:lef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77">
    <w:name w:val="xl177"/>
    <w:basedOn w:val="Normal"/>
    <w:rsid w:val="00492507"/>
    <w:pPr>
      <w:pBdr>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78">
    <w:name w:val="xl178"/>
    <w:basedOn w:val="Normal"/>
    <w:rsid w:val="00492507"/>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79">
    <w:name w:val="xl179"/>
    <w:basedOn w:val="Normal"/>
    <w:rsid w:val="00492507"/>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80">
    <w:name w:val="xl180"/>
    <w:basedOn w:val="Normal"/>
    <w:rsid w:val="00492507"/>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81">
    <w:name w:val="xl181"/>
    <w:basedOn w:val="Normal"/>
    <w:rsid w:val="00492507"/>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82">
    <w:name w:val="xl182"/>
    <w:basedOn w:val="Normal"/>
    <w:rsid w:val="00492507"/>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val="en-US"/>
    </w:rPr>
  </w:style>
  <w:style w:type="paragraph" w:customStyle="1" w:styleId="xl183">
    <w:name w:val="xl183"/>
    <w:basedOn w:val="Normal"/>
    <w:rsid w:val="00492507"/>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val="en-US"/>
    </w:rPr>
  </w:style>
  <w:style w:type="paragraph" w:customStyle="1" w:styleId="xl184">
    <w:name w:val="xl184"/>
    <w:basedOn w:val="Normal"/>
    <w:rsid w:val="0049250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85">
    <w:name w:val="xl185"/>
    <w:basedOn w:val="Normal"/>
    <w:rsid w:val="00492507"/>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val="en-US"/>
    </w:rPr>
  </w:style>
  <w:style w:type="paragraph" w:customStyle="1" w:styleId="xl186">
    <w:name w:val="xl186"/>
    <w:basedOn w:val="Normal"/>
    <w:rsid w:val="00492507"/>
    <w:pPr>
      <w:pBdr>
        <w:top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val="en-US"/>
    </w:rPr>
  </w:style>
  <w:style w:type="paragraph" w:customStyle="1" w:styleId="xl187">
    <w:name w:val="xl187"/>
    <w:basedOn w:val="Normal"/>
    <w:rsid w:val="00492507"/>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88">
    <w:name w:val="xl188"/>
    <w:basedOn w:val="Normal"/>
    <w:rsid w:val="0049250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89">
    <w:name w:val="xl189"/>
    <w:basedOn w:val="Normal"/>
    <w:rsid w:val="00492507"/>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190">
    <w:name w:val="xl190"/>
    <w:basedOn w:val="Normal"/>
    <w:rsid w:val="00492507"/>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91">
    <w:name w:val="xl191"/>
    <w:basedOn w:val="Normal"/>
    <w:rsid w:val="00492507"/>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92">
    <w:name w:val="xl192"/>
    <w:basedOn w:val="Normal"/>
    <w:rsid w:val="00492507"/>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93">
    <w:name w:val="xl193"/>
    <w:basedOn w:val="Normal"/>
    <w:rsid w:val="00492507"/>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94">
    <w:name w:val="xl194"/>
    <w:basedOn w:val="Normal"/>
    <w:rsid w:val="00492507"/>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95">
    <w:name w:val="xl195"/>
    <w:basedOn w:val="Normal"/>
    <w:rsid w:val="0049250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196">
    <w:name w:val="xl196"/>
    <w:basedOn w:val="Normal"/>
    <w:rsid w:val="0049250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197">
    <w:name w:val="xl197"/>
    <w:basedOn w:val="Normal"/>
    <w:rsid w:val="00492507"/>
    <w:pPr>
      <w:pBdr>
        <w:top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98">
    <w:name w:val="xl198"/>
    <w:basedOn w:val="Normal"/>
    <w:rsid w:val="00492507"/>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199">
    <w:name w:val="xl199"/>
    <w:basedOn w:val="Normal"/>
    <w:rsid w:val="00492507"/>
    <w:pPr>
      <w:pBdr>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200">
    <w:name w:val="xl200"/>
    <w:basedOn w:val="Normal"/>
    <w:rsid w:val="00492507"/>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201">
    <w:name w:val="xl201"/>
    <w:basedOn w:val="Normal"/>
    <w:rsid w:val="00492507"/>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02">
    <w:name w:val="xl202"/>
    <w:basedOn w:val="Normal"/>
    <w:rsid w:val="00492507"/>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03">
    <w:name w:val="xl203"/>
    <w:basedOn w:val="Normal"/>
    <w:rsid w:val="00492507"/>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04">
    <w:name w:val="xl204"/>
    <w:basedOn w:val="Normal"/>
    <w:rsid w:val="00492507"/>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val="en-US"/>
    </w:rPr>
  </w:style>
  <w:style w:type="paragraph" w:customStyle="1" w:styleId="xl205">
    <w:name w:val="xl205"/>
    <w:basedOn w:val="Normal"/>
    <w:rsid w:val="00492507"/>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val="en-US"/>
    </w:rPr>
  </w:style>
  <w:style w:type="paragraph" w:customStyle="1" w:styleId="xl206">
    <w:name w:val="xl206"/>
    <w:basedOn w:val="Normal"/>
    <w:rsid w:val="00492507"/>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07">
    <w:name w:val="xl207"/>
    <w:basedOn w:val="Normal"/>
    <w:rsid w:val="0049250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08">
    <w:name w:val="xl208"/>
    <w:basedOn w:val="Normal"/>
    <w:rsid w:val="00492507"/>
    <w:pPr>
      <w:pBdr>
        <w:top w:val="single" w:sz="8" w:space="0" w:color="auto"/>
        <w:lef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09">
    <w:name w:val="xl209"/>
    <w:basedOn w:val="Normal"/>
    <w:rsid w:val="00492507"/>
    <w:pPr>
      <w:pBdr>
        <w:top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0">
    <w:name w:val="xl210"/>
    <w:basedOn w:val="Normal"/>
    <w:rsid w:val="00492507"/>
    <w:pPr>
      <w:pBdr>
        <w:top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1">
    <w:name w:val="xl211"/>
    <w:basedOn w:val="Normal"/>
    <w:rsid w:val="00492507"/>
    <w:pPr>
      <w:pBdr>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2">
    <w:name w:val="xl212"/>
    <w:basedOn w:val="Normal"/>
    <w:rsid w:val="00492507"/>
    <w:pPr>
      <w:pBdr>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3">
    <w:name w:val="xl213"/>
    <w:basedOn w:val="Normal"/>
    <w:rsid w:val="00492507"/>
    <w:pPr>
      <w:pBdr>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4">
    <w:name w:val="xl214"/>
    <w:basedOn w:val="Normal"/>
    <w:rsid w:val="00492507"/>
    <w:pPr>
      <w:pBdr>
        <w:top w:val="single" w:sz="8" w:space="0" w:color="auto"/>
        <w:left w:val="single" w:sz="8" w:space="0" w:color="auto"/>
        <w:bottom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215">
    <w:name w:val="xl215"/>
    <w:basedOn w:val="Normal"/>
    <w:rsid w:val="00492507"/>
    <w:pPr>
      <w:pBdr>
        <w:top w:val="single" w:sz="8" w:space="0" w:color="auto"/>
        <w:bottom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16">
    <w:name w:val="xl216"/>
    <w:basedOn w:val="Normal"/>
    <w:rsid w:val="00492507"/>
    <w:pPr>
      <w:pBdr>
        <w:top w:val="single" w:sz="8"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17">
    <w:name w:val="xl217"/>
    <w:basedOn w:val="Normal"/>
    <w:rsid w:val="00492507"/>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8">
    <w:name w:val="xl218"/>
    <w:basedOn w:val="Normal"/>
    <w:rsid w:val="00492507"/>
    <w:pPr>
      <w:pBdr>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9">
    <w:name w:val="xl219"/>
    <w:basedOn w:val="Normal"/>
    <w:rsid w:val="00492507"/>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20">
    <w:name w:val="xl220"/>
    <w:basedOn w:val="Normal"/>
    <w:rsid w:val="00492507"/>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21">
    <w:name w:val="xl221"/>
    <w:basedOn w:val="Normal"/>
    <w:rsid w:val="00492507"/>
    <w:pPr>
      <w:pBdr>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22">
    <w:name w:val="xl222"/>
    <w:basedOn w:val="Normal"/>
    <w:rsid w:val="00492507"/>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23">
    <w:name w:val="xl223"/>
    <w:basedOn w:val="Normal"/>
    <w:rsid w:val="0049250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24">
    <w:name w:val="xl224"/>
    <w:basedOn w:val="Normal"/>
    <w:rsid w:val="0049250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25">
    <w:name w:val="xl225"/>
    <w:basedOn w:val="Normal"/>
    <w:rsid w:val="00492507"/>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26">
    <w:name w:val="xl226"/>
    <w:basedOn w:val="Normal"/>
    <w:rsid w:val="00492507"/>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b/>
      <w:bCs/>
      <w:color w:val="000000"/>
      <w:sz w:val="24"/>
      <w:szCs w:val="24"/>
      <w:lang w:val="en-US"/>
    </w:rPr>
  </w:style>
  <w:style w:type="paragraph" w:customStyle="1" w:styleId="xl227">
    <w:name w:val="xl227"/>
    <w:basedOn w:val="Normal"/>
    <w:rsid w:val="0049250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b/>
      <w:bCs/>
      <w:color w:val="000000"/>
      <w:sz w:val="24"/>
      <w:szCs w:val="24"/>
      <w:lang w:val="en-US"/>
    </w:rPr>
  </w:style>
  <w:style w:type="paragraph" w:customStyle="1" w:styleId="xl228">
    <w:name w:val="xl228"/>
    <w:basedOn w:val="Normal"/>
    <w:rsid w:val="00492507"/>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top"/>
    </w:pPr>
    <w:rPr>
      <w:rFonts w:ascii="Arial" w:eastAsia="Times New Roman" w:hAnsi="Arial" w:cs="Arial"/>
      <w:b/>
      <w:bCs/>
      <w:color w:val="000000"/>
      <w:sz w:val="24"/>
      <w:szCs w:val="24"/>
      <w:lang w:val="en-US"/>
    </w:rPr>
  </w:style>
  <w:style w:type="paragraph" w:customStyle="1" w:styleId="xl229">
    <w:name w:val="xl229"/>
    <w:basedOn w:val="Normal"/>
    <w:rsid w:val="00492507"/>
    <w:pPr>
      <w:pBdr>
        <w:left w:val="single" w:sz="4" w:space="0" w:color="auto"/>
        <w:right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230">
    <w:name w:val="xl230"/>
    <w:basedOn w:val="Normal"/>
    <w:rsid w:val="00492507"/>
    <w:pPr>
      <w:pBdr>
        <w:left w:val="single" w:sz="4" w:space="0" w:color="auto"/>
        <w:bottom w:val="single" w:sz="8" w:space="0" w:color="auto"/>
        <w:right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231">
    <w:name w:val="xl231"/>
    <w:basedOn w:val="Normal"/>
    <w:rsid w:val="00492507"/>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2">
    <w:name w:val="xl232"/>
    <w:basedOn w:val="Normal"/>
    <w:rsid w:val="00492507"/>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3">
    <w:name w:val="xl233"/>
    <w:basedOn w:val="Normal"/>
    <w:rsid w:val="00492507"/>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4">
    <w:name w:val="xl234"/>
    <w:basedOn w:val="Normal"/>
    <w:rsid w:val="00492507"/>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5">
    <w:name w:val="xl235"/>
    <w:basedOn w:val="Normal"/>
    <w:rsid w:val="00492507"/>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6">
    <w:name w:val="xl236"/>
    <w:basedOn w:val="Normal"/>
    <w:rsid w:val="00492507"/>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7">
    <w:name w:val="xl237"/>
    <w:basedOn w:val="Normal"/>
    <w:rsid w:val="00492507"/>
    <w:pPr>
      <w:pBdr>
        <w:top w:val="single" w:sz="8" w:space="0" w:color="auto"/>
        <w:lef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8">
    <w:name w:val="xl238"/>
    <w:basedOn w:val="Normal"/>
    <w:rsid w:val="00492507"/>
    <w:pPr>
      <w:pBdr>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9">
    <w:name w:val="xl239"/>
    <w:basedOn w:val="Normal"/>
    <w:rsid w:val="00492507"/>
    <w:pPr>
      <w:pBdr>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character" w:customStyle="1" w:styleId="FrspaiereCaracter">
    <w:name w:val="Fără spațiere Caracter"/>
    <w:link w:val="Frspaiere"/>
    <w:uiPriority w:val="1"/>
    <w:rsid w:val="00492507"/>
    <w:rPr>
      <w:rFonts w:ascii="Calibri" w:eastAsia="Times New Roman" w:hAnsi="Calibri" w:cs="Times New Roman"/>
      <w:lang w:val="en-US"/>
    </w:rPr>
  </w:style>
  <w:style w:type="character" w:customStyle="1" w:styleId="ListparagrafCaracter">
    <w:name w:val="Listă paragraf Caracter"/>
    <w:aliases w:val="Normal bullet 2 Caracter,lp1 Caracter,Heading x1 Caracter,Antes de enumeración Caracter,body 2 Caracter,List Paragraph1 Caracter,List Paragraph11 Caracter,Listă colorată - Accentuare 11 Caracter,Bullet Caracter"/>
    <w:link w:val="Listparagraf"/>
    <w:uiPriority w:val="34"/>
    <w:locked/>
    <w:rsid w:val="00492507"/>
  </w:style>
  <w:style w:type="table" w:customStyle="1" w:styleId="TableGrid3">
    <w:name w:val="Table Grid3"/>
    <w:basedOn w:val="TabelNormal"/>
    <w:next w:val="GrilTabel"/>
    <w:uiPriority w:val="59"/>
    <w:rsid w:val="00492507"/>
    <w:pPr>
      <w:spacing w:before="0" w:line="240" w:lineRule="auto"/>
      <w:jc w:val="left"/>
    </w:pPr>
    <w:rPr>
      <w:rFonts w:ascii="Calibri" w:eastAsia="Calibri" w:hAnsi="Calibri" w:cs="Times New Roman"/>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ccentuat">
    <w:name w:val="Emphasis"/>
    <w:qFormat/>
    <w:rsid w:val="00492507"/>
    <w:rPr>
      <w:i/>
      <w:iCs/>
    </w:rPr>
  </w:style>
  <w:style w:type="character" w:customStyle="1" w:styleId="text10">
    <w:name w:val="text1"/>
    <w:rsid w:val="00492507"/>
  </w:style>
  <w:style w:type="character" w:customStyle="1" w:styleId="tpa1">
    <w:name w:val="tpa1"/>
    <w:basedOn w:val="Fontdeparagrafimplicit"/>
    <w:rsid w:val="00492507"/>
  </w:style>
  <w:style w:type="numbering" w:customStyle="1" w:styleId="NoList3">
    <w:name w:val="No List3"/>
    <w:next w:val="FrListare"/>
    <w:uiPriority w:val="99"/>
    <w:semiHidden/>
    <w:unhideWhenUsed/>
    <w:rsid w:val="00492507"/>
  </w:style>
  <w:style w:type="character" w:customStyle="1" w:styleId="Text1Char">
    <w:name w:val="Text 1 Char"/>
    <w:link w:val="Text1"/>
    <w:rsid w:val="00492507"/>
    <w:rPr>
      <w:rFonts w:ascii="Times New Roman" w:eastAsia="Times New Roman" w:hAnsi="Times New Roman" w:cs="Times New Roman"/>
      <w:sz w:val="24"/>
      <w:szCs w:val="20"/>
      <w:lang w:eastAsia="fr-FR"/>
    </w:rPr>
  </w:style>
  <w:style w:type="numbering" w:customStyle="1" w:styleId="NoList12">
    <w:name w:val="No List12"/>
    <w:next w:val="FrListare"/>
    <w:semiHidden/>
    <w:unhideWhenUsed/>
    <w:rsid w:val="00492507"/>
  </w:style>
  <w:style w:type="table" w:customStyle="1" w:styleId="TableGrid4">
    <w:name w:val="Table Grid4"/>
    <w:basedOn w:val="TabelNormal"/>
    <w:next w:val="GrilTabel"/>
    <w:uiPriority w:val="59"/>
    <w:rsid w:val="00492507"/>
    <w:pPr>
      <w:spacing w:before="0" w:line="240" w:lineRule="auto"/>
      <w:jc w:val="left"/>
    </w:pPr>
    <w:rPr>
      <w:rFonts w:ascii="Times New Roman" w:eastAsia="Times New Roman" w:hAnsi="Times New Roman" w:cs="Times New Roman"/>
      <w:sz w:val="20"/>
      <w:szCs w:val="20"/>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harChar1CaracterCaracterCharCharCaracterCaracter1CharCharCaracterCaracterCharCharCaracterCaracterCharCharCaracterCaracterCharChar1">
    <w:name w:val="Char Char1 Caracter Caracter Char Char Caracter Caracter1 Char Char Caracter Caracter Char Char Caracter Caracter Char Char Caracter Caracter Char Char1"/>
    <w:basedOn w:val="Normal"/>
    <w:rsid w:val="00492507"/>
    <w:pPr>
      <w:widowControl w:val="0"/>
      <w:adjustRightInd w:val="0"/>
      <w:spacing w:before="0" w:line="240" w:lineRule="auto"/>
      <w:textAlignment w:val="baseline"/>
    </w:pPr>
    <w:rPr>
      <w:rFonts w:ascii="Times New Roman" w:eastAsia="Times New Roman" w:hAnsi="Times New Roman" w:cs="Times New Roman"/>
      <w:sz w:val="24"/>
      <w:szCs w:val="24"/>
      <w:lang w:val="pl-PL" w:eastAsia="pl-PL"/>
    </w:rPr>
  </w:style>
  <w:style w:type="character" w:customStyle="1" w:styleId="CharChar12">
    <w:name w:val="Char Char12"/>
    <w:rsid w:val="00492507"/>
    <w:rPr>
      <w:rFonts w:ascii="Times New Roman" w:eastAsia="Times New Roman" w:hAnsi="Times New Roman" w:cs="Times New Roman"/>
      <w:b/>
      <w:sz w:val="20"/>
      <w:szCs w:val="20"/>
      <w:u w:val="single"/>
      <w:lang w:val="fr-FR" w:eastAsia="fr-FR"/>
    </w:rPr>
  </w:style>
  <w:style w:type="character" w:customStyle="1" w:styleId="CharChar14">
    <w:name w:val="Char Char14"/>
    <w:rsid w:val="00492507"/>
    <w:rPr>
      <w:rFonts w:ascii="Times New Roman" w:eastAsia="Times New Roman" w:hAnsi="Times New Roman" w:cs="Times New Roman"/>
      <w:sz w:val="24"/>
      <w:szCs w:val="24"/>
      <w:lang w:val="fr-FR" w:eastAsia="fr-FR"/>
    </w:rPr>
  </w:style>
  <w:style w:type="character" w:customStyle="1" w:styleId="CharChar141">
    <w:name w:val="Char Char141"/>
    <w:locked/>
    <w:rsid w:val="00492507"/>
    <w:rPr>
      <w:sz w:val="24"/>
      <w:szCs w:val="24"/>
      <w:lang w:val="fr-FR" w:eastAsia="fr-FR" w:bidi="ar-SA"/>
    </w:rPr>
  </w:style>
  <w:style w:type="character" w:customStyle="1" w:styleId="do1">
    <w:name w:val="do1"/>
    <w:rsid w:val="00492507"/>
    <w:rPr>
      <w:b/>
      <w:bCs/>
      <w:sz w:val="26"/>
      <w:szCs w:val="26"/>
    </w:rPr>
  </w:style>
  <w:style w:type="character" w:customStyle="1" w:styleId="arbore1">
    <w:name w:val="arbore1"/>
    <w:rsid w:val="00492507"/>
    <w:rPr>
      <w:rFonts w:ascii="Arial" w:hAnsi="Arial" w:cs="Arial" w:hint="default"/>
      <w:strike w:val="0"/>
      <w:dstrike w:val="0"/>
      <w:color w:val="224870"/>
      <w:sz w:val="16"/>
      <w:szCs w:val="16"/>
      <w:u w:val="none"/>
      <w:effect w:val="none"/>
    </w:rPr>
  </w:style>
  <w:style w:type="paragraph" w:styleId="Parteasuperioaramachetei-z">
    <w:name w:val="HTML Top of Form"/>
    <w:basedOn w:val="Normal"/>
    <w:next w:val="Normal"/>
    <w:link w:val="Parteasuperioaramachetei-zCaracter"/>
    <w:hidden/>
    <w:uiPriority w:val="99"/>
    <w:semiHidden/>
    <w:unhideWhenUsed/>
    <w:rsid w:val="00492507"/>
    <w:pPr>
      <w:pBdr>
        <w:bottom w:val="single" w:sz="6" w:space="1" w:color="auto"/>
      </w:pBdr>
      <w:spacing w:before="0" w:line="240" w:lineRule="auto"/>
      <w:jc w:val="center"/>
    </w:pPr>
    <w:rPr>
      <w:rFonts w:ascii="Arial" w:eastAsia="Times New Roman" w:hAnsi="Arial" w:cs="Arial"/>
      <w:vanish/>
      <w:sz w:val="16"/>
      <w:szCs w:val="16"/>
      <w:lang w:val="en-US"/>
    </w:rPr>
  </w:style>
  <w:style w:type="character" w:customStyle="1" w:styleId="Parteasuperioaramachetei-zCaracter">
    <w:name w:val="Partea superioară a machetei-z Caracter"/>
    <w:basedOn w:val="Fontdeparagrafimplicit"/>
    <w:link w:val="Parteasuperioaramachetei-z"/>
    <w:uiPriority w:val="99"/>
    <w:semiHidden/>
    <w:rsid w:val="00492507"/>
    <w:rPr>
      <w:rFonts w:ascii="Arial" w:eastAsia="Times New Roman" w:hAnsi="Arial" w:cs="Arial"/>
      <w:vanish/>
      <w:sz w:val="16"/>
      <w:szCs w:val="16"/>
      <w:lang w:val="en-US"/>
    </w:rPr>
  </w:style>
  <w:style w:type="paragraph" w:styleId="Parteainferioaramachetei-z">
    <w:name w:val="HTML Bottom of Form"/>
    <w:basedOn w:val="Normal"/>
    <w:next w:val="Normal"/>
    <w:link w:val="Parteainferioaramachetei-zCaracter"/>
    <w:hidden/>
    <w:uiPriority w:val="99"/>
    <w:semiHidden/>
    <w:unhideWhenUsed/>
    <w:rsid w:val="00492507"/>
    <w:pPr>
      <w:pBdr>
        <w:top w:val="single" w:sz="6" w:space="1" w:color="auto"/>
      </w:pBdr>
      <w:spacing w:before="0" w:line="240" w:lineRule="auto"/>
      <w:jc w:val="center"/>
    </w:pPr>
    <w:rPr>
      <w:rFonts w:ascii="Arial" w:eastAsia="Times New Roman" w:hAnsi="Arial" w:cs="Arial"/>
      <w:vanish/>
      <w:sz w:val="16"/>
      <w:szCs w:val="16"/>
      <w:lang w:val="en-US"/>
    </w:rPr>
  </w:style>
  <w:style w:type="character" w:customStyle="1" w:styleId="Parteainferioaramachetei-zCaracter">
    <w:name w:val="Partea inferioară a machetei-z Caracter"/>
    <w:basedOn w:val="Fontdeparagrafimplicit"/>
    <w:link w:val="Parteainferioaramachetei-z"/>
    <w:uiPriority w:val="99"/>
    <w:semiHidden/>
    <w:rsid w:val="00492507"/>
    <w:rPr>
      <w:rFonts w:ascii="Arial" w:eastAsia="Times New Roman" w:hAnsi="Arial" w:cs="Arial"/>
      <w:vanish/>
      <w:sz w:val="16"/>
      <w:szCs w:val="16"/>
      <w:lang w:val="en-US"/>
    </w:rPr>
  </w:style>
  <w:style w:type="character" w:customStyle="1" w:styleId="tli1">
    <w:name w:val="tli1"/>
    <w:basedOn w:val="Fontdeparagrafimplicit"/>
    <w:rsid w:val="00492507"/>
  </w:style>
  <w:style w:type="paragraph" w:customStyle="1" w:styleId="CM1">
    <w:name w:val="CM1"/>
    <w:basedOn w:val="Normal"/>
    <w:next w:val="Normal"/>
    <w:uiPriority w:val="99"/>
    <w:rsid w:val="00492507"/>
    <w:pPr>
      <w:autoSpaceDE w:val="0"/>
      <w:autoSpaceDN w:val="0"/>
      <w:adjustRightInd w:val="0"/>
      <w:spacing w:before="0" w:line="240" w:lineRule="auto"/>
      <w:jc w:val="left"/>
    </w:pPr>
    <w:rPr>
      <w:rFonts w:ascii="EUAlbertina" w:eastAsia="Calibri" w:hAnsi="EUAlbertina" w:cs="Times New Roman"/>
      <w:sz w:val="24"/>
      <w:szCs w:val="24"/>
    </w:rPr>
  </w:style>
  <w:style w:type="paragraph" w:customStyle="1" w:styleId="Char">
    <w:name w:val="Char"/>
    <w:basedOn w:val="Normal"/>
    <w:rsid w:val="00492507"/>
    <w:pPr>
      <w:spacing w:before="0" w:line="240" w:lineRule="auto"/>
      <w:jc w:val="left"/>
    </w:pPr>
    <w:rPr>
      <w:rFonts w:ascii="Times New Roman" w:eastAsia="Times New Roman" w:hAnsi="Times New Roman" w:cs="Times New Roman"/>
      <w:sz w:val="24"/>
      <w:szCs w:val="24"/>
      <w:lang w:val="pl-PL" w:eastAsia="pl-PL"/>
    </w:rPr>
  </w:style>
  <w:style w:type="paragraph" w:customStyle="1" w:styleId="Default">
    <w:name w:val="Default"/>
    <w:rsid w:val="00492507"/>
    <w:pPr>
      <w:autoSpaceDE w:val="0"/>
      <w:autoSpaceDN w:val="0"/>
      <w:adjustRightInd w:val="0"/>
      <w:spacing w:before="0" w:line="240" w:lineRule="auto"/>
      <w:jc w:val="left"/>
    </w:pPr>
    <w:rPr>
      <w:rFonts w:ascii="Times New Roman" w:eastAsia="Times New Roman" w:hAnsi="Times New Roman" w:cs="Times New Roman"/>
      <w:color w:val="000000"/>
      <w:sz w:val="24"/>
      <w:szCs w:val="24"/>
      <w:lang w:eastAsia="ro-RO"/>
    </w:rPr>
  </w:style>
  <w:style w:type="numbering" w:customStyle="1" w:styleId="NoList4">
    <w:name w:val="No List4"/>
    <w:next w:val="FrListare"/>
    <w:uiPriority w:val="99"/>
    <w:semiHidden/>
    <w:unhideWhenUsed/>
    <w:rsid w:val="00492507"/>
  </w:style>
  <w:style w:type="numbering" w:customStyle="1" w:styleId="NoList13">
    <w:name w:val="No List13"/>
    <w:next w:val="FrListare"/>
    <w:semiHidden/>
    <w:unhideWhenUsed/>
    <w:rsid w:val="00492507"/>
  </w:style>
  <w:style w:type="table" w:customStyle="1" w:styleId="TableGrid5">
    <w:name w:val="Table Grid5"/>
    <w:basedOn w:val="TabelNormal"/>
    <w:next w:val="GrilTabel"/>
    <w:uiPriority w:val="59"/>
    <w:rsid w:val="00492507"/>
    <w:pPr>
      <w:spacing w:before="0" w:line="240" w:lineRule="auto"/>
      <w:jc w:val="left"/>
    </w:pPr>
    <w:rPr>
      <w:rFonts w:ascii="Times New Roman" w:eastAsia="Times New Roman" w:hAnsi="Times New Roman" w:cs="Times New Roman"/>
      <w:sz w:val="20"/>
      <w:szCs w:val="20"/>
      <w:lang w:val="en-US"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5">
    <w:name w:val="No List5"/>
    <w:next w:val="FrListare"/>
    <w:uiPriority w:val="99"/>
    <w:semiHidden/>
    <w:unhideWhenUsed/>
    <w:rsid w:val="00A51B89"/>
  </w:style>
  <w:style w:type="numbering" w:customStyle="1" w:styleId="NoList14">
    <w:name w:val="No List14"/>
    <w:next w:val="FrListare"/>
    <w:semiHidden/>
    <w:unhideWhenUsed/>
    <w:rsid w:val="00A51B89"/>
  </w:style>
  <w:style w:type="table" w:customStyle="1" w:styleId="TableGrid6">
    <w:name w:val="Table Grid6"/>
    <w:basedOn w:val="TabelNormal"/>
    <w:next w:val="GrilTabel"/>
    <w:uiPriority w:val="59"/>
    <w:rsid w:val="00A51B89"/>
    <w:pPr>
      <w:spacing w:before="0" w:line="240" w:lineRule="auto"/>
      <w:jc w:val="left"/>
    </w:pPr>
    <w:rPr>
      <w:rFonts w:ascii="Times New Roman" w:eastAsia="Times New Roman" w:hAnsi="Times New Roman" w:cs="Times New Roman"/>
      <w:sz w:val="20"/>
      <w:szCs w:val="20"/>
      <w:lang w:val="en-US"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6">
    <w:name w:val="No List6"/>
    <w:next w:val="FrListare"/>
    <w:uiPriority w:val="99"/>
    <w:semiHidden/>
    <w:unhideWhenUsed/>
    <w:rsid w:val="00513D07"/>
  </w:style>
  <w:style w:type="numbering" w:customStyle="1" w:styleId="NoList15">
    <w:name w:val="No List15"/>
    <w:next w:val="FrListare"/>
    <w:semiHidden/>
    <w:unhideWhenUsed/>
    <w:rsid w:val="00513D07"/>
  </w:style>
  <w:style w:type="table" w:customStyle="1" w:styleId="TableGrid7">
    <w:name w:val="Table Grid7"/>
    <w:basedOn w:val="TabelNormal"/>
    <w:next w:val="GrilTabel"/>
    <w:uiPriority w:val="59"/>
    <w:rsid w:val="00513D07"/>
    <w:pPr>
      <w:spacing w:before="0" w:line="240" w:lineRule="auto"/>
      <w:jc w:val="left"/>
    </w:pPr>
    <w:rPr>
      <w:rFonts w:ascii="Times New Roman" w:eastAsia="Times New Roman" w:hAnsi="Times New Roman" w:cs="Times New Roman"/>
      <w:sz w:val="20"/>
      <w:szCs w:val="20"/>
      <w:lang w:val="en-US"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7">
    <w:name w:val="No List7"/>
    <w:next w:val="FrListare"/>
    <w:uiPriority w:val="99"/>
    <w:semiHidden/>
    <w:unhideWhenUsed/>
    <w:rsid w:val="00CB6C2C"/>
  </w:style>
  <w:style w:type="numbering" w:customStyle="1" w:styleId="NoList16">
    <w:name w:val="No List16"/>
    <w:next w:val="FrListare"/>
    <w:semiHidden/>
    <w:unhideWhenUsed/>
    <w:rsid w:val="00CB6C2C"/>
  </w:style>
  <w:style w:type="table" w:customStyle="1" w:styleId="TableGrid8">
    <w:name w:val="Table Grid8"/>
    <w:basedOn w:val="TabelNormal"/>
    <w:next w:val="GrilTabel"/>
    <w:uiPriority w:val="59"/>
    <w:rsid w:val="00CB6C2C"/>
    <w:pPr>
      <w:spacing w:before="0" w:line="240" w:lineRule="auto"/>
      <w:jc w:val="left"/>
    </w:pPr>
    <w:rPr>
      <w:rFonts w:ascii="Times New Roman" w:eastAsia="Times New Roman" w:hAnsi="Times New Roman" w:cs="Times New Roman"/>
      <w:sz w:val="20"/>
      <w:szCs w:val="20"/>
      <w:lang w:val="en-US"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o-RO" w:eastAsia="ro-R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2413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hyperlink" Target="http://www.ansvsa.ro/?pag=8" TargetMode="Externa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hyperlink" Target="http://www.ecb.int/index.html" TargetMode="External"/><Relationship Id="rId17" Type="http://schemas.openxmlformats.org/officeDocument/2006/relationships/hyperlink" Target="http://www.ansvsa.ro/?pag=523" TargetMode="External"/><Relationship Id="rId2" Type="http://schemas.openxmlformats.org/officeDocument/2006/relationships/numbering" Target="numbering.xml"/><Relationship Id="rId16" Type="http://schemas.openxmlformats.org/officeDocument/2006/relationships/hyperlink" Target="http://www.madr.ro/pages/page.php?sub=0313&amp;self=03"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8.emf"/><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www.madr.ro/pages/page.php?catid=03" TargetMode="External"/><Relationship Id="rId23"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yperlink" Target="http://www.afir.info" TargetMode="Externa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yperlink" Target="http://www.madr.ro/" TargetMode="External"/><Relationship Id="rId22" Type="http://schemas.openxmlformats.org/officeDocument/2006/relationships/hyperlink" Target="../../../Users/mnicolescu/AppData/Roaming/Users/ccrisan.SAPARD/AppData/Roaming/Microsoft/121/USERS/abercu/AppData/Roaming/Microsoft/AppData/Local/Microsoft/Windows/Temporary%20Internet%20Files/USERS/abercu/AppData/Roaming/Microsoft/Word/AppData/Local/Microsoft/Windows/Temporary%20Internet%20Files/Content.Outlook/Local%20Settings/user/Local%20Settings/Local%20Settings/Temporary%20Internet%20Files/Content.Outlook/Local%20Settings/Local%20Settings/Temporary%20Internet%20Files/Content.Outlook/Local%20Settings/Temporary%20Internet%20Files/Local%20Settings/Temporary%20Internet%20Files/Local%20Settings/Temporary%20Internet%20Files/Local%20Settings/Temporary%20Internet%20Files/Local%20Settings/Temporary%20Internet%20Files/Local%20Settings/Temporary%20Internet%20Files/OLK57/ci"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png"/><Relationship Id="rId6" Type="http://schemas.openxmlformats.org/officeDocument/2006/relationships/image" Target="media/image7.jpeg"/><Relationship Id="rId5" Type="http://schemas.openxmlformats.org/officeDocument/2006/relationships/image" Target="media/image6.png"/><Relationship Id="rId4" Type="http://schemas.openxmlformats.org/officeDocument/2006/relationships/image" Target="media/image5.jpeg"/></Relationships>
</file>

<file path=word/_rels/header2.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png"/><Relationship Id="rId6" Type="http://schemas.openxmlformats.org/officeDocument/2006/relationships/image" Target="media/image7.jpeg"/><Relationship Id="rId5" Type="http://schemas.openxmlformats.org/officeDocument/2006/relationships/image" Target="media/image6.png"/><Relationship Id="rId4" Type="http://schemas.openxmlformats.org/officeDocument/2006/relationships/image" Target="media/image5.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9189568-59C1-4BCA-ACD1-903EFC1D74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1581</TotalTime>
  <Pages>90</Pages>
  <Words>22688</Words>
  <Characters>131597</Characters>
  <Application>Microsoft Office Word</Application>
  <DocSecurity>0</DocSecurity>
  <Lines>1096</Lines>
  <Paragraphs>307</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Grizli777</Company>
  <LinksUpToDate>false</LinksUpToDate>
  <CharactersWithSpaces>153978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Orientator 23</dc:creator>
  <cp:keywords/>
  <dc:description/>
  <cp:lastModifiedBy>User</cp:lastModifiedBy>
  <cp:revision>103</cp:revision>
  <dcterms:created xsi:type="dcterms:W3CDTF">2017-06-04T06:18:00Z</dcterms:created>
  <dcterms:modified xsi:type="dcterms:W3CDTF">2018-12-10T09:49:00Z</dcterms:modified>
</cp:coreProperties>
</file>